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2746BC34" w14:textId="77777777" w:rsidTr="00025767">
        <w:trPr>
          <w:trHeight w:val="1851"/>
          <w:jc w:val="center"/>
        </w:trPr>
        <w:tc>
          <w:tcPr>
            <w:tcW w:w="9026" w:type="dxa"/>
          </w:tcPr>
          <w:p w14:paraId="6D77DF15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7C802800" wp14:editId="5B8B7758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61B6C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3BF0B966" w14:textId="77777777" w:rsidTr="00025767">
        <w:trPr>
          <w:trHeight w:val="1111"/>
          <w:jc w:val="center"/>
        </w:trPr>
        <w:tc>
          <w:tcPr>
            <w:tcW w:w="9026" w:type="dxa"/>
          </w:tcPr>
          <w:p w14:paraId="5FAED2AF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50D55B77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2422C08B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644165F1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E41D0" wp14:editId="70DF900B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B8B96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D0558A5" w14:textId="77777777" w:rsidR="00333166" w:rsidRPr="00BF08D9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F08D9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71267C91" w14:textId="77777777" w:rsidR="00333166" w:rsidRPr="00BF08D9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08D9">
        <w:rPr>
          <w:rFonts w:ascii="Arial" w:hAnsi="Arial" w:cs="Arial"/>
          <w:b/>
          <w:sz w:val="24"/>
          <w:szCs w:val="24"/>
        </w:rPr>
        <w:t>QUESTION FOR WRITTEN REPLY</w:t>
      </w:r>
    </w:p>
    <w:p w14:paraId="6C85C394" w14:textId="77777777" w:rsidR="00333166" w:rsidRPr="00BF08D9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F08D9">
        <w:rPr>
          <w:rFonts w:ascii="Arial" w:hAnsi="Arial" w:cs="Arial"/>
          <w:b/>
          <w:sz w:val="24"/>
          <w:szCs w:val="24"/>
        </w:rPr>
        <w:t xml:space="preserve">QUESTION NUMBER: </w:t>
      </w:r>
      <w:r w:rsidR="005E1D7B" w:rsidRPr="00BF08D9">
        <w:rPr>
          <w:rFonts w:ascii="Arial" w:hAnsi="Arial" w:cs="Arial"/>
          <w:b/>
          <w:bCs/>
          <w:sz w:val="24"/>
          <w:szCs w:val="24"/>
          <w:lang w:val="en-US"/>
        </w:rPr>
        <w:t>2250</w:t>
      </w:r>
    </w:p>
    <w:p w14:paraId="62ACFD2C" w14:textId="77777777" w:rsidR="00333166" w:rsidRPr="00BF08D9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08D9">
        <w:rPr>
          <w:rFonts w:ascii="Arial" w:hAnsi="Arial" w:cs="Arial"/>
          <w:b/>
          <w:sz w:val="24"/>
          <w:szCs w:val="24"/>
        </w:rPr>
        <w:t xml:space="preserve">DATE OF PUBLICATION:   </w:t>
      </w:r>
      <w:r w:rsidR="009D2435" w:rsidRPr="00BF08D9">
        <w:rPr>
          <w:rFonts w:ascii="Arial" w:hAnsi="Arial" w:cs="Arial"/>
          <w:b/>
          <w:sz w:val="24"/>
          <w:szCs w:val="24"/>
        </w:rPr>
        <w:t>21 OCTOBER</w:t>
      </w:r>
      <w:r w:rsidRPr="00BF08D9">
        <w:rPr>
          <w:rFonts w:ascii="Arial" w:hAnsi="Arial" w:cs="Arial"/>
          <w:b/>
          <w:sz w:val="24"/>
          <w:szCs w:val="24"/>
        </w:rPr>
        <w:t xml:space="preserve"> 2016</w:t>
      </w:r>
    </w:p>
    <w:p w14:paraId="21797D4B" w14:textId="77777777" w:rsidR="00690611" w:rsidRPr="00BF08D9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CC866D5" w14:textId="77777777" w:rsidR="009D2435" w:rsidRPr="00BF08D9" w:rsidRDefault="009D2435" w:rsidP="009D2435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BF08D9">
        <w:rPr>
          <w:rFonts w:ascii="Arial" w:hAnsi="Arial" w:cs="Arial"/>
          <w:b/>
          <w:bCs/>
          <w:sz w:val="24"/>
          <w:szCs w:val="24"/>
          <w:lang w:val="en-ZA"/>
        </w:rPr>
        <w:t>Mrs M R Shinn (DA) to ask the Minister of Communications:</w:t>
      </w:r>
    </w:p>
    <w:p w14:paraId="3F1DE93F" w14:textId="77777777" w:rsidR="00333166" w:rsidRPr="00BF08D9" w:rsidRDefault="00E07E1F" w:rsidP="00E07E1F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BF08D9">
        <w:rPr>
          <w:rFonts w:ascii="Arial" w:hAnsi="Arial" w:cs="Arial"/>
          <w:sz w:val="24"/>
          <w:szCs w:val="24"/>
          <w:lang w:val="en-ZA"/>
        </w:rPr>
        <w:t xml:space="preserve">Whether any criminal charges have been laid against any (a) employee and/or (b) former employee of the Universal Service Access Agency of South Africa for (i) supply chain management irregularities and/or (ii) any other irregularity in the procurement process of government subsidised set-top boxes; if not, why not; if so, what are the (aa) names of each person charged to date and (bb) charges in each case?                                                                                </w:t>
      </w:r>
      <w:r w:rsidR="00D75A8C">
        <w:rPr>
          <w:rFonts w:ascii="Arial" w:hAnsi="Arial" w:cs="Arial"/>
          <w:sz w:val="24"/>
          <w:szCs w:val="24"/>
          <w:lang w:val="en-ZA"/>
        </w:rPr>
        <w:t xml:space="preserve">          </w:t>
      </w:r>
      <w:r w:rsidRPr="00BF08D9">
        <w:rPr>
          <w:rFonts w:ascii="Arial" w:hAnsi="Arial" w:cs="Arial"/>
          <w:sz w:val="24"/>
          <w:szCs w:val="24"/>
          <w:lang w:val="en-ZA"/>
        </w:rPr>
        <w:t xml:space="preserve">NW2580E                                                                                       </w:t>
      </w:r>
    </w:p>
    <w:p w14:paraId="7989F6FE" w14:textId="77777777" w:rsidR="00D75A8C" w:rsidRDefault="00D75A8C" w:rsidP="008818E5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3CD557B3" w14:textId="77777777" w:rsidR="005D2A1A" w:rsidRPr="00BF08D9" w:rsidRDefault="00333166" w:rsidP="008818E5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BF08D9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BF08D9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14:paraId="5F923761" w14:textId="77777777" w:rsidR="009D2435" w:rsidRPr="00BF08D9" w:rsidRDefault="009D2435" w:rsidP="008818E5">
      <w:pPr>
        <w:pStyle w:val="NoSpacing"/>
        <w:snapToGrid w:val="0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07637DC7" w14:textId="77777777" w:rsidR="00B76794" w:rsidRPr="00BF08D9" w:rsidRDefault="00EC065E" w:rsidP="00D75A8C">
      <w:pPr>
        <w:pStyle w:val="NoSpacing"/>
        <w:snapToGrid w:val="0"/>
        <w:spacing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BF08D9">
        <w:rPr>
          <w:rFonts w:asciiTheme="minorBidi" w:hAnsiTheme="minorBidi" w:cstheme="minorBidi"/>
          <w:bCs/>
          <w:sz w:val="24"/>
          <w:szCs w:val="24"/>
          <w:lang w:val="en-ZA"/>
        </w:rPr>
        <w:t>The Department of Communications commissioned an investigation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 conducted by the National Treasury on the procurement process of Set Top B</w:t>
      </w:r>
      <w:r w:rsidRPr="00BF08D9">
        <w:rPr>
          <w:rFonts w:asciiTheme="minorBidi" w:hAnsiTheme="minorBidi" w:cstheme="minorBidi"/>
          <w:bCs/>
          <w:sz w:val="24"/>
          <w:szCs w:val="24"/>
          <w:lang w:val="en-ZA"/>
        </w:rPr>
        <w:t>oxes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 (STBs) and other associated accessories</w:t>
      </w:r>
      <w:r w:rsidRPr="00BF08D9">
        <w:rPr>
          <w:rFonts w:asciiTheme="minorBidi" w:hAnsiTheme="minorBidi" w:cstheme="minorBidi"/>
          <w:bCs/>
          <w:sz w:val="24"/>
          <w:szCs w:val="24"/>
          <w:lang w:val="en-ZA"/>
        </w:rPr>
        <w:t xml:space="preserve">. </w:t>
      </w:r>
      <w:r w:rsidR="008818E5" w:rsidRPr="00BF08D9">
        <w:rPr>
          <w:rFonts w:asciiTheme="minorBidi" w:hAnsiTheme="minorBidi" w:cstheme="minorBidi"/>
          <w:bCs/>
          <w:sz w:val="24"/>
          <w:szCs w:val="24"/>
          <w:lang w:val="en-ZA"/>
        </w:rPr>
        <w:t xml:space="preserve">No </w:t>
      </w:r>
      <w:r w:rsidR="00BF08D9" w:rsidRPr="00BF08D9">
        <w:rPr>
          <w:rFonts w:asciiTheme="minorBidi" w:hAnsiTheme="minorBidi" w:cstheme="minorBidi"/>
          <w:bCs/>
          <w:sz w:val="24"/>
          <w:szCs w:val="24"/>
          <w:lang w:val="en-ZA"/>
        </w:rPr>
        <w:t>criminal charges have been laid against any employee and/or former employee of the Universal Service Access Agency of South Africa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 as the report is being processed. </w:t>
      </w:r>
      <w:r w:rsidR="00B76794" w:rsidRPr="00BF08D9">
        <w:rPr>
          <w:rFonts w:asciiTheme="minorBidi" w:hAnsiTheme="minorBidi" w:cstheme="minorBidi"/>
          <w:bCs/>
          <w:sz w:val="24"/>
          <w:szCs w:val="24"/>
          <w:lang w:val="en-ZA"/>
        </w:rPr>
        <w:t xml:space="preserve"> </w:t>
      </w:r>
      <w:r w:rsidR="008818E5" w:rsidRPr="00BF08D9">
        <w:rPr>
          <w:rFonts w:asciiTheme="minorBidi" w:hAnsiTheme="minorBidi" w:cstheme="minorBidi"/>
          <w:bCs/>
          <w:sz w:val="24"/>
          <w:szCs w:val="24"/>
          <w:lang w:val="en-ZA"/>
        </w:rPr>
        <w:t>The department is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>, however,</w:t>
      </w:r>
      <w:r w:rsidR="008818E5" w:rsidRPr="00BF08D9">
        <w:rPr>
          <w:rFonts w:asciiTheme="minorBidi" w:hAnsiTheme="minorBidi" w:cstheme="minorBidi"/>
          <w:bCs/>
          <w:sz w:val="24"/>
          <w:szCs w:val="24"/>
          <w:lang w:val="en-ZA"/>
        </w:rPr>
        <w:t xml:space="preserve">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working with the Department of Telecommunications and Postal Services (DTPS), as USAASA </w:t>
      </w:r>
      <w:r w:rsidR="00C807DB">
        <w:rPr>
          <w:rFonts w:asciiTheme="minorBidi" w:hAnsiTheme="minorBidi" w:cstheme="minorBidi"/>
          <w:bCs/>
          <w:sz w:val="24"/>
          <w:szCs w:val="24"/>
          <w:lang w:val="en-ZA"/>
        </w:rPr>
        <w:t xml:space="preserve">reports </w:t>
      </w:r>
      <w:r w:rsidR="00D75A8C">
        <w:rPr>
          <w:rFonts w:asciiTheme="minorBidi" w:hAnsiTheme="minorBidi" w:cstheme="minorBidi"/>
          <w:bCs/>
          <w:sz w:val="24"/>
          <w:szCs w:val="24"/>
          <w:lang w:val="en-ZA"/>
        </w:rPr>
        <w:t>to Parliament via the DTPS,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 in </w:t>
      </w:r>
      <w:r w:rsidR="008818E5" w:rsidRPr="00BF08D9">
        <w:rPr>
          <w:rFonts w:asciiTheme="minorBidi" w:hAnsiTheme="minorBidi" w:cstheme="minorBidi"/>
          <w:bCs/>
          <w:sz w:val="24"/>
          <w:szCs w:val="24"/>
          <w:lang w:val="en-ZA"/>
        </w:rPr>
        <w:t>considering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 actions to be taken based on</w:t>
      </w:r>
      <w:r w:rsidR="008818E5" w:rsidRPr="00BF08D9">
        <w:rPr>
          <w:rFonts w:asciiTheme="minorBidi" w:hAnsiTheme="minorBidi" w:cstheme="minorBidi"/>
          <w:bCs/>
          <w:sz w:val="24"/>
          <w:szCs w:val="24"/>
          <w:lang w:val="en-ZA"/>
        </w:rPr>
        <w:t xml:space="preserve"> the </w:t>
      </w:r>
      <w:r w:rsidR="00BF08D9" w:rsidRPr="00BF08D9">
        <w:rPr>
          <w:rFonts w:asciiTheme="minorBidi" w:hAnsiTheme="minorBidi" w:cstheme="minorBidi"/>
          <w:bCs/>
          <w:sz w:val="24"/>
          <w:szCs w:val="24"/>
          <w:lang w:val="en-ZA"/>
        </w:rPr>
        <w:t>recommendations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 entailed</w:t>
      </w:r>
      <w:r w:rsidR="00BF08D9" w:rsidRPr="00BF08D9">
        <w:rPr>
          <w:rFonts w:asciiTheme="minorBidi" w:hAnsiTheme="minorBidi" w:cstheme="minorBidi"/>
          <w:bCs/>
          <w:sz w:val="24"/>
          <w:szCs w:val="24"/>
          <w:lang w:val="en-ZA"/>
        </w:rPr>
        <w:t xml:space="preserve">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>in</w:t>
      </w:r>
      <w:r w:rsidR="00D75A8C">
        <w:rPr>
          <w:rFonts w:asciiTheme="minorBidi" w:hAnsiTheme="minorBidi" w:cstheme="minorBidi"/>
          <w:bCs/>
          <w:sz w:val="24"/>
          <w:szCs w:val="24"/>
          <w:lang w:val="en-ZA"/>
        </w:rPr>
        <w:t xml:space="preserve"> </w:t>
      </w:r>
      <w:r w:rsidR="00BF08D9" w:rsidRPr="00BF08D9">
        <w:rPr>
          <w:rFonts w:asciiTheme="minorBidi" w:hAnsiTheme="minorBidi" w:cstheme="minorBidi"/>
          <w:bCs/>
          <w:sz w:val="24"/>
          <w:szCs w:val="24"/>
          <w:lang w:val="en-ZA"/>
        </w:rPr>
        <w:t>the</w:t>
      </w:r>
      <w:r w:rsidR="008818E5" w:rsidRPr="00BF08D9">
        <w:rPr>
          <w:rFonts w:asciiTheme="minorBidi" w:hAnsiTheme="minorBidi" w:cstheme="minorBidi"/>
          <w:bCs/>
          <w:sz w:val="24"/>
          <w:szCs w:val="24"/>
          <w:lang w:val="en-ZA"/>
        </w:rPr>
        <w:t xml:space="preserve"> report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. </w:t>
      </w:r>
      <w:r w:rsidR="008818E5" w:rsidRPr="00BF08D9">
        <w:rPr>
          <w:rFonts w:asciiTheme="minorBidi" w:hAnsiTheme="minorBidi" w:cstheme="minorBidi"/>
          <w:bCs/>
          <w:sz w:val="24"/>
          <w:szCs w:val="24"/>
          <w:lang w:val="en-ZA"/>
        </w:rPr>
        <w:t>.</w:t>
      </w:r>
    </w:p>
    <w:p w14:paraId="0EDCE03C" w14:textId="77777777" w:rsidR="009D2435" w:rsidRPr="00BF08D9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4A932654" w14:textId="77777777" w:rsidR="00572A16" w:rsidRPr="00BF08D9" w:rsidRDefault="00572A1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0A3237C4" w14:textId="77777777" w:rsidR="00BF08D9" w:rsidRDefault="00BF08D9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4392061C" w14:textId="77777777" w:rsidR="00BF08D9" w:rsidRPr="00BF08D9" w:rsidRDefault="00BF08D9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54014AF2" w14:textId="77777777" w:rsidR="00D75A8C" w:rsidRDefault="00D75A8C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50A4F989" w14:textId="77777777" w:rsidR="00D75A8C" w:rsidRDefault="00D75A8C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6405CB84" w14:textId="77777777" w:rsidR="00D75A8C" w:rsidRDefault="00D75A8C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4D5D837C" w14:textId="77777777" w:rsidR="00D75A8C" w:rsidRDefault="00D75A8C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178A018B" w14:textId="77777777" w:rsidR="00D75A8C" w:rsidRDefault="00D75A8C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2469EEA4" w14:textId="77777777" w:rsidR="00333166" w:rsidRPr="00BF08D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BF08D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 w:rsidRPr="00BF08D9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 w:rsidRPr="00BF08D9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 w:rsidRPr="00BF08D9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 w:rsidRPr="00BF08D9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14:paraId="0EF4C573" w14:textId="77777777" w:rsidR="00333166" w:rsidRPr="00BF08D9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 w:rsidRPr="00BF08D9"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440368" w:rsidRPr="00BF08D9">
        <w:rPr>
          <w:rFonts w:asciiTheme="minorBidi" w:hAnsiTheme="minorBidi" w:cstheme="minorBidi"/>
          <w:b/>
          <w:sz w:val="24"/>
          <w:szCs w:val="24"/>
        </w:rPr>
        <w:t>[ACTING]</w:t>
      </w:r>
      <w:r w:rsidR="006B7AB9" w:rsidRPr="00BF08D9">
        <w:rPr>
          <w:rFonts w:asciiTheme="minorBidi" w:hAnsiTheme="minorBidi" w:cstheme="minorBidi"/>
          <w:b/>
          <w:sz w:val="24"/>
          <w:szCs w:val="24"/>
        </w:rPr>
        <w:tab/>
      </w:r>
      <w:r w:rsidR="006B7AB9" w:rsidRPr="00BF08D9">
        <w:rPr>
          <w:rFonts w:asciiTheme="minorBidi" w:hAnsiTheme="minorBidi" w:cstheme="minorBidi"/>
          <w:b/>
          <w:sz w:val="24"/>
          <w:szCs w:val="24"/>
        </w:rPr>
        <w:tab/>
      </w:r>
      <w:r w:rsidRPr="00BF08D9"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14:paraId="5F478546" w14:textId="77777777" w:rsidR="00333166" w:rsidRPr="00BF08D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BF08D9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14:paraId="55D0A69F" w14:textId="77777777" w:rsidR="0070760F" w:rsidRPr="00BF08D9" w:rsidRDefault="00333166" w:rsidP="001F7E1C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BF08D9">
        <w:rPr>
          <w:rFonts w:asciiTheme="minorBidi" w:hAnsiTheme="minorBidi" w:cstheme="minorBidi"/>
          <w:b/>
          <w:sz w:val="24"/>
          <w:szCs w:val="24"/>
        </w:rPr>
        <w:t>DATE:</w:t>
      </w:r>
      <w:r w:rsidR="00DD42B3" w:rsidRPr="00BF08D9">
        <w:rPr>
          <w:rFonts w:asciiTheme="minorBidi" w:hAnsiTheme="minorBidi" w:cstheme="minorBidi"/>
          <w:b/>
          <w:sz w:val="24"/>
          <w:szCs w:val="24"/>
        </w:rPr>
        <w:tab/>
      </w:r>
      <w:r w:rsidR="00DD42B3" w:rsidRPr="00BF08D9">
        <w:rPr>
          <w:rFonts w:asciiTheme="minorBidi" w:hAnsiTheme="minorBidi" w:cstheme="minorBidi"/>
          <w:b/>
          <w:sz w:val="24"/>
          <w:szCs w:val="24"/>
        </w:rPr>
        <w:tab/>
      </w:r>
      <w:r w:rsidR="00DD42B3" w:rsidRPr="00BF08D9">
        <w:rPr>
          <w:rFonts w:asciiTheme="minorBidi" w:hAnsiTheme="minorBidi" w:cstheme="minorBidi"/>
          <w:b/>
          <w:sz w:val="24"/>
          <w:szCs w:val="24"/>
        </w:rPr>
        <w:tab/>
      </w:r>
      <w:r w:rsidR="00DD42B3" w:rsidRPr="00BF08D9">
        <w:rPr>
          <w:rFonts w:asciiTheme="minorBidi" w:hAnsiTheme="minorBidi" w:cstheme="minorBidi"/>
          <w:b/>
          <w:sz w:val="24"/>
          <w:szCs w:val="24"/>
        </w:rPr>
        <w:tab/>
      </w:r>
      <w:r w:rsidR="00DD42B3" w:rsidRPr="00BF08D9">
        <w:rPr>
          <w:rFonts w:asciiTheme="minorBidi" w:hAnsiTheme="minorBidi" w:cstheme="minorBidi"/>
          <w:b/>
          <w:sz w:val="24"/>
          <w:szCs w:val="24"/>
        </w:rPr>
        <w:tab/>
      </w:r>
      <w:r w:rsidR="00DD42B3" w:rsidRPr="00BF08D9">
        <w:rPr>
          <w:rFonts w:asciiTheme="minorBidi" w:hAnsiTheme="minorBidi" w:cstheme="minorBidi"/>
          <w:b/>
          <w:sz w:val="24"/>
          <w:szCs w:val="24"/>
        </w:rPr>
        <w:tab/>
      </w:r>
    </w:p>
    <w:p w14:paraId="4094F395" w14:textId="77777777" w:rsidR="0070760F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2D518275" w14:textId="77777777" w:rsidR="00BF08D9" w:rsidRDefault="00BF08D9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2B06887D" w14:textId="77777777" w:rsidR="00BF08D9" w:rsidRDefault="00BF08D9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34AEEFEA" w14:textId="77777777" w:rsidR="00BF08D9" w:rsidRPr="00BF08D9" w:rsidRDefault="00BF08D9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3636A8F1" w14:textId="77777777" w:rsidR="008818E5" w:rsidRPr="00BF08D9" w:rsidRDefault="008818E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69FC0395" w14:textId="77777777" w:rsidR="008818E5" w:rsidRPr="00BF08D9" w:rsidRDefault="008818E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042269C3" w14:textId="77777777" w:rsidR="00333166" w:rsidRPr="00BF08D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BF08D9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14:paraId="37401044" w14:textId="77777777" w:rsidR="00333166" w:rsidRPr="00BF08D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BF08D9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14:paraId="2FBCE3E9" w14:textId="77777777" w:rsidR="002801DD" w:rsidRPr="00BF08D9" w:rsidRDefault="00333166" w:rsidP="001F7E1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BF08D9">
        <w:rPr>
          <w:rFonts w:asciiTheme="minorBidi" w:hAnsiTheme="minorBidi" w:cstheme="minorBidi"/>
          <w:b/>
          <w:sz w:val="24"/>
          <w:szCs w:val="24"/>
        </w:rPr>
        <w:t>DATE</w:t>
      </w:r>
      <w:r w:rsidR="00572A16" w:rsidRPr="00BF08D9">
        <w:rPr>
          <w:rFonts w:asciiTheme="minorBidi" w:hAnsiTheme="minorBidi" w:cstheme="minorBidi"/>
          <w:b/>
          <w:sz w:val="24"/>
          <w:szCs w:val="24"/>
        </w:rPr>
        <w:t>:</w:t>
      </w:r>
    </w:p>
    <w:sectPr w:rsidR="002801DD" w:rsidRPr="00BF08D9" w:rsidSect="00DD42B3">
      <w:footerReference w:type="default" r:id="rId10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93A7C" w14:textId="77777777" w:rsidR="006C6B58" w:rsidRDefault="006C6B58" w:rsidP="00846C85">
      <w:r>
        <w:separator/>
      </w:r>
    </w:p>
  </w:endnote>
  <w:endnote w:type="continuationSeparator" w:id="0">
    <w:p w14:paraId="4451CD58" w14:textId="77777777" w:rsidR="006C6B58" w:rsidRDefault="006C6B58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65D2" w14:textId="77777777" w:rsidR="006A1DEC" w:rsidRDefault="005E1D7B">
    <w:pPr>
      <w:pStyle w:val="Footer"/>
    </w:pPr>
    <w:r>
      <w:t>Parliamentary Question 2250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5DAC6" w14:textId="77777777" w:rsidR="006C6B58" w:rsidRDefault="006C6B58" w:rsidP="00846C85">
      <w:r>
        <w:separator/>
      </w:r>
    </w:p>
  </w:footnote>
  <w:footnote w:type="continuationSeparator" w:id="0">
    <w:p w14:paraId="484AFDCE" w14:textId="77777777" w:rsidR="006C6B58" w:rsidRDefault="006C6B58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2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24"/>
  </w:num>
  <w:num w:numId="7">
    <w:abstractNumId w:val="27"/>
  </w:num>
  <w:num w:numId="8">
    <w:abstractNumId w:val="11"/>
  </w:num>
  <w:num w:numId="9">
    <w:abstractNumId w:val="19"/>
  </w:num>
  <w:num w:numId="10">
    <w:abstractNumId w:val="21"/>
  </w:num>
  <w:num w:numId="11">
    <w:abstractNumId w:val="26"/>
  </w:num>
  <w:num w:numId="12">
    <w:abstractNumId w:val="25"/>
  </w:num>
  <w:num w:numId="13">
    <w:abstractNumId w:val="8"/>
  </w:num>
  <w:num w:numId="14">
    <w:abstractNumId w:val="20"/>
  </w:num>
  <w:num w:numId="15">
    <w:abstractNumId w:val="3"/>
  </w:num>
  <w:num w:numId="16">
    <w:abstractNumId w:val="15"/>
  </w:num>
  <w:num w:numId="17">
    <w:abstractNumId w:val="28"/>
  </w:num>
  <w:num w:numId="18">
    <w:abstractNumId w:val="0"/>
  </w:num>
  <w:num w:numId="19">
    <w:abstractNumId w:val="1"/>
  </w:num>
  <w:num w:numId="20">
    <w:abstractNumId w:val="9"/>
  </w:num>
  <w:num w:numId="21">
    <w:abstractNumId w:val="17"/>
  </w:num>
  <w:num w:numId="22">
    <w:abstractNumId w:val="7"/>
  </w:num>
  <w:num w:numId="23">
    <w:abstractNumId w:val="23"/>
  </w:num>
  <w:num w:numId="24">
    <w:abstractNumId w:val="18"/>
  </w:num>
  <w:num w:numId="25">
    <w:abstractNumId w:val="2"/>
  </w:num>
  <w:num w:numId="26">
    <w:abstractNumId w:val="16"/>
  </w:num>
  <w:num w:numId="27">
    <w:abstractNumId w:val="10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26C3B"/>
    <w:rsid w:val="00073208"/>
    <w:rsid w:val="0007479D"/>
    <w:rsid w:val="00095682"/>
    <w:rsid w:val="0010389C"/>
    <w:rsid w:val="00114ECD"/>
    <w:rsid w:val="00176939"/>
    <w:rsid w:val="001B295F"/>
    <w:rsid w:val="001F32C6"/>
    <w:rsid w:val="001F7E1C"/>
    <w:rsid w:val="00212FDA"/>
    <w:rsid w:val="002210D2"/>
    <w:rsid w:val="00232522"/>
    <w:rsid w:val="002C4E02"/>
    <w:rsid w:val="00333166"/>
    <w:rsid w:val="00336DF5"/>
    <w:rsid w:val="003C0B2C"/>
    <w:rsid w:val="004400A0"/>
    <w:rsid w:val="00440368"/>
    <w:rsid w:val="004770A4"/>
    <w:rsid w:val="004B13BC"/>
    <w:rsid w:val="004F273E"/>
    <w:rsid w:val="00550289"/>
    <w:rsid w:val="00572A16"/>
    <w:rsid w:val="005D2A1A"/>
    <w:rsid w:val="005E1D7B"/>
    <w:rsid w:val="005E6C4C"/>
    <w:rsid w:val="006303B4"/>
    <w:rsid w:val="006664FB"/>
    <w:rsid w:val="006824D2"/>
    <w:rsid w:val="00690611"/>
    <w:rsid w:val="00695BE9"/>
    <w:rsid w:val="006B30A0"/>
    <w:rsid w:val="006B7AB9"/>
    <w:rsid w:val="006C6B58"/>
    <w:rsid w:val="006D01C2"/>
    <w:rsid w:val="0070760F"/>
    <w:rsid w:val="0071699B"/>
    <w:rsid w:val="00726BA5"/>
    <w:rsid w:val="00765220"/>
    <w:rsid w:val="007D4D53"/>
    <w:rsid w:val="007F6757"/>
    <w:rsid w:val="00846C85"/>
    <w:rsid w:val="00867267"/>
    <w:rsid w:val="00875442"/>
    <w:rsid w:val="0088017E"/>
    <w:rsid w:val="008818E5"/>
    <w:rsid w:val="008F5B7C"/>
    <w:rsid w:val="009D2435"/>
    <w:rsid w:val="00A14FFC"/>
    <w:rsid w:val="00A41B12"/>
    <w:rsid w:val="00A56B9D"/>
    <w:rsid w:val="00AD40ED"/>
    <w:rsid w:val="00AF6E1C"/>
    <w:rsid w:val="00B76794"/>
    <w:rsid w:val="00B817B1"/>
    <w:rsid w:val="00B93368"/>
    <w:rsid w:val="00BF08D9"/>
    <w:rsid w:val="00C52278"/>
    <w:rsid w:val="00C626D7"/>
    <w:rsid w:val="00C807DB"/>
    <w:rsid w:val="00CA2757"/>
    <w:rsid w:val="00CB32F9"/>
    <w:rsid w:val="00CE4B14"/>
    <w:rsid w:val="00D75A8C"/>
    <w:rsid w:val="00DA4DC3"/>
    <w:rsid w:val="00DB6914"/>
    <w:rsid w:val="00DC07B0"/>
    <w:rsid w:val="00DC7A56"/>
    <w:rsid w:val="00DD42B3"/>
    <w:rsid w:val="00E06517"/>
    <w:rsid w:val="00E07E1F"/>
    <w:rsid w:val="00E34D4F"/>
    <w:rsid w:val="00E93639"/>
    <w:rsid w:val="00EB5CF8"/>
    <w:rsid w:val="00EC065E"/>
    <w:rsid w:val="00EC618F"/>
    <w:rsid w:val="00ED2651"/>
    <w:rsid w:val="00ED78E0"/>
    <w:rsid w:val="00F02463"/>
    <w:rsid w:val="00F3678D"/>
    <w:rsid w:val="00F3798E"/>
    <w:rsid w:val="00FD735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3BBCD"/>
  <w15:chartTrackingRefBased/>
  <w15:docId w15:val="{3A4E383E-8495-42EC-A154-D80B3AB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7612-C350-4194-B7F3-D6CED49D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2016-11-03T08:37:00Z</cp:lastPrinted>
  <dcterms:created xsi:type="dcterms:W3CDTF">2016-11-07T06:30:00Z</dcterms:created>
  <dcterms:modified xsi:type="dcterms:W3CDTF">2016-11-07T06:30:00Z</dcterms:modified>
</cp:coreProperties>
</file>