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B1" w:rsidRPr="00C638BB" w:rsidRDefault="00C638BB" w:rsidP="00C638BB">
      <w:pPr>
        <w:rPr>
          <w:b/>
          <w:sz w:val="20"/>
          <w:szCs w:val="20"/>
        </w:rPr>
      </w:pPr>
      <w:r w:rsidRPr="00C638BB">
        <w:rPr>
          <w:b/>
          <w:sz w:val="20"/>
          <w:szCs w:val="20"/>
        </w:rPr>
        <w:t>NATIONAL ASSEMBLY</w:t>
      </w:r>
    </w:p>
    <w:p w:rsidR="00EC2FB1" w:rsidRPr="00C638BB" w:rsidRDefault="00C638BB" w:rsidP="00C638BB">
      <w:pPr>
        <w:rPr>
          <w:b/>
          <w:sz w:val="20"/>
          <w:szCs w:val="20"/>
        </w:rPr>
      </w:pPr>
      <w:r w:rsidRPr="00C638BB">
        <w:rPr>
          <w:b/>
          <w:sz w:val="20"/>
          <w:szCs w:val="20"/>
        </w:rPr>
        <w:t xml:space="preserve">FOR WRITTEN </w:t>
      </w:r>
      <w:r w:rsidR="0025558E" w:rsidRPr="00C638BB">
        <w:rPr>
          <w:b/>
          <w:sz w:val="20"/>
          <w:szCs w:val="20"/>
        </w:rPr>
        <w:t>REPLY</w:t>
      </w:r>
    </w:p>
    <w:p w:rsidR="00EC2FB1" w:rsidRPr="00C638BB" w:rsidRDefault="00C638BB" w:rsidP="00C638BB">
      <w:pPr>
        <w:rPr>
          <w:b/>
          <w:sz w:val="20"/>
          <w:szCs w:val="20"/>
        </w:rPr>
      </w:pPr>
      <w:r w:rsidRPr="00C638BB">
        <w:rPr>
          <w:b/>
          <w:sz w:val="20"/>
          <w:szCs w:val="20"/>
        </w:rPr>
        <w:t>QUE</w:t>
      </w:r>
      <w:r w:rsidR="0025558E" w:rsidRPr="00C638BB">
        <w:rPr>
          <w:b/>
          <w:sz w:val="20"/>
          <w:szCs w:val="20"/>
        </w:rPr>
        <w:t>STION 2246</w:t>
      </w:r>
    </w:p>
    <w:p w:rsidR="00EC2FB1" w:rsidRPr="00C638BB" w:rsidRDefault="00C638BB" w:rsidP="00C638BB">
      <w:pPr>
        <w:rPr>
          <w:b/>
          <w:sz w:val="20"/>
          <w:szCs w:val="20"/>
        </w:rPr>
      </w:pPr>
      <w:r w:rsidRPr="00C638BB">
        <w:rPr>
          <w:b/>
          <w:sz w:val="20"/>
          <w:szCs w:val="20"/>
        </w:rPr>
        <w:t>DATE OF PUBLICATION IN lNTERNAL QUESTION PAPER: 10 S</w:t>
      </w:r>
      <w:r w:rsidR="0025558E" w:rsidRPr="00C638BB">
        <w:rPr>
          <w:b/>
          <w:sz w:val="20"/>
          <w:szCs w:val="20"/>
        </w:rPr>
        <w:t>EPTEMBEB 2021</w:t>
      </w:r>
      <w:r w:rsidR="0025558E" w:rsidRPr="00C638BB">
        <w:rPr>
          <w:b/>
          <w:sz w:val="20"/>
          <w:szCs w:val="20"/>
        </w:rPr>
        <w:t xml:space="preserve"> </w:t>
      </w:r>
      <w:r w:rsidR="0025558E" w:rsidRPr="00C638BB">
        <w:rPr>
          <w:b/>
          <w:sz w:val="20"/>
          <w:szCs w:val="20"/>
        </w:rPr>
        <w:t>(INTERNAL QUESTION PAPER NO 22-2021)</w:t>
      </w:r>
    </w:p>
    <w:p w:rsidR="00C638BB" w:rsidRPr="00C638BB" w:rsidRDefault="00C638BB" w:rsidP="00C638BB">
      <w:pPr>
        <w:rPr>
          <w:b/>
          <w:sz w:val="20"/>
          <w:szCs w:val="20"/>
        </w:rPr>
      </w:pPr>
    </w:p>
    <w:p w:rsidR="00EC2FB1" w:rsidRPr="00C638BB" w:rsidRDefault="0025558E" w:rsidP="00C638BB">
      <w:pPr>
        <w:rPr>
          <w:sz w:val="20"/>
          <w:szCs w:val="20"/>
        </w:rPr>
      </w:pPr>
      <w:r w:rsidRPr="00C638BB">
        <w:rPr>
          <w:b/>
          <w:sz w:val="20"/>
          <w:szCs w:val="20"/>
        </w:rPr>
        <w:t xml:space="preserve">2246. Ms A M </w:t>
      </w:r>
      <w:proofErr w:type="spellStart"/>
      <w:r w:rsidRPr="00C638BB">
        <w:rPr>
          <w:b/>
          <w:sz w:val="20"/>
          <w:szCs w:val="20"/>
        </w:rPr>
        <w:t>M</w:t>
      </w:r>
      <w:proofErr w:type="spellEnd"/>
      <w:r w:rsidRPr="00C638BB">
        <w:rPr>
          <w:b/>
          <w:sz w:val="20"/>
          <w:szCs w:val="20"/>
        </w:rPr>
        <w:t xml:space="preserve"> </w:t>
      </w:r>
      <w:proofErr w:type="gramStart"/>
      <w:r w:rsidRPr="00C638BB">
        <w:rPr>
          <w:b/>
          <w:sz w:val="20"/>
          <w:szCs w:val="20"/>
        </w:rPr>
        <w:t>Weber(</w:t>
      </w:r>
      <w:proofErr w:type="gramEnd"/>
      <w:r w:rsidRPr="00C638BB">
        <w:rPr>
          <w:b/>
          <w:sz w:val="20"/>
          <w:szCs w:val="20"/>
        </w:rPr>
        <w:t>DA) to ask the Minister of Police:</w:t>
      </w:r>
      <w:r w:rsidR="00C638BB" w:rsidRPr="00C638BB">
        <w:rPr>
          <w:sz w:val="20"/>
          <w:szCs w:val="20"/>
        </w:rPr>
        <w:br/>
      </w:r>
    </w:p>
    <w:p w:rsidR="00EC2FB1" w:rsidRPr="00C638BB" w:rsidRDefault="0025558E" w:rsidP="00C638BB">
      <w:pPr>
        <w:rPr>
          <w:sz w:val="20"/>
          <w:szCs w:val="20"/>
        </w:rPr>
      </w:pPr>
      <w:r w:rsidRPr="00C638BB">
        <w:rPr>
          <w:sz w:val="20"/>
          <w:szCs w:val="20"/>
        </w:rPr>
        <w:t>Whether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all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dockets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relating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to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cases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of</w:t>
      </w:r>
      <w:r w:rsidRPr="00C638BB">
        <w:rPr>
          <w:sz w:val="20"/>
          <w:szCs w:val="20"/>
        </w:rPr>
        <w:t xml:space="preserve"> </w:t>
      </w:r>
      <w:r w:rsidR="00C638BB" w:rsidRPr="00C638BB">
        <w:rPr>
          <w:sz w:val="20"/>
          <w:szCs w:val="20"/>
        </w:rPr>
        <w:t>rh</w:t>
      </w:r>
      <w:r w:rsidRPr="00C638BB">
        <w:rPr>
          <w:sz w:val="20"/>
          <w:szCs w:val="20"/>
        </w:rPr>
        <w:t>ino</w:t>
      </w:r>
      <w:r w:rsidRPr="00C638BB">
        <w:rPr>
          <w:sz w:val="20"/>
          <w:szCs w:val="20"/>
        </w:rPr>
        <w:t xml:space="preserve"> </w:t>
      </w:r>
      <w:r w:rsidR="00C638BB" w:rsidRPr="00C638BB">
        <w:rPr>
          <w:sz w:val="20"/>
          <w:szCs w:val="20"/>
        </w:rPr>
        <w:t>poachi</w:t>
      </w:r>
      <w:r w:rsidRPr="00C638BB">
        <w:rPr>
          <w:sz w:val="20"/>
          <w:szCs w:val="20"/>
        </w:rPr>
        <w:t>ng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include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the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 xml:space="preserve">forensic </w:t>
      </w:r>
      <w:r w:rsidR="00C638BB" w:rsidRPr="00C638BB">
        <w:rPr>
          <w:sz w:val="20"/>
          <w:szCs w:val="20"/>
        </w:rPr>
        <w:t>re</w:t>
      </w:r>
      <w:r w:rsidRPr="00C638BB">
        <w:rPr>
          <w:sz w:val="20"/>
          <w:szCs w:val="20"/>
        </w:rPr>
        <w:t>ports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of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the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bullets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retrieved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from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the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rhinos;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if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not,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why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not;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If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9O,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what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 xml:space="preserve">are </w:t>
      </w:r>
      <w:r w:rsidRPr="00C638BB">
        <w:rPr>
          <w:sz w:val="20"/>
          <w:szCs w:val="20"/>
        </w:rPr>
        <w:t>the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relevant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details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with</w:t>
      </w:r>
      <w:r w:rsidRPr="00C638BB">
        <w:rPr>
          <w:sz w:val="20"/>
          <w:szCs w:val="20"/>
        </w:rPr>
        <w:t xml:space="preserve"> </w:t>
      </w:r>
      <w:r w:rsidR="00C638BB" w:rsidRPr="00C638BB">
        <w:rPr>
          <w:sz w:val="20"/>
          <w:szCs w:val="20"/>
        </w:rPr>
        <w:t>regard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to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each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case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in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each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park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in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each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province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 xml:space="preserve">In </w:t>
      </w:r>
      <w:r w:rsidRPr="00C638BB">
        <w:rPr>
          <w:sz w:val="20"/>
          <w:szCs w:val="20"/>
        </w:rPr>
        <w:t>the</w:t>
      </w:r>
      <w:r w:rsidRPr="00C638BB">
        <w:rPr>
          <w:sz w:val="20"/>
          <w:szCs w:val="20"/>
        </w:rPr>
        <w:t xml:space="preserve"> </w:t>
      </w:r>
      <w:r w:rsidR="00C638BB" w:rsidRPr="00C638BB">
        <w:rPr>
          <w:sz w:val="20"/>
          <w:szCs w:val="20"/>
        </w:rPr>
        <w:t>Re</w:t>
      </w:r>
      <w:r w:rsidRPr="00C638BB">
        <w:rPr>
          <w:sz w:val="20"/>
          <w:szCs w:val="20"/>
        </w:rPr>
        <w:t>public;</w:t>
      </w:r>
    </w:p>
    <w:p w:rsidR="00EC2FB1" w:rsidRPr="00C638BB" w:rsidRDefault="00EC2FB1" w:rsidP="00C638BB">
      <w:pPr>
        <w:rPr>
          <w:sz w:val="20"/>
          <w:szCs w:val="20"/>
        </w:rPr>
      </w:pPr>
    </w:p>
    <w:p w:rsidR="00C638BB" w:rsidRPr="00C638BB" w:rsidRDefault="0025558E" w:rsidP="00C638BB">
      <w:pPr>
        <w:rPr>
          <w:sz w:val="20"/>
          <w:szCs w:val="20"/>
        </w:rPr>
      </w:pPr>
      <w:proofErr w:type="gramStart"/>
      <w:r w:rsidRPr="00C638BB">
        <w:rPr>
          <w:sz w:val="20"/>
          <w:szCs w:val="20"/>
        </w:rPr>
        <w:t>whether</w:t>
      </w:r>
      <w:proofErr w:type="gramEnd"/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the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SA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Police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Service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is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able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to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trace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the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buffets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inter-provincially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 xml:space="preserve">to </w:t>
      </w:r>
      <w:r w:rsidRPr="00C638BB">
        <w:rPr>
          <w:sz w:val="20"/>
          <w:szCs w:val="20"/>
        </w:rPr>
        <w:t>find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the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serial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offenders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of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rhino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poaching;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if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n‹›t,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why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not: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if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so.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(</w:t>
      </w:r>
      <w:proofErr w:type="gramStart"/>
      <w:r w:rsidRPr="00C638BB">
        <w:rPr>
          <w:sz w:val="20"/>
          <w:szCs w:val="20"/>
        </w:rPr>
        <w:t>a</w:t>
      </w:r>
      <w:proofErr w:type="gramEnd"/>
      <w:r w:rsidRPr="00C638BB">
        <w:rPr>
          <w:sz w:val="20"/>
          <w:szCs w:val="20"/>
        </w:rPr>
        <w:t>)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how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and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 xml:space="preserve">(b) </w:t>
      </w:r>
      <w:r w:rsidR="00C638BB" w:rsidRPr="00C638BB">
        <w:rPr>
          <w:sz w:val="20"/>
          <w:szCs w:val="20"/>
        </w:rPr>
        <w:t>what are the furthe</w:t>
      </w:r>
      <w:r w:rsidRPr="00C638BB">
        <w:rPr>
          <w:sz w:val="20"/>
          <w:szCs w:val="20"/>
        </w:rPr>
        <w:t>r relevant</w:t>
      </w:r>
      <w:r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details?</w:t>
      </w:r>
      <w:r w:rsidR="00C638BB" w:rsidRPr="00C638BB">
        <w:rPr>
          <w:sz w:val="20"/>
          <w:szCs w:val="20"/>
        </w:rPr>
        <w:t xml:space="preserve"> NW2551E</w:t>
      </w:r>
    </w:p>
    <w:p w:rsidR="00EC2FB1" w:rsidRPr="00C638BB" w:rsidRDefault="00EC2FB1" w:rsidP="00C638BB">
      <w:pPr>
        <w:rPr>
          <w:sz w:val="20"/>
          <w:szCs w:val="20"/>
        </w:rPr>
      </w:pPr>
    </w:p>
    <w:p w:rsidR="00EC2FB1" w:rsidRPr="00C638BB" w:rsidRDefault="0025558E" w:rsidP="00C638BB">
      <w:pPr>
        <w:rPr>
          <w:b/>
          <w:sz w:val="20"/>
          <w:szCs w:val="20"/>
        </w:rPr>
      </w:pPr>
      <w:r w:rsidRPr="00C638BB">
        <w:rPr>
          <w:b/>
          <w:sz w:val="20"/>
          <w:szCs w:val="20"/>
        </w:rPr>
        <w:t>REPLY:</w:t>
      </w:r>
    </w:p>
    <w:p w:rsidR="00EC2FB1" w:rsidRPr="00C638BB" w:rsidRDefault="00EC2FB1" w:rsidP="00C638BB">
      <w:pPr>
        <w:rPr>
          <w:sz w:val="20"/>
          <w:szCs w:val="20"/>
        </w:rPr>
      </w:pPr>
    </w:p>
    <w:p w:rsidR="00EC2FB1" w:rsidRPr="00C638BB" w:rsidRDefault="0025558E" w:rsidP="00C638BB">
      <w:pPr>
        <w:rPr>
          <w:sz w:val="20"/>
          <w:szCs w:val="20"/>
        </w:rPr>
      </w:pPr>
      <w:r w:rsidRPr="00C638BB">
        <w:rPr>
          <w:sz w:val="20"/>
          <w:szCs w:val="20"/>
        </w:rPr>
        <w:t>The information provided in this Response, is for the 2020/2021 financial year.</w:t>
      </w:r>
    </w:p>
    <w:p w:rsidR="00EC2FB1" w:rsidRPr="00C638BB" w:rsidRDefault="00EC2FB1" w:rsidP="00C638BB">
      <w:pPr>
        <w:rPr>
          <w:sz w:val="20"/>
          <w:szCs w:val="20"/>
        </w:rPr>
      </w:pPr>
    </w:p>
    <w:p w:rsidR="00C638BB" w:rsidRPr="00C638BB" w:rsidRDefault="00C638BB" w:rsidP="00C638BB">
      <w:pPr>
        <w:rPr>
          <w:sz w:val="20"/>
          <w:szCs w:val="20"/>
        </w:rPr>
      </w:pPr>
      <w:r w:rsidRPr="00C638BB">
        <w:rPr>
          <w:sz w:val="20"/>
          <w:szCs w:val="20"/>
        </w:rPr>
        <w:t>(1)</w:t>
      </w:r>
      <w:r w:rsidR="0025558E" w:rsidRPr="00C638BB">
        <w:rPr>
          <w:sz w:val="20"/>
          <w:szCs w:val="20"/>
        </w:rPr>
        <w:t>No,</w:t>
      </w:r>
      <w:r w:rsidR="0025558E" w:rsidRPr="00C638BB">
        <w:rPr>
          <w:sz w:val="20"/>
          <w:szCs w:val="20"/>
        </w:rPr>
        <w:t xml:space="preserve"> </w:t>
      </w:r>
      <w:r w:rsidR="0025558E" w:rsidRPr="00C638BB">
        <w:rPr>
          <w:sz w:val="20"/>
          <w:szCs w:val="20"/>
        </w:rPr>
        <w:t>not</w:t>
      </w:r>
      <w:r w:rsidR="0025558E" w:rsidRPr="00C638BB">
        <w:rPr>
          <w:sz w:val="20"/>
          <w:szCs w:val="20"/>
        </w:rPr>
        <w:t xml:space="preserve"> </w:t>
      </w:r>
      <w:r w:rsidR="0025558E" w:rsidRPr="00C638BB">
        <w:rPr>
          <w:sz w:val="20"/>
          <w:szCs w:val="20"/>
        </w:rPr>
        <w:t>all</w:t>
      </w:r>
      <w:r w:rsidR="0025558E" w:rsidRPr="00C638BB">
        <w:rPr>
          <w:sz w:val="20"/>
          <w:szCs w:val="20"/>
        </w:rPr>
        <w:t xml:space="preserve"> </w:t>
      </w:r>
      <w:r w:rsidR="0025558E" w:rsidRPr="00C638BB">
        <w:rPr>
          <w:sz w:val="20"/>
          <w:szCs w:val="20"/>
        </w:rPr>
        <w:t>the</w:t>
      </w:r>
      <w:r w:rsidR="0025558E" w:rsidRPr="00C638BB">
        <w:rPr>
          <w:sz w:val="20"/>
          <w:szCs w:val="20"/>
        </w:rPr>
        <w:t xml:space="preserve"> </w:t>
      </w:r>
      <w:r w:rsidR="0025558E" w:rsidRPr="00C638BB">
        <w:rPr>
          <w:sz w:val="20"/>
          <w:szCs w:val="20"/>
        </w:rPr>
        <w:t>dockets</w:t>
      </w:r>
      <w:r w:rsidR="0025558E" w:rsidRPr="00C638BB">
        <w:rPr>
          <w:sz w:val="20"/>
          <w:szCs w:val="20"/>
        </w:rPr>
        <w:t xml:space="preserve"> </w:t>
      </w:r>
      <w:r w:rsidR="0025558E" w:rsidRPr="00C638BB">
        <w:rPr>
          <w:sz w:val="20"/>
          <w:szCs w:val="20"/>
        </w:rPr>
        <w:t>relating</w:t>
      </w:r>
      <w:r w:rsidR="0025558E" w:rsidRPr="00C638BB">
        <w:rPr>
          <w:sz w:val="20"/>
          <w:szCs w:val="20"/>
        </w:rPr>
        <w:t xml:space="preserve"> </w:t>
      </w:r>
      <w:r w:rsidR="0025558E" w:rsidRPr="00C638BB">
        <w:rPr>
          <w:sz w:val="20"/>
          <w:szCs w:val="20"/>
        </w:rPr>
        <w:t>to</w:t>
      </w:r>
      <w:r w:rsidR="0025558E" w:rsidRPr="00C638BB">
        <w:rPr>
          <w:sz w:val="20"/>
          <w:szCs w:val="20"/>
        </w:rPr>
        <w:t xml:space="preserve"> </w:t>
      </w:r>
      <w:r w:rsidR="0025558E" w:rsidRPr="00C638BB">
        <w:rPr>
          <w:sz w:val="20"/>
          <w:szCs w:val="20"/>
        </w:rPr>
        <w:t>rhino</w:t>
      </w:r>
      <w:r w:rsidR="0025558E" w:rsidRPr="00C638BB">
        <w:rPr>
          <w:sz w:val="20"/>
          <w:szCs w:val="20"/>
        </w:rPr>
        <w:t xml:space="preserve"> </w:t>
      </w:r>
      <w:r w:rsidR="0025558E" w:rsidRPr="00C638BB">
        <w:rPr>
          <w:sz w:val="20"/>
          <w:szCs w:val="20"/>
        </w:rPr>
        <w:t>poaching</w:t>
      </w:r>
      <w:r w:rsidR="0025558E" w:rsidRPr="00C638BB">
        <w:rPr>
          <w:sz w:val="20"/>
          <w:szCs w:val="20"/>
        </w:rPr>
        <w:t xml:space="preserve"> </w:t>
      </w:r>
      <w:r w:rsidR="0025558E" w:rsidRPr="00C638BB">
        <w:rPr>
          <w:sz w:val="20"/>
          <w:szCs w:val="20"/>
        </w:rPr>
        <w:t>contains</w:t>
      </w:r>
      <w:r w:rsidR="0025558E" w:rsidRPr="00C638BB">
        <w:rPr>
          <w:sz w:val="20"/>
          <w:szCs w:val="20"/>
        </w:rPr>
        <w:t xml:space="preserve"> </w:t>
      </w:r>
      <w:r w:rsidR="0025558E" w:rsidRPr="00C638BB">
        <w:rPr>
          <w:sz w:val="20"/>
          <w:szCs w:val="20"/>
        </w:rPr>
        <w:t>forensic</w:t>
      </w:r>
      <w:r w:rsidR="0025558E" w:rsidRPr="00C638BB">
        <w:rPr>
          <w:sz w:val="20"/>
          <w:szCs w:val="20"/>
        </w:rPr>
        <w:t xml:space="preserve"> </w:t>
      </w:r>
      <w:r w:rsidR="0025558E" w:rsidRPr="00C638BB">
        <w:rPr>
          <w:sz w:val="20"/>
          <w:szCs w:val="20"/>
        </w:rPr>
        <w:t>reports</w:t>
      </w:r>
      <w:r w:rsidR="0025558E" w:rsidRPr="00C638BB">
        <w:rPr>
          <w:sz w:val="20"/>
          <w:szCs w:val="20"/>
        </w:rPr>
        <w:t xml:space="preserve"> </w:t>
      </w:r>
      <w:r w:rsidR="0025558E" w:rsidRPr="00C638BB">
        <w:rPr>
          <w:sz w:val="20"/>
          <w:szCs w:val="20"/>
        </w:rPr>
        <w:t xml:space="preserve">of </w:t>
      </w:r>
      <w:r w:rsidR="0025558E" w:rsidRPr="00C638BB">
        <w:rPr>
          <w:sz w:val="20"/>
          <w:szCs w:val="20"/>
        </w:rPr>
        <w:t>the</w:t>
      </w:r>
      <w:r w:rsidR="0025558E" w:rsidRPr="00C638BB">
        <w:rPr>
          <w:sz w:val="20"/>
          <w:szCs w:val="20"/>
        </w:rPr>
        <w:t xml:space="preserve"> </w:t>
      </w:r>
      <w:r w:rsidR="0025558E" w:rsidRPr="00C638BB">
        <w:rPr>
          <w:sz w:val="20"/>
          <w:szCs w:val="20"/>
        </w:rPr>
        <w:t>bullets</w:t>
      </w:r>
      <w:r w:rsidR="0025558E" w:rsidRPr="00C638BB">
        <w:rPr>
          <w:sz w:val="20"/>
          <w:szCs w:val="20"/>
        </w:rPr>
        <w:t xml:space="preserve"> </w:t>
      </w:r>
      <w:r w:rsidR="0025558E" w:rsidRPr="00C638BB">
        <w:rPr>
          <w:sz w:val="20"/>
          <w:szCs w:val="20"/>
        </w:rPr>
        <w:t>retrieved</w:t>
      </w:r>
      <w:r w:rsidR="0025558E" w:rsidRPr="00C638BB">
        <w:rPr>
          <w:sz w:val="20"/>
          <w:szCs w:val="20"/>
        </w:rPr>
        <w:t xml:space="preserve"> </w:t>
      </w:r>
      <w:r w:rsidR="0025558E" w:rsidRPr="00C638BB">
        <w:rPr>
          <w:sz w:val="20"/>
          <w:szCs w:val="20"/>
        </w:rPr>
        <w:t>from</w:t>
      </w:r>
      <w:r w:rsidR="0025558E"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the</w:t>
      </w:r>
      <w:r w:rsidR="0025558E" w:rsidRPr="00C638BB">
        <w:rPr>
          <w:sz w:val="20"/>
          <w:szCs w:val="20"/>
        </w:rPr>
        <w:t xml:space="preserve"> </w:t>
      </w:r>
      <w:r w:rsidRPr="00C638BB">
        <w:rPr>
          <w:sz w:val="20"/>
          <w:szCs w:val="20"/>
        </w:rPr>
        <w:t>rhinos</w:t>
      </w:r>
      <w:r w:rsidR="0025558E" w:rsidRPr="00C638BB">
        <w:rPr>
          <w:sz w:val="20"/>
          <w:szCs w:val="20"/>
        </w:rPr>
        <w:t>:</w:t>
      </w:r>
    </w:p>
    <w:p w:rsidR="00EC2FB1" w:rsidRPr="00C638BB" w:rsidRDefault="00C638BB" w:rsidP="00C638BB">
      <w:pPr>
        <w:rPr>
          <w:b/>
          <w:sz w:val="20"/>
          <w:szCs w:val="20"/>
        </w:rPr>
      </w:pPr>
      <w:r w:rsidRPr="00C638BB">
        <w:rPr>
          <w:b/>
          <w:sz w:val="20"/>
          <w:szCs w:val="20"/>
        </w:rPr>
        <w:t xml:space="preserve">Find here: </w:t>
      </w:r>
      <w:hyperlink r:id="rId5" w:history="1">
        <w:r w:rsidRPr="00C638BB">
          <w:rPr>
            <w:rStyle w:val="Hyperlink"/>
            <w:b/>
            <w:sz w:val="20"/>
            <w:szCs w:val="20"/>
          </w:rPr>
          <w:t>forensic reports</w:t>
        </w:r>
      </w:hyperlink>
    </w:p>
    <w:sectPr w:rsidR="00EC2FB1" w:rsidRPr="00C638BB" w:rsidSect="00EC2FB1">
      <w:pgSz w:w="11910" w:h="16850"/>
      <w:pgMar w:top="920" w:right="78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5AC5"/>
    <w:multiLevelType w:val="hybridMultilevel"/>
    <w:tmpl w:val="11486968"/>
    <w:lvl w:ilvl="0" w:tplc="59F2FA14">
      <w:start w:val="1"/>
      <w:numFmt w:val="decimal"/>
      <w:lvlText w:val="(%1)"/>
      <w:lvlJc w:val="left"/>
      <w:pPr>
        <w:ind w:left="808" w:hanging="682"/>
        <w:jc w:val="left"/>
      </w:pPr>
      <w:rPr>
        <w:rFonts w:hint="default"/>
        <w:spacing w:val="-1"/>
        <w:w w:val="93"/>
        <w:lang w:val="en-US" w:eastAsia="en-US" w:bidi="en-US"/>
      </w:rPr>
    </w:lvl>
    <w:lvl w:ilvl="1" w:tplc="9410C0B2">
      <w:numFmt w:val="bullet"/>
      <w:lvlText w:val="•"/>
      <w:lvlJc w:val="left"/>
      <w:pPr>
        <w:ind w:left="1708" w:hanging="682"/>
      </w:pPr>
      <w:rPr>
        <w:rFonts w:hint="default"/>
        <w:lang w:val="en-US" w:eastAsia="en-US" w:bidi="en-US"/>
      </w:rPr>
    </w:lvl>
    <w:lvl w:ilvl="2" w:tplc="F80A1F68">
      <w:numFmt w:val="bullet"/>
      <w:lvlText w:val="•"/>
      <w:lvlJc w:val="left"/>
      <w:pPr>
        <w:ind w:left="2617" w:hanging="682"/>
      </w:pPr>
      <w:rPr>
        <w:rFonts w:hint="default"/>
        <w:lang w:val="en-US" w:eastAsia="en-US" w:bidi="en-US"/>
      </w:rPr>
    </w:lvl>
    <w:lvl w:ilvl="3" w:tplc="1B4A4490">
      <w:numFmt w:val="bullet"/>
      <w:lvlText w:val="•"/>
      <w:lvlJc w:val="left"/>
      <w:pPr>
        <w:ind w:left="3526" w:hanging="682"/>
      </w:pPr>
      <w:rPr>
        <w:rFonts w:hint="default"/>
        <w:lang w:val="en-US" w:eastAsia="en-US" w:bidi="en-US"/>
      </w:rPr>
    </w:lvl>
    <w:lvl w:ilvl="4" w:tplc="D074675A">
      <w:numFmt w:val="bullet"/>
      <w:lvlText w:val="•"/>
      <w:lvlJc w:val="left"/>
      <w:pPr>
        <w:ind w:left="4435" w:hanging="682"/>
      </w:pPr>
      <w:rPr>
        <w:rFonts w:hint="default"/>
        <w:lang w:val="en-US" w:eastAsia="en-US" w:bidi="en-US"/>
      </w:rPr>
    </w:lvl>
    <w:lvl w:ilvl="5" w:tplc="456816EE">
      <w:numFmt w:val="bullet"/>
      <w:lvlText w:val="•"/>
      <w:lvlJc w:val="left"/>
      <w:pPr>
        <w:ind w:left="5344" w:hanging="682"/>
      </w:pPr>
      <w:rPr>
        <w:rFonts w:hint="default"/>
        <w:lang w:val="en-US" w:eastAsia="en-US" w:bidi="en-US"/>
      </w:rPr>
    </w:lvl>
    <w:lvl w:ilvl="6" w:tplc="F2901F42">
      <w:numFmt w:val="bullet"/>
      <w:lvlText w:val="•"/>
      <w:lvlJc w:val="left"/>
      <w:pPr>
        <w:ind w:left="6253" w:hanging="682"/>
      </w:pPr>
      <w:rPr>
        <w:rFonts w:hint="default"/>
        <w:lang w:val="en-US" w:eastAsia="en-US" w:bidi="en-US"/>
      </w:rPr>
    </w:lvl>
    <w:lvl w:ilvl="7" w:tplc="6974F6A0">
      <w:numFmt w:val="bullet"/>
      <w:lvlText w:val="•"/>
      <w:lvlJc w:val="left"/>
      <w:pPr>
        <w:ind w:left="7162" w:hanging="682"/>
      </w:pPr>
      <w:rPr>
        <w:rFonts w:hint="default"/>
        <w:lang w:val="en-US" w:eastAsia="en-US" w:bidi="en-US"/>
      </w:rPr>
    </w:lvl>
    <w:lvl w:ilvl="8" w:tplc="F56E24A6">
      <w:numFmt w:val="bullet"/>
      <w:lvlText w:val="•"/>
      <w:lvlJc w:val="left"/>
      <w:pPr>
        <w:ind w:left="8071" w:hanging="682"/>
      </w:pPr>
      <w:rPr>
        <w:rFonts w:hint="default"/>
        <w:lang w:val="en-US" w:eastAsia="en-US" w:bidi="en-US"/>
      </w:rPr>
    </w:lvl>
  </w:abstractNum>
  <w:abstractNum w:abstractNumId="1">
    <w:nsid w:val="438206E7"/>
    <w:multiLevelType w:val="hybridMultilevel"/>
    <w:tmpl w:val="0D90ABDC"/>
    <w:lvl w:ilvl="0" w:tplc="A8DC6B46">
      <w:start w:val="1"/>
      <w:numFmt w:val="decimal"/>
      <w:lvlText w:val="%1."/>
      <w:lvlJc w:val="left"/>
      <w:pPr>
        <w:ind w:left="575" w:hanging="576"/>
        <w:jc w:val="left"/>
      </w:pPr>
      <w:rPr>
        <w:rFonts w:ascii="Arial" w:eastAsia="Arial" w:hAnsi="Arial" w:cs="Arial" w:hint="default"/>
        <w:spacing w:val="-12"/>
        <w:w w:val="91"/>
        <w:sz w:val="21"/>
        <w:szCs w:val="21"/>
        <w:lang w:val="en-US" w:eastAsia="en-US" w:bidi="en-US"/>
      </w:rPr>
    </w:lvl>
    <w:lvl w:ilvl="1" w:tplc="E624AD58">
      <w:numFmt w:val="bullet"/>
      <w:lvlText w:val="•"/>
      <w:lvlJc w:val="left"/>
      <w:pPr>
        <w:ind w:left="694" w:hanging="576"/>
      </w:pPr>
      <w:rPr>
        <w:rFonts w:hint="default"/>
        <w:lang w:val="en-US" w:eastAsia="en-US" w:bidi="en-US"/>
      </w:rPr>
    </w:lvl>
    <w:lvl w:ilvl="2" w:tplc="B50AE3CE">
      <w:numFmt w:val="bullet"/>
      <w:lvlText w:val="•"/>
      <w:lvlJc w:val="left"/>
      <w:pPr>
        <w:ind w:left="809" w:hanging="576"/>
      </w:pPr>
      <w:rPr>
        <w:rFonts w:hint="default"/>
        <w:lang w:val="en-US" w:eastAsia="en-US" w:bidi="en-US"/>
      </w:rPr>
    </w:lvl>
    <w:lvl w:ilvl="3" w:tplc="08FAD2A0">
      <w:numFmt w:val="bullet"/>
      <w:lvlText w:val="•"/>
      <w:lvlJc w:val="left"/>
      <w:pPr>
        <w:ind w:left="923" w:hanging="576"/>
      </w:pPr>
      <w:rPr>
        <w:rFonts w:hint="default"/>
        <w:lang w:val="en-US" w:eastAsia="en-US" w:bidi="en-US"/>
      </w:rPr>
    </w:lvl>
    <w:lvl w:ilvl="4" w:tplc="E72892CE">
      <w:numFmt w:val="bullet"/>
      <w:lvlText w:val="•"/>
      <w:lvlJc w:val="left"/>
      <w:pPr>
        <w:ind w:left="1038" w:hanging="576"/>
      </w:pPr>
      <w:rPr>
        <w:rFonts w:hint="default"/>
        <w:lang w:val="en-US" w:eastAsia="en-US" w:bidi="en-US"/>
      </w:rPr>
    </w:lvl>
    <w:lvl w:ilvl="5" w:tplc="86107D56">
      <w:numFmt w:val="bullet"/>
      <w:lvlText w:val="•"/>
      <w:lvlJc w:val="left"/>
      <w:pPr>
        <w:ind w:left="1153" w:hanging="576"/>
      </w:pPr>
      <w:rPr>
        <w:rFonts w:hint="default"/>
        <w:lang w:val="en-US" w:eastAsia="en-US" w:bidi="en-US"/>
      </w:rPr>
    </w:lvl>
    <w:lvl w:ilvl="6" w:tplc="C116DE66">
      <w:numFmt w:val="bullet"/>
      <w:lvlText w:val="•"/>
      <w:lvlJc w:val="left"/>
      <w:pPr>
        <w:ind w:left="1267" w:hanging="576"/>
      </w:pPr>
      <w:rPr>
        <w:rFonts w:hint="default"/>
        <w:lang w:val="en-US" w:eastAsia="en-US" w:bidi="en-US"/>
      </w:rPr>
    </w:lvl>
    <w:lvl w:ilvl="7" w:tplc="6F98A2A6">
      <w:numFmt w:val="bullet"/>
      <w:lvlText w:val="•"/>
      <w:lvlJc w:val="left"/>
      <w:pPr>
        <w:ind w:left="1382" w:hanging="576"/>
      </w:pPr>
      <w:rPr>
        <w:rFonts w:hint="default"/>
        <w:lang w:val="en-US" w:eastAsia="en-US" w:bidi="en-US"/>
      </w:rPr>
    </w:lvl>
    <w:lvl w:ilvl="8" w:tplc="61C420DE">
      <w:numFmt w:val="bullet"/>
      <w:lvlText w:val="•"/>
      <w:lvlJc w:val="left"/>
      <w:pPr>
        <w:ind w:left="1497" w:hanging="57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C2FB1"/>
    <w:rsid w:val="0025558E"/>
    <w:rsid w:val="00C638BB"/>
    <w:rsid w:val="00EC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2FB1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C2FB1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EC2FB1"/>
    <w:pPr>
      <w:spacing w:before="1"/>
      <w:ind w:left="808" w:right="1223" w:hanging="690"/>
      <w:jc w:val="both"/>
    </w:pPr>
  </w:style>
  <w:style w:type="paragraph" w:customStyle="1" w:styleId="TableParagraph">
    <w:name w:val="Table Paragraph"/>
    <w:basedOn w:val="Normal"/>
    <w:uiPriority w:val="1"/>
    <w:qFormat/>
    <w:rsid w:val="00EC2FB1"/>
  </w:style>
  <w:style w:type="character" w:styleId="Hyperlink">
    <w:name w:val="Hyperlink"/>
    <w:basedOn w:val="DefaultParagraphFont"/>
    <w:uiPriority w:val="99"/>
    <w:unhideWhenUsed/>
    <w:rsid w:val="00C638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2246-2021-09-3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838</Characters>
  <Application>Microsoft Office Word</Application>
  <DocSecurity>0</DocSecurity>
  <Lines>6</Lines>
  <Paragraphs>1</Paragraphs>
  <ScaleCrop>false</ScaleCrop>
  <Company>Deftones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luvuyo Ngwayishe</cp:lastModifiedBy>
  <cp:revision>2</cp:revision>
  <dcterms:created xsi:type="dcterms:W3CDTF">2021-11-03T07:56:00Z</dcterms:created>
  <dcterms:modified xsi:type="dcterms:W3CDTF">2021-11-11T11:37:00Z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2021-11-03T00:00:00Z</vt:filetime>
  </property>
</Properties>
</file>