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67CD4">
        <w:rPr>
          <w:rFonts w:ascii="Times New Roman" w:hAnsi="Times New Roman" w:cs="Times New Roman"/>
          <w:b/>
          <w:sz w:val="24"/>
          <w:szCs w:val="24"/>
        </w:rPr>
        <w:t xml:space="preserve"> 2242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267CD4" w:rsidRPr="00267CD4" w:rsidRDefault="00267CD4" w:rsidP="00267CD4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267CD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2242.</w:t>
      </w:r>
      <w:r w:rsidRPr="00267CD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 S Mokgalapa (DA) to ask the Minister of Basic Education:</w:t>
      </w:r>
    </w:p>
    <w:p w:rsidR="00267CD4" w:rsidRPr="00267CD4" w:rsidRDefault="00267CD4" w:rsidP="00267CD4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CD4">
        <w:rPr>
          <w:rFonts w:ascii="Times New Roman" w:eastAsia="Calibri" w:hAnsi="Times New Roman" w:cs="Times New Roman"/>
          <w:sz w:val="24"/>
          <w:szCs w:val="24"/>
        </w:rPr>
        <w:t>(a) What are the names of the schools that offer school sport activities after normal learning hours and (b) of these schools, which ones have the services of a (i) trained physical education teacher and (ii) sport coordinator per school district in each province?</w:t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4"/>
          <w:szCs w:val="24"/>
        </w:rPr>
        <w:tab/>
      </w:r>
      <w:r w:rsidRPr="00267CD4">
        <w:rPr>
          <w:rFonts w:ascii="Times New Roman" w:eastAsia="Calibri" w:hAnsi="Times New Roman" w:cs="Times New Roman"/>
          <w:sz w:val="20"/>
          <w:szCs w:val="20"/>
        </w:rPr>
        <w:t>NW2476E</w:t>
      </w:r>
    </w:p>
    <w:p w:rsidR="00333DC7" w:rsidRPr="004A7847" w:rsidRDefault="00333DC7" w:rsidP="00333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47">
        <w:rPr>
          <w:rFonts w:ascii="Times New Roman" w:hAnsi="Times New Roman" w:cs="Times New Roman"/>
          <w:b/>
          <w:sz w:val="28"/>
          <w:szCs w:val="28"/>
        </w:rPr>
        <w:t>REPLY</w:t>
      </w:r>
    </w:p>
    <w:p w:rsidR="00333DC7" w:rsidRPr="00EA5147" w:rsidRDefault="00EA5147" w:rsidP="00EA514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="0063212A" w:rsidRPr="00EA5147">
        <w:rPr>
          <w:rFonts w:ascii="Times New Roman" w:hAnsi="Times New Roman" w:cs="Times New Roman"/>
          <w:sz w:val="24"/>
          <w:szCs w:val="24"/>
        </w:rPr>
        <w:t>All public schools in the country should be offering school sports activities after normal learning hours. However, the Department, through Provincial Education Department</w:t>
      </w:r>
      <w:r w:rsidRPr="00EA5147">
        <w:rPr>
          <w:rFonts w:ascii="Times New Roman" w:hAnsi="Times New Roman" w:cs="Times New Roman"/>
          <w:sz w:val="24"/>
          <w:szCs w:val="24"/>
        </w:rPr>
        <w:t>s</w:t>
      </w:r>
      <w:r w:rsidR="0063212A" w:rsidRPr="00EA5147">
        <w:rPr>
          <w:rFonts w:ascii="Times New Roman" w:hAnsi="Times New Roman" w:cs="Times New Roman"/>
          <w:sz w:val="24"/>
          <w:szCs w:val="24"/>
        </w:rPr>
        <w:t xml:space="preserve"> (PEDs) is currently undertaking a school sport audit that will verify this information.</w:t>
      </w:r>
    </w:p>
    <w:p w:rsidR="00151566" w:rsidRPr="00EA5147" w:rsidRDefault="00EA5147" w:rsidP="00EA514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EA5147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63212A" w:rsidRPr="00EA5147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212A" w:rsidRPr="00EA5147">
        <w:rPr>
          <w:rFonts w:ascii="Times New Roman" w:hAnsi="Times New Roman" w:cs="Times New Roman"/>
          <w:sz w:val="24"/>
          <w:szCs w:val="24"/>
        </w:rPr>
        <w:t>ducation (PE) in South Africa is taught by Life Orientation (LO) Educators who do not necessarily have formal training in Physical</w:t>
      </w:r>
      <w:r w:rsidR="00151566" w:rsidRPr="00EA5147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>. However, the Department</w:t>
      </w:r>
      <w:r w:rsidR="00151566" w:rsidRPr="00EA5147">
        <w:rPr>
          <w:rFonts w:ascii="Times New Roman" w:hAnsi="Times New Roman" w:cs="Times New Roman"/>
          <w:sz w:val="24"/>
          <w:szCs w:val="24"/>
        </w:rPr>
        <w:t>, through PEDs is currently undertaking a schools sport audit that will include the number of teachers qualified in PE with a view to upskill PE teachers.</w:t>
      </w:r>
    </w:p>
    <w:p w:rsidR="0063212A" w:rsidRPr="00EA5147" w:rsidRDefault="00151566" w:rsidP="00EA51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147">
        <w:rPr>
          <w:rFonts w:ascii="Times New Roman" w:hAnsi="Times New Roman" w:cs="Times New Roman"/>
          <w:sz w:val="24"/>
          <w:szCs w:val="24"/>
        </w:rPr>
        <w:t>Each school district is serviced by a District Coordinator responsible for school sport. These coordinators then relay the information through to their respective Provincial Coordinators. The human capacity i</w:t>
      </w:r>
      <w:r w:rsidR="00EA5147">
        <w:rPr>
          <w:rFonts w:ascii="Times New Roman" w:hAnsi="Times New Roman" w:cs="Times New Roman"/>
          <w:sz w:val="24"/>
          <w:szCs w:val="24"/>
        </w:rPr>
        <w:t>n each province is as following:</w:t>
      </w:r>
    </w:p>
    <w:p w:rsidR="00333DC7" w:rsidRDefault="00333DC7" w:rsidP="00333DC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3DC7" w:rsidRDefault="00333DC7" w:rsidP="00333D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919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919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ZA"/>
              </w:rPr>
              <w:t>No of Districts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919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ZA"/>
              </w:rPr>
              <w:t>No of District Officials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919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ZA"/>
              </w:rPr>
              <w:t>No of Provincial Officials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Eastern Cape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Free State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Gauteng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KwaZulu-Natal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Limpopo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Mpumalanga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Northern Cape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North West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DC7" w:rsidTr="00B66245"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Western Cape</w:t>
            </w:r>
          </w:p>
        </w:tc>
        <w:tc>
          <w:tcPr>
            <w:tcW w:w="2310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:rsidR="00333DC7" w:rsidRPr="00D91983" w:rsidRDefault="00333DC7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3DC7" w:rsidRDefault="00333DC7" w:rsidP="00333DC7">
      <w:pPr>
        <w:pStyle w:val="NoSpacing"/>
        <w:rPr>
          <w:rFonts w:ascii="Arial" w:hAnsi="Arial" w:cs="Arial"/>
          <w:b/>
        </w:rPr>
      </w:pPr>
    </w:p>
    <w:p w:rsidR="00333DC7" w:rsidRDefault="00333DC7" w:rsidP="00333DC7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sectPr w:rsidR="0033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8E0"/>
    <w:multiLevelType w:val="hybridMultilevel"/>
    <w:tmpl w:val="3C94618C"/>
    <w:lvl w:ilvl="0" w:tplc="727699C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44B"/>
    <w:multiLevelType w:val="hybridMultilevel"/>
    <w:tmpl w:val="A41A0550"/>
    <w:lvl w:ilvl="0" w:tplc="6D304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0ECA"/>
    <w:multiLevelType w:val="hybridMultilevel"/>
    <w:tmpl w:val="3A88C820"/>
    <w:lvl w:ilvl="0" w:tplc="7304F0B0">
      <w:start w:val="2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63D0"/>
    <w:rsid w:val="001415B1"/>
    <w:rsid w:val="00151566"/>
    <w:rsid w:val="00170990"/>
    <w:rsid w:val="00183BCF"/>
    <w:rsid w:val="0020126E"/>
    <w:rsid w:val="00226801"/>
    <w:rsid w:val="00236728"/>
    <w:rsid w:val="0025587B"/>
    <w:rsid w:val="00267CD4"/>
    <w:rsid w:val="0027063B"/>
    <w:rsid w:val="00281D19"/>
    <w:rsid w:val="002C32A6"/>
    <w:rsid w:val="002D630C"/>
    <w:rsid w:val="00310F5F"/>
    <w:rsid w:val="00333DC7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34A58"/>
    <w:rsid w:val="005676F7"/>
    <w:rsid w:val="00570560"/>
    <w:rsid w:val="005827AF"/>
    <w:rsid w:val="0059663A"/>
    <w:rsid w:val="005C4AB6"/>
    <w:rsid w:val="00607436"/>
    <w:rsid w:val="00613299"/>
    <w:rsid w:val="00613631"/>
    <w:rsid w:val="00615579"/>
    <w:rsid w:val="00615A3B"/>
    <w:rsid w:val="0063212A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33C4A"/>
    <w:rsid w:val="00836FDD"/>
    <w:rsid w:val="00857A1D"/>
    <w:rsid w:val="008E210B"/>
    <w:rsid w:val="008E742B"/>
    <w:rsid w:val="00910CC5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65E3C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E34908"/>
    <w:rsid w:val="00E67F6F"/>
    <w:rsid w:val="00EA485B"/>
    <w:rsid w:val="00EA5147"/>
    <w:rsid w:val="00EC7032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B1D9A-BFDA-47EA-9A7C-F38F13CE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D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dcterms:created xsi:type="dcterms:W3CDTF">2017-09-06T06:51:00Z</dcterms:created>
  <dcterms:modified xsi:type="dcterms:W3CDTF">2017-09-11T05:44:00Z</dcterms:modified>
</cp:coreProperties>
</file>