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BE14A2">
        <w:rPr>
          <w:rFonts w:ascii="Times New Roman" w:hAnsi="Times New Roman" w:cs="Times New Roman"/>
          <w:b/>
          <w:sz w:val="24"/>
          <w:szCs w:val="24"/>
        </w:rPr>
        <w:t xml:space="preserve"> 2241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A62005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07/08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A620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BE14A2" w:rsidRPr="00BE14A2" w:rsidRDefault="00BE14A2" w:rsidP="00BE14A2">
      <w:pPr>
        <w:spacing w:before="100" w:beforeAutospacing="1" w:after="100" w:afterAutospacing="1" w:line="240" w:lineRule="auto"/>
        <w:ind w:left="816" w:hanging="816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</w:pPr>
      <w:r w:rsidRPr="00BE14A2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  <w:t>2241.</w:t>
      </w:r>
      <w:r w:rsidRPr="00BE14A2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  <w:tab/>
        <w:t>Mr S Mokgalapa (DA) to ask the Minister of Basic Education:</w:t>
      </w:r>
    </w:p>
    <w:p w:rsidR="00BE14A2" w:rsidRPr="00BE14A2" w:rsidRDefault="00BE14A2" w:rsidP="00BE14A2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14A2">
        <w:rPr>
          <w:rFonts w:ascii="Times New Roman" w:eastAsia="Calibri" w:hAnsi="Times New Roman" w:cs="Times New Roman"/>
          <w:sz w:val="24"/>
          <w:szCs w:val="24"/>
        </w:rPr>
        <w:t>How many schools are equipped with (a) functioning kitchens and (b) all necessary utensils in each school district in each province?</w:t>
      </w:r>
      <w:r w:rsidRPr="00BE14A2">
        <w:rPr>
          <w:rFonts w:ascii="Times New Roman" w:eastAsia="Calibri" w:hAnsi="Times New Roman" w:cs="Times New Roman"/>
          <w:sz w:val="24"/>
          <w:szCs w:val="24"/>
        </w:rPr>
        <w:tab/>
      </w:r>
      <w:r w:rsidRPr="00BE14A2">
        <w:rPr>
          <w:rFonts w:ascii="Times New Roman" w:eastAsia="Calibri" w:hAnsi="Times New Roman" w:cs="Times New Roman"/>
          <w:sz w:val="24"/>
          <w:szCs w:val="24"/>
        </w:rPr>
        <w:tab/>
      </w:r>
      <w:r w:rsidRPr="00BE14A2">
        <w:rPr>
          <w:rFonts w:ascii="Times New Roman" w:eastAsia="Calibri" w:hAnsi="Times New Roman" w:cs="Times New Roman"/>
          <w:sz w:val="24"/>
          <w:szCs w:val="24"/>
        </w:rPr>
        <w:tab/>
      </w:r>
      <w:r w:rsidRPr="00BE14A2">
        <w:rPr>
          <w:rFonts w:ascii="Times New Roman" w:eastAsia="Calibri" w:hAnsi="Times New Roman" w:cs="Times New Roman"/>
          <w:sz w:val="24"/>
          <w:szCs w:val="24"/>
        </w:rPr>
        <w:tab/>
      </w:r>
      <w:r w:rsidRPr="00BE14A2">
        <w:rPr>
          <w:rFonts w:ascii="Times New Roman" w:eastAsia="Calibri" w:hAnsi="Times New Roman" w:cs="Times New Roman"/>
          <w:sz w:val="20"/>
          <w:szCs w:val="20"/>
        </w:rPr>
        <w:t>NW2475E</w:t>
      </w:r>
    </w:p>
    <w:p w:rsidR="00B01747" w:rsidRPr="00C6172D" w:rsidRDefault="00B01747" w:rsidP="00B01747">
      <w:pPr>
        <w:rPr>
          <w:rFonts w:ascii="Times New Roman" w:eastAsia="Calibri" w:hAnsi="Times New Roman" w:cs="Times New Roman"/>
          <w:sz w:val="24"/>
          <w:szCs w:val="24"/>
        </w:rPr>
      </w:pPr>
      <w:r w:rsidRPr="00C6172D">
        <w:rPr>
          <w:rFonts w:ascii="Times New Roman" w:eastAsia="Calibri" w:hAnsi="Times New Roman" w:cs="Times New Roman"/>
          <w:sz w:val="24"/>
          <w:szCs w:val="24"/>
        </w:rPr>
        <w:t>Response</w:t>
      </w:r>
    </w:p>
    <w:p w:rsidR="00B01747" w:rsidRPr="00C6172D" w:rsidRDefault="00B01747" w:rsidP="00B01747">
      <w:pPr>
        <w:rPr>
          <w:rFonts w:ascii="Times New Roman" w:eastAsia="Calibri" w:hAnsi="Times New Roman" w:cs="Times New Roman"/>
          <w:sz w:val="24"/>
          <w:szCs w:val="24"/>
        </w:rPr>
      </w:pPr>
      <w:r w:rsidRPr="00C6172D">
        <w:rPr>
          <w:rFonts w:ascii="Times New Roman" w:eastAsia="Calibri" w:hAnsi="Times New Roman" w:cs="Times New Roman"/>
          <w:sz w:val="24"/>
          <w:szCs w:val="24"/>
        </w:rPr>
        <w:t xml:space="preserve">Currently the </w:t>
      </w:r>
      <w:r w:rsidR="00475CF3">
        <w:rPr>
          <w:rFonts w:ascii="Times New Roman" w:eastAsia="Calibri" w:hAnsi="Times New Roman" w:cs="Times New Roman"/>
          <w:sz w:val="24"/>
          <w:szCs w:val="24"/>
        </w:rPr>
        <w:t>National School Nutrition Programme (</w:t>
      </w:r>
      <w:r w:rsidRPr="00C6172D">
        <w:rPr>
          <w:rFonts w:ascii="Times New Roman" w:eastAsia="Calibri" w:hAnsi="Times New Roman" w:cs="Times New Roman"/>
          <w:sz w:val="24"/>
          <w:szCs w:val="24"/>
        </w:rPr>
        <w:t>NSNP</w:t>
      </w:r>
      <w:r w:rsidR="00475CF3">
        <w:rPr>
          <w:rFonts w:ascii="Times New Roman" w:eastAsia="Calibri" w:hAnsi="Times New Roman" w:cs="Times New Roman"/>
          <w:sz w:val="24"/>
          <w:szCs w:val="24"/>
        </w:rPr>
        <w:t>)</w:t>
      </w:r>
      <w:r w:rsidRPr="00C6172D">
        <w:rPr>
          <w:rFonts w:ascii="Times New Roman" w:eastAsia="Calibri" w:hAnsi="Times New Roman" w:cs="Times New Roman"/>
          <w:sz w:val="24"/>
          <w:szCs w:val="24"/>
        </w:rPr>
        <w:t xml:space="preserve"> has no database of schools </w:t>
      </w:r>
      <w:r>
        <w:rPr>
          <w:rFonts w:ascii="Times New Roman" w:eastAsia="Calibri" w:hAnsi="Times New Roman" w:cs="Times New Roman"/>
          <w:sz w:val="24"/>
          <w:szCs w:val="24"/>
        </w:rPr>
        <w:t>with functioning kitchens and necessary utensils.</w:t>
      </w:r>
      <w:r w:rsidRPr="00C6172D">
        <w:rPr>
          <w:rFonts w:ascii="Times New Roman" w:eastAsia="Calibri" w:hAnsi="Times New Roman" w:cs="Times New Roman"/>
          <w:sz w:val="24"/>
          <w:szCs w:val="24"/>
        </w:rPr>
        <w:t xml:space="preserve"> The NSNP has planned to conduct an audit on infrastructure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equipment</w:t>
      </w:r>
      <w:r w:rsidRPr="00C6172D">
        <w:rPr>
          <w:rFonts w:ascii="Times New Roman" w:eastAsia="Calibri" w:hAnsi="Times New Roman" w:cs="Times New Roman"/>
          <w:sz w:val="24"/>
          <w:szCs w:val="24"/>
        </w:rPr>
        <w:t xml:space="preserve"> in 2017/18 Financial Year. The information will be available at the end of the financial year.</w:t>
      </w:r>
    </w:p>
    <w:p w:rsidR="00B01747" w:rsidRPr="006D7B63" w:rsidRDefault="00B01747" w:rsidP="00B01747">
      <w:pPr>
        <w:rPr>
          <w:rFonts w:ascii="Times New Roman" w:hAnsi="Times New Roman" w:cs="Times New Roman"/>
        </w:rPr>
      </w:pPr>
    </w:p>
    <w:p w:rsidR="00B01747" w:rsidRDefault="00B01747" w:rsidP="00B01747">
      <w:pPr>
        <w:rPr>
          <w:rFonts w:ascii="Times New Roman" w:hAnsi="Times New Roman" w:cs="Times New Roman"/>
        </w:rPr>
      </w:pPr>
    </w:p>
    <w:p w:rsidR="00B01747" w:rsidRDefault="00B01747" w:rsidP="00B01747">
      <w:pPr>
        <w:rPr>
          <w:rFonts w:ascii="Times New Roman" w:hAnsi="Times New Roman" w:cs="Times New Roman"/>
        </w:rPr>
      </w:pPr>
    </w:p>
    <w:p w:rsidR="00B01747" w:rsidRDefault="00B01747" w:rsidP="00B01747">
      <w:pPr>
        <w:rPr>
          <w:rFonts w:ascii="Times New Roman" w:hAnsi="Times New Roman" w:cs="Times New Roman"/>
        </w:rPr>
      </w:pPr>
    </w:p>
    <w:p w:rsidR="00B01747" w:rsidRDefault="00B01747" w:rsidP="00B01747">
      <w:pPr>
        <w:rPr>
          <w:rFonts w:ascii="Times New Roman" w:hAnsi="Times New Roman" w:cs="Times New Roman"/>
        </w:rPr>
      </w:pPr>
    </w:p>
    <w:p w:rsidR="00B01747" w:rsidRDefault="00B01747" w:rsidP="00B01747">
      <w:pPr>
        <w:rPr>
          <w:rFonts w:ascii="Times New Roman" w:hAnsi="Times New Roman" w:cs="Times New Roman"/>
        </w:rPr>
      </w:pPr>
    </w:p>
    <w:p w:rsidR="00B01747" w:rsidRDefault="00B01747" w:rsidP="00B01747">
      <w:pPr>
        <w:rPr>
          <w:rFonts w:ascii="Times New Roman" w:hAnsi="Times New Roman" w:cs="Times New Roman"/>
        </w:rPr>
      </w:pPr>
    </w:p>
    <w:p w:rsidR="00B01747" w:rsidRDefault="00B01747" w:rsidP="00B01747">
      <w:pPr>
        <w:rPr>
          <w:rFonts w:ascii="Times New Roman" w:hAnsi="Times New Roman" w:cs="Times New Roman"/>
        </w:rPr>
      </w:pPr>
    </w:p>
    <w:p w:rsidR="00B01747" w:rsidRDefault="00B01747" w:rsidP="00B01747">
      <w:pPr>
        <w:rPr>
          <w:rFonts w:ascii="Times New Roman" w:hAnsi="Times New Roman" w:cs="Times New Roman"/>
        </w:rPr>
      </w:pPr>
    </w:p>
    <w:p w:rsidR="00B01747" w:rsidRDefault="00B01747" w:rsidP="00B01747">
      <w:pPr>
        <w:rPr>
          <w:rFonts w:ascii="Times New Roman" w:hAnsi="Times New Roman" w:cs="Times New Roman"/>
        </w:rPr>
      </w:pPr>
    </w:p>
    <w:p w:rsidR="00B01747" w:rsidRDefault="00B01747" w:rsidP="00B01747">
      <w:pPr>
        <w:rPr>
          <w:rFonts w:ascii="Times New Roman" w:hAnsi="Times New Roman" w:cs="Times New Roman"/>
        </w:rPr>
      </w:pPr>
    </w:p>
    <w:p w:rsidR="00B01747" w:rsidRDefault="00B01747" w:rsidP="00B01747">
      <w:pPr>
        <w:rPr>
          <w:rFonts w:ascii="Times New Roman" w:hAnsi="Times New Roman" w:cs="Times New Roman"/>
        </w:rPr>
      </w:pPr>
    </w:p>
    <w:p w:rsidR="00B01747" w:rsidRDefault="00B01747" w:rsidP="00B01747">
      <w:pPr>
        <w:rPr>
          <w:rFonts w:ascii="Times New Roman" w:hAnsi="Times New Roman" w:cs="Times New Roman"/>
        </w:rPr>
      </w:pPr>
    </w:p>
    <w:p w:rsidR="00B01747" w:rsidRDefault="00B01747" w:rsidP="00B01747">
      <w:pPr>
        <w:rPr>
          <w:rFonts w:ascii="Times New Roman" w:hAnsi="Times New Roman" w:cs="Times New Roman"/>
        </w:rPr>
      </w:pPr>
    </w:p>
    <w:p w:rsidR="00B01747" w:rsidRDefault="00B01747" w:rsidP="00B01747">
      <w:pPr>
        <w:rPr>
          <w:rFonts w:ascii="Times New Roman" w:hAnsi="Times New Roman" w:cs="Times New Roman"/>
        </w:rPr>
      </w:pPr>
    </w:p>
    <w:p w:rsidR="00B01747" w:rsidRDefault="00B01747" w:rsidP="00B0174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01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07FEC"/>
    <w:rsid w:val="001363D0"/>
    <w:rsid w:val="001415B1"/>
    <w:rsid w:val="00170990"/>
    <w:rsid w:val="00183BCF"/>
    <w:rsid w:val="0020126E"/>
    <w:rsid w:val="00226801"/>
    <w:rsid w:val="00236728"/>
    <w:rsid w:val="0025587B"/>
    <w:rsid w:val="0027063B"/>
    <w:rsid w:val="00281D19"/>
    <w:rsid w:val="002C32A6"/>
    <w:rsid w:val="002D630C"/>
    <w:rsid w:val="00310F5F"/>
    <w:rsid w:val="00341226"/>
    <w:rsid w:val="00343876"/>
    <w:rsid w:val="00360E26"/>
    <w:rsid w:val="0037043F"/>
    <w:rsid w:val="003B39A7"/>
    <w:rsid w:val="003F26D9"/>
    <w:rsid w:val="00400D7D"/>
    <w:rsid w:val="00405587"/>
    <w:rsid w:val="00445162"/>
    <w:rsid w:val="00445915"/>
    <w:rsid w:val="004532C0"/>
    <w:rsid w:val="00475CF3"/>
    <w:rsid w:val="004A2F02"/>
    <w:rsid w:val="004B34AC"/>
    <w:rsid w:val="004E39FB"/>
    <w:rsid w:val="005676F7"/>
    <w:rsid w:val="00570560"/>
    <w:rsid w:val="005827AF"/>
    <w:rsid w:val="0059663A"/>
    <w:rsid w:val="005C4AB6"/>
    <w:rsid w:val="00607436"/>
    <w:rsid w:val="00613299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33C4A"/>
    <w:rsid w:val="00836FDD"/>
    <w:rsid w:val="00857A1D"/>
    <w:rsid w:val="008E742B"/>
    <w:rsid w:val="00910CC5"/>
    <w:rsid w:val="009434F5"/>
    <w:rsid w:val="00975403"/>
    <w:rsid w:val="009B6115"/>
    <w:rsid w:val="009C2773"/>
    <w:rsid w:val="009D302C"/>
    <w:rsid w:val="00A20079"/>
    <w:rsid w:val="00A451EB"/>
    <w:rsid w:val="00A603D7"/>
    <w:rsid w:val="00A62005"/>
    <w:rsid w:val="00A666AB"/>
    <w:rsid w:val="00AE1828"/>
    <w:rsid w:val="00B01747"/>
    <w:rsid w:val="00B6783D"/>
    <w:rsid w:val="00B81D4D"/>
    <w:rsid w:val="00BE14A2"/>
    <w:rsid w:val="00C00DC4"/>
    <w:rsid w:val="00C90C8F"/>
    <w:rsid w:val="00CE34C8"/>
    <w:rsid w:val="00D13D42"/>
    <w:rsid w:val="00D34C31"/>
    <w:rsid w:val="00D6328E"/>
    <w:rsid w:val="00D713FC"/>
    <w:rsid w:val="00D9276C"/>
    <w:rsid w:val="00D927EA"/>
    <w:rsid w:val="00D94B1F"/>
    <w:rsid w:val="00D97E99"/>
    <w:rsid w:val="00E34908"/>
    <w:rsid w:val="00E67F6F"/>
    <w:rsid w:val="00EA485B"/>
    <w:rsid w:val="00EC7032"/>
    <w:rsid w:val="00F11816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2017-08-07T04:46:00Z</dcterms:created>
  <dcterms:modified xsi:type="dcterms:W3CDTF">2017-09-06T05:01:00Z</dcterms:modified>
</cp:coreProperties>
</file>