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AC77D5">
      <w:pPr>
        <w:jc w:val="cente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EA7946">
        <w:rPr>
          <w:rFonts w:ascii="Arial" w:eastAsia="Times New Roman" w:hAnsi="Arial" w:cs="Arial"/>
          <w:b/>
          <w:snapToGrid w:val="0"/>
          <w:sz w:val="40"/>
          <w:szCs w:val="40"/>
          <w:lang w:val="en-GB"/>
        </w:rPr>
        <w:t>2</w:t>
      </w:r>
      <w:r w:rsidR="00E932ED">
        <w:rPr>
          <w:rFonts w:ascii="Arial" w:eastAsia="Times New Roman" w:hAnsi="Arial" w:cs="Arial"/>
          <w:b/>
          <w:snapToGrid w:val="0"/>
          <w:sz w:val="40"/>
          <w:szCs w:val="40"/>
          <w:lang w:val="en-GB"/>
        </w:rPr>
        <w:t>226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E932ED">
        <w:rPr>
          <w:rFonts w:ascii="Arial" w:eastAsia="Times New Roman" w:hAnsi="Arial" w:cs="Arial"/>
          <w:b/>
          <w:snapToGrid w:val="0"/>
          <w:sz w:val="40"/>
          <w:szCs w:val="40"/>
          <w:lang w:val="en-GB"/>
        </w:rPr>
        <w:t>10</w:t>
      </w:r>
      <w:r w:rsidR="00EA7946">
        <w:rPr>
          <w:rFonts w:ascii="Arial" w:eastAsia="Times New Roman" w:hAnsi="Arial" w:cs="Arial"/>
          <w:b/>
          <w:snapToGrid w:val="0"/>
          <w:sz w:val="40"/>
          <w:szCs w:val="40"/>
          <w:lang w:val="en-GB"/>
        </w:rPr>
        <w:t xml:space="preserve"> SEPTEMBER</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A7946">
        <w:rPr>
          <w:rFonts w:ascii="Arial" w:eastAsia="Times New Roman" w:hAnsi="Arial" w:cs="Arial"/>
          <w:b/>
          <w:snapToGrid w:val="0"/>
          <w:sz w:val="40"/>
          <w:szCs w:val="40"/>
          <w:lang w:val="en-GB"/>
        </w:rPr>
        <w:t>2</w:t>
      </w:r>
      <w:r w:rsidR="00E932ED">
        <w:rPr>
          <w:rFonts w:ascii="Arial" w:eastAsia="Times New Roman" w:hAnsi="Arial" w:cs="Arial"/>
          <w:b/>
          <w:snapToGrid w:val="0"/>
          <w:sz w:val="40"/>
          <w:szCs w:val="40"/>
          <w:lang w:val="en-GB"/>
        </w:rPr>
        <w:t>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E932ED" w:rsidRPr="00E932ED" w:rsidRDefault="00E932ED" w:rsidP="00E932ED">
      <w:pPr>
        <w:spacing w:before="100" w:beforeAutospacing="1" w:after="100" w:afterAutospacing="1" w:line="240" w:lineRule="auto"/>
        <w:ind w:left="720" w:hanging="720"/>
        <w:jc w:val="both"/>
        <w:outlineLvl w:val="0"/>
        <w:rPr>
          <w:rFonts w:ascii="Arial" w:hAnsi="Arial" w:cs="Arial"/>
          <w:b/>
          <w:sz w:val="40"/>
          <w:szCs w:val="40"/>
        </w:rPr>
      </w:pPr>
      <w:r w:rsidRPr="00E932ED">
        <w:rPr>
          <w:rFonts w:ascii="Arial" w:hAnsi="Arial" w:cs="Arial"/>
          <w:b/>
          <w:sz w:val="40"/>
          <w:szCs w:val="40"/>
        </w:rPr>
        <w:t>2226.</w:t>
      </w:r>
      <w:r w:rsidRPr="00E932ED">
        <w:rPr>
          <w:rFonts w:ascii="Arial" w:hAnsi="Arial" w:cs="Arial"/>
          <w:b/>
          <w:sz w:val="40"/>
          <w:szCs w:val="40"/>
        </w:rPr>
        <w:tab/>
        <w:t xml:space="preserve">Ms B S </w:t>
      </w:r>
      <w:proofErr w:type="spellStart"/>
      <w:r w:rsidRPr="00E932ED">
        <w:rPr>
          <w:rFonts w:ascii="Arial" w:hAnsi="Arial" w:cs="Arial"/>
          <w:b/>
          <w:sz w:val="40"/>
          <w:szCs w:val="40"/>
        </w:rPr>
        <w:t>Masango</w:t>
      </w:r>
      <w:proofErr w:type="spellEnd"/>
      <w:r w:rsidRPr="00E932ED">
        <w:rPr>
          <w:rFonts w:ascii="Arial" w:hAnsi="Arial" w:cs="Arial"/>
          <w:b/>
          <w:sz w:val="40"/>
          <w:szCs w:val="40"/>
        </w:rPr>
        <w:t xml:space="preserve"> (DA) to ask the Minister of Social </w:t>
      </w:r>
      <w:r w:rsidRPr="00E932ED">
        <w:rPr>
          <w:rFonts w:ascii="Arial" w:eastAsia="Calibri" w:hAnsi="Arial" w:cs="Arial"/>
          <w:b/>
          <w:sz w:val="40"/>
          <w:szCs w:val="40"/>
        </w:rPr>
        <w:t>Development</w:t>
      </w:r>
      <w:r w:rsidR="009B3497" w:rsidRPr="00E932ED">
        <w:rPr>
          <w:rFonts w:ascii="Arial" w:eastAsia="Calibri" w:hAnsi="Arial" w:cs="Arial"/>
          <w:b/>
          <w:sz w:val="40"/>
          <w:szCs w:val="40"/>
        </w:rPr>
        <w:fldChar w:fldCharType="begin"/>
      </w:r>
      <w:r w:rsidRPr="00E932ED">
        <w:rPr>
          <w:rFonts w:ascii="Arial" w:hAnsi="Arial" w:cs="Arial"/>
          <w:sz w:val="40"/>
          <w:szCs w:val="40"/>
        </w:rPr>
        <w:instrText xml:space="preserve"> XE "</w:instrText>
      </w:r>
      <w:r w:rsidRPr="00E932ED">
        <w:rPr>
          <w:rFonts w:ascii="Arial" w:hAnsi="Arial" w:cs="Arial"/>
          <w:b/>
          <w:sz w:val="40"/>
          <w:szCs w:val="40"/>
        </w:rPr>
        <w:instrText xml:space="preserve">Social </w:instrText>
      </w:r>
      <w:r w:rsidRPr="00E932ED">
        <w:rPr>
          <w:rFonts w:ascii="Arial" w:eastAsia="Calibri" w:hAnsi="Arial" w:cs="Arial"/>
          <w:b/>
          <w:sz w:val="40"/>
          <w:szCs w:val="40"/>
        </w:rPr>
        <w:instrText>Development</w:instrText>
      </w:r>
      <w:r w:rsidRPr="00E932ED">
        <w:rPr>
          <w:rFonts w:ascii="Arial" w:hAnsi="Arial" w:cs="Arial"/>
          <w:sz w:val="40"/>
          <w:szCs w:val="40"/>
        </w:rPr>
        <w:instrText xml:space="preserve">" </w:instrText>
      </w:r>
      <w:r w:rsidR="009B3497" w:rsidRPr="00E932ED">
        <w:rPr>
          <w:rFonts w:ascii="Arial" w:eastAsia="Calibri" w:hAnsi="Arial" w:cs="Arial"/>
          <w:b/>
          <w:sz w:val="40"/>
          <w:szCs w:val="40"/>
        </w:rPr>
        <w:fldChar w:fldCharType="end"/>
      </w:r>
      <w:r w:rsidRPr="00E932ED">
        <w:rPr>
          <w:rFonts w:ascii="Arial" w:hAnsi="Arial" w:cs="Arial"/>
          <w:b/>
          <w:sz w:val="40"/>
          <w:szCs w:val="40"/>
        </w:rPr>
        <w:t>:</w:t>
      </w:r>
    </w:p>
    <w:p w:rsidR="00E932ED" w:rsidRPr="00E932ED" w:rsidRDefault="00E932ED" w:rsidP="00E932ED">
      <w:pPr>
        <w:spacing w:before="100" w:beforeAutospacing="1" w:after="100" w:afterAutospacing="1" w:line="240" w:lineRule="auto"/>
        <w:ind w:left="1440" w:hanging="720"/>
        <w:jc w:val="both"/>
        <w:outlineLvl w:val="0"/>
        <w:rPr>
          <w:rStyle w:val="markedcontent"/>
          <w:rFonts w:ascii="Arial" w:hAnsi="Arial" w:cs="Arial"/>
          <w:sz w:val="40"/>
          <w:szCs w:val="40"/>
        </w:rPr>
      </w:pPr>
      <w:r w:rsidRPr="00E932ED">
        <w:rPr>
          <w:rStyle w:val="markedcontent"/>
          <w:rFonts w:ascii="Arial" w:hAnsi="Arial" w:cs="Arial"/>
          <w:sz w:val="40"/>
          <w:szCs w:val="40"/>
        </w:rPr>
        <w:t>(1)</w:t>
      </w:r>
      <w:r w:rsidRPr="00E932ED">
        <w:rPr>
          <w:rStyle w:val="markedcontent"/>
          <w:rFonts w:ascii="Arial" w:hAnsi="Arial" w:cs="Arial"/>
          <w:sz w:val="40"/>
          <w:szCs w:val="40"/>
        </w:rPr>
        <w:tab/>
        <w:t>What (a) are the detailed reasons for the cancellation of the tender for the development of a Substance Abuse System and (b) is the purpose and objective of the specified system, which was an item in the quarterly financial report, under programme 1, but that was not achieved (details furnished);</w:t>
      </w:r>
    </w:p>
    <w:p w:rsidR="00E932ED" w:rsidRPr="00E932ED" w:rsidRDefault="00E932ED" w:rsidP="00E932ED">
      <w:pPr>
        <w:spacing w:before="100" w:beforeAutospacing="1" w:after="100" w:afterAutospacing="1" w:line="240" w:lineRule="auto"/>
        <w:ind w:left="1440" w:hanging="720"/>
        <w:jc w:val="both"/>
        <w:outlineLvl w:val="0"/>
        <w:rPr>
          <w:rStyle w:val="markedcontent"/>
          <w:rFonts w:ascii="Arial" w:hAnsi="Arial" w:cs="Arial"/>
          <w:sz w:val="40"/>
          <w:szCs w:val="40"/>
        </w:rPr>
      </w:pPr>
      <w:r w:rsidRPr="00E932ED">
        <w:rPr>
          <w:rStyle w:val="markedcontent"/>
          <w:rFonts w:ascii="Arial" w:hAnsi="Arial" w:cs="Arial"/>
          <w:sz w:val="40"/>
          <w:szCs w:val="40"/>
        </w:rPr>
        <w:t>(2)</w:t>
      </w:r>
      <w:r w:rsidRPr="00E932ED">
        <w:rPr>
          <w:rStyle w:val="markedcontent"/>
          <w:rFonts w:ascii="Arial" w:hAnsi="Arial" w:cs="Arial"/>
          <w:sz w:val="40"/>
          <w:szCs w:val="40"/>
        </w:rPr>
        <w:tab/>
      </w:r>
      <w:proofErr w:type="gramStart"/>
      <w:r w:rsidRPr="00E932ED">
        <w:rPr>
          <w:rStyle w:val="markedcontent"/>
          <w:rFonts w:ascii="Arial" w:hAnsi="Arial" w:cs="Arial"/>
          <w:sz w:val="40"/>
          <w:szCs w:val="40"/>
        </w:rPr>
        <w:t>whether</w:t>
      </w:r>
      <w:proofErr w:type="gramEnd"/>
      <w:r w:rsidRPr="00E932ED">
        <w:rPr>
          <w:rStyle w:val="markedcontent"/>
          <w:rFonts w:ascii="Arial" w:hAnsi="Arial" w:cs="Arial"/>
          <w:sz w:val="40"/>
          <w:szCs w:val="40"/>
        </w:rPr>
        <w:t xml:space="preserve"> she will furnish Ms B S </w:t>
      </w:r>
      <w:proofErr w:type="spellStart"/>
      <w:r w:rsidRPr="00E932ED">
        <w:rPr>
          <w:rStyle w:val="markedcontent"/>
          <w:rFonts w:ascii="Arial" w:hAnsi="Arial" w:cs="Arial"/>
          <w:sz w:val="40"/>
          <w:szCs w:val="40"/>
        </w:rPr>
        <w:t>Masango</w:t>
      </w:r>
      <w:proofErr w:type="spellEnd"/>
      <w:r w:rsidRPr="00E932ED">
        <w:rPr>
          <w:rStyle w:val="markedcontent"/>
          <w:rFonts w:ascii="Arial" w:hAnsi="Arial" w:cs="Arial"/>
          <w:sz w:val="40"/>
          <w:szCs w:val="40"/>
        </w:rPr>
        <w:t xml:space="preserve"> with a list of bidders; if not, why not; if so, </w:t>
      </w:r>
      <w:r w:rsidRPr="00E932ED">
        <w:rPr>
          <w:rStyle w:val="markedcontent"/>
          <w:rFonts w:ascii="Arial" w:hAnsi="Arial" w:cs="Arial"/>
          <w:sz w:val="40"/>
          <w:szCs w:val="40"/>
        </w:rPr>
        <w:lastRenderedPageBreak/>
        <w:t>to whom was the tender originally awarded;</w:t>
      </w:r>
    </w:p>
    <w:p w:rsidR="00E932ED" w:rsidRPr="00E932ED" w:rsidRDefault="00E932ED" w:rsidP="00E932ED">
      <w:pPr>
        <w:spacing w:before="100" w:beforeAutospacing="1" w:after="100" w:afterAutospacing="1" w:line="240" w:lineRule="auto"/>
        <w:ind w:left="1440" w:hanging="720"/>
        <w:jc w:val="both"/>
        <w:outlineLvl w:val="0"/>
        <w:rPr>
          <w:rStyle w:val="markedcontent"/>
          <w:rFonts w:ascii="Arial" w:hAnsi="Arial" w:cs="Arial"/>
          <w:sz w:val="40"/>
          <w:szCs w:val="40"/>
        </w:rPr>
      </w:pPr>
      <w:r w:rsidRPr="00E932ED">
        <w:rPr>
          <w:rStyle w:val="markedcontent"/>
          <w:rFonts w:ascii="Arial" w:hAnsi="Arial" w:cs="Arial"/>
          <w:sz w:val="40"/>
          <w:szCs w:val="40"/>
        </w:rPr>
        <w:t>(3)</w:t>
      </w:r>
      <w:r w:rsidRPr="00E932ED">
        <w:rPr>
          <w:rStyle w:val="markedcontent"/>
          <w:rFonts w:ascii="Arial" w:hAnsi="Arial" w:cs="Arial"/>
          <w:sz w:val="40"/>
          <w:szCs w:val="40"/>
        </w:rPr>
        <w:tab/>
      </w:r>
      <w:proofErr w:type="gramStart"/>
      <w:r w:rsidRPr="00E932ED">
        <w:rPr>
          <w:rStyle w:val="markedcontent"/>
          <w:rFonts w:ascii="Arial" w:hAnsi="Arial" w:cs="Arial"/>
          <w:sz w:val="40"/>
          <w:szCs w:val="40"/>
        </w:rPr>
        <w:t>what</w:t>
      </w:r>
      <w:proofErr w:type="gramEnd"/>
      <w:r w:rsidRPr="00E932ED">
        <w:rPr>
          <w:rStyle w:val="markedcontent"/>
          <w:rFonts w:ascii="Arial" w:hAnsi="Arial" w:cs="Arial"/>
          <w:sz w:val="40"/>
          <w:szCs w:val="40"/>
        </w:rPr>
        <w:t xml:space="preserve"> role do the programmes in the report have in addressing the drug crisis in the Republic;</w:t>
      </w:r>
    </w:p>
    <w:p w:rsidR="00C047D5" w:rsidRPr="00E932ED" w:rsidRDefault="00E932ED" w:rsidP="00E932ED">
      <w:pPr>
        <w:spacing w:before="100" w:beforeAutospacing="1" w:after="100" w:afterAutospacing="1" w:line="240" w:lineRule="auto"/>
        <w:ind w:left="1440" w:hanging="720"/>
        <w:jc w:val="both"/>
        <w:outlineLvl w:val="0"/>
        <w:rPr>
          <w:rFonts w:ascii="Arial" w:hAnsi="Arial" w:cs="Arial"/>
          <w:sz w:val="40"/>
          <w:szCs w:val="40"/>
          <w:lang w:val="en-GB"/>
        </w:rPr>
      </w:pPr>
      <w:r w:rsidRPr="00E932ED">
        <w:rPr>
          <w:rStyle w:val="markedcontent"/>
          <w:rFonts w:ascii="Arial" w:hAnsi="Arial" w:cs="Arial"/>
          <w:sz w:val="40"/>
          <w:szCs w:val="40"/>
        </w:rPr>
        <w:t>(4)</w:t>
      </w:r>
      <w:r w:rsidRPr="00E932ED">
        <w:rPr>
          <w:rStyle w:val="markedcontent"/>
          <w:rFonts w:ascii="Arial" w:hAnsi="Arial" w:cs="Arial"/>
          <w:sz w:val="40"/>
          <w:szCs w:val="40"/>
        </w:rPr>
        <w:tab/>
      </w:r>
      <w:proofErr w:type="gramStart"/>
      <w:r w:rsidRPr="00E932ED">
        <w:rPr>
          <w:rStyle w:val="markedcontent"/>
          <w:rFonts w:ascii="Arial" w:hAnsi="Arial" w:cs="Arial"/>
          <w:sz w:val="40"/>
          <w:szCs w:val="40"/>
        </w:rPr>
        <w:t>whether</w:t>
      </w:r>
      <w:proofErr w:type="gramEnd"/>
      <w:r w:rsidRPr="00E932ED">
        <w:rPr>
          <w:rStyle w:val="markedcontent"/>
          <w:rFonts w:ascii="Arial" w:hAnsi="Arial" w:cs="Arial"/>
          <w:sz w:val="40"/>
          <w:szCs w:val="40"/>
        </w:rPr>
        <w:t xml:space="preserve"> the programme also targets the homeless populations; if not, why not; if so, what are the relevant details?</w:t>
      </w:r>
      <w:r w:rsidRPr="00E932ED">
        <w:rPr>
          <w:rStyle w:val="markedcontent"/>
          <w:rFonts w:ascii="Arial" w:hAnsi="Arial" w:cs="Arial"/>
          <w:sz w:val="40"/>
          <w:szCs w:val="40"/>
        </w:rPr>
        <w:tab/>
        <w:t>NW2530E</w:t>
      </w:r>
    </w:p>
    <w:p w:rsidR="00E932ED" w:rsidRDefault="00E932ED"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446FCF" w:rsidRDefault="00446FCF" w:rsidP="00446FCF">
      <w:pPr>
        <w:spacing w:before="100" w:beforeAutospacing="1" w:after="100" w:afterAutospacing="1" w:line="240" w:lineRule="auto"/>
        <w:ind w:left="1440"/>
        <w:jc w:val="both"/>
        <w:outlineLvl w:val="0"/>
        <w:rPr>
          <w:rStyle w:val="markedcontent"/>
          <w:rFonts w:ascii="Arial" w:hAnsi="Arial" w:cs="Arial"/>
          <w:color w:val="000000" w:themeColor="text1"/>
          <w:sz w:val="40"/>
          <w:szCs w:val="40"/>
        </w:rPr>
      </w:pPr>
      <w:r>
        <w:rPr>
          <w:rFonts w:ascii="Arial" w:hAnsi="Arial" w:cs="Arial"/>
          <w:sz w:val="40"/>
          <w:szCs w:val="40"/>
        </w:rPr>
        <w:t>(1a)</w:t>
      </w:r>
      <w:r>
        <w:rPr>
          <w:rFonts w:ascii="Arial" w:hAnsi="Arial" w:cs="Arial"/>
          <w:sz w:val="40"/>
          <w:szCs w:val="40"/>
        </w:rPr>
        <w:tab/>
      </w:r>
      <w:proofErr w:type="gramStart"/>
      <w:r w:rsidRPr="00F00D7A">
        <w:rPr>
          <w:rStyle w:val="markedcontent"/>
          <w:rFonts w:ascii="Arial" w:hAnsi="Arial" w:cs="Arial"/>
          <w:color w:val="000000" w:themeColor="text1"/>
          <w:sz w:val="40"/>
          <w:szCs w:val="40"/>
          <w:shd w:val="clear" w:color="auto" w:fill="FFFFFF" w:themeFill="background1"/>
        </w:rPr>
        <w:t>The</w:t>
      </w:r>
      <w:proofErr w:type="gramEnd"/>
      <w:r w:rsidRPr="00F00D7A">
        <w:rPr>
          <w:rStyle w:val="markedcontent"/>
          <w:rFonts w:ascii="Arial" w:hAnsi="Arial" w:cs="Arial"/>
          <w:color w:val="000000" w:themeColor="text1"/>
          <w:sz w:val="40"/>
          <w:szCs w:val="40"/>
          <w:shd w:val="clear" w:color="auto" w:fill="FFFFFF" w:themeFill="background1"/>
        </w:rPr>
        <w:t xml:space="preserve"> tender was cancelled due to the scope of the project, which was not properly defined and crafted in </w:t>
      </w:r>
      <w:r w:rsidR="009C709F">
        <w:rPr>
          <w:rStyle w:val="markedcontent"/>
          <w:rFonts w:ascii="Arial" w:hAnsi="Arial" w:cs="Arial"/>
          <w:color w:val="000000" w:themeColor="text1"/>
          <w:sz w:val="40"/>
          <w:szCs w:val="40"/>
          <w:shd w:val="clear" w:color="auto" w:fill="FFFFFF" w:themeFill="background1"/>
        </w:rPr>
        <w:t xml:space="preserve">line </w:t>
      </w:r>
      <w:r w:rsidRPr="00F00D7A">
        <w:rPr>
          <w:rStyle w:val="markedcontent"/>
          <w:rFonts w:ascii="Arial" w:hAnsi="Arial" w:cs="Arial"/>
          <w:color w:val="000000" w:themeColor="text1"/>
          <w:sz w:val="40"/>
          <w:szCs w:val="40"/>
          <w:shd w:val="clear" w:color="auto" w:fill="FFFFFF" w:themeFill="background1"/>
        </w:rPr>
        <w:t>with the advertised terms of reference. This resulted in huge price difference between the bidders. The request</w:t>
      </w:r>
      <w:r>
        <w:rPr>
          <w:rStyle w:val="markedcontent"/>
          <w:rFonts w:ascii="Arial" w:hAnsi="Arial" w:cs="Arial"/>
          <w:color w:val="000000" w:themeColor="text1"/>
          <w:sz w:val="40"/>
          <w:szCs w:val="40"/>
        </w:rPr>
        <w:t xml:space="preserve"> for cancellation of the tender was submitted and approved by the Bid Adjudication Committee of the Department.</w:t>
      </w:r>
    </w:p>
    <w:p w:rsidR="00446FCF" w:rsidRDefault="00446FCF" w:rsidP="00446FCF">
      <w:pPr>
        <w:pStyle w:val="ListParagraph"/>
        <w:spacing w:after="0" w:line="240" w:lineRule="auto"/>
        <w:ind w:left="1418" w:right="-45"/>
        <w:jc w:val="both"/>
        <w:rPr>
          <w:rFonts w:ascii="Arial" w:hAnsi="Arial" w:cs="Arial"/>
          <w:sz w:val="40"/>
          <w:szCs w:val="40"/>
        </w:rPr>
      </w:pPr>
      <w:r>
        <w:rPr>
          <w:rFonts w:ascii="Arial" w:hAnsi="Arial" w:cs="Arial"/>
          <w:sz w:val="40"/>
          <w:szCs w:val="40"/>
        </w:rPr>
        <w:t xml:space="preserve">(b) </w:t>
      </w:r>
      <w:r w:rsidRPr="000F7599">
        <w:rPr>
          <w:rFonts w:ascii="Arial" w:eastAsia="Times New Roman" w:hAnsi="Arial" w:cs="Arial"/>
          <w:sz w:val="40"/>
          <w:szCs w:val="40"/>
          <w:lang w:val="en-GB"/>
        </w:rPr>
        <w:t xml:space="preserve">The purpose of this project is to upgrade the monitoring and evaluation of substance use disorder treatment services </w:t>
      </w:r>
      <w:r w:rsidRPr="000F7599">
        <w:rPr>
          <w:rFonts w:ascii="Arial" w:eastAsia="Times New Roman" w:hAnsi="Arial" w:cs="Arial"/>
          <w:sz w:val="40"/>
          <w:szCs w:val="40"/>
          <w:lang w:val="en-GB"/>
        </w:rPr>
        <w:lastRenderedPageBreak/>
        <w:t xml:space="preserve">in South Africa to ensure capacity for greater responsiveness to emerging substance use trends, rapid feedback to providers, </w:t>
      </w:r>
      <w:proofErr w:type="gramStart"/>
      <w:r w:rsidRPr="000F7599">
        <w:rPr>
          <w:rFonts w:ascii="Arial" w:eastAsia="Times New Roman" w:hAnsi="Arial" w:cs="Arial"/>
          <w:sz w:val="40"/>
          <w:szCs w:val="40"/>
          <w:lang w:val="en-GB"/>
        </w:rPr>
        <w:t>policy</w:t>
      </w:r>
      <w:proofErr w:type="gramEnd"/>
      <w:r w:rsidRPr="000F7599">
        <w:rPr>
          <w:rFonts w:ascii="Arial" w:eastAsia="Times New Roman" w:hAnsi="Arial" w:cs="Arial"/>
          <w:sz w:val="40"/>
          <w:szCs w:val="40"/>
          <w:lang w:val="en-GB"/>
        </w:rPr>
        <w:t xml:space="preserve"> makers through the integration with other systems on demonstrable electronic architecture</w:t>
      </w:r>
      <w:r>
        <w:rPr>
          <w:rFonts w:ascii="Arial" w:eastAsia="Times New Roman" w:hAnsi="Arial" w:cs="Arial"/>
          <w:sz w:val="40"/>
          <w:szCs w:val="40"/>
          <w:lang w:val="en-GB"/>
        </w:rPr>
        <w:t xml:space="preserve">.  </w:t>
      </w:r>
      <w:r w:rsidRPr="000F7599">
        <w:rPr>
          <w:rFonts w:ascii="Arial" w:eastAsia="Times New Roman" w:hAnsi="Arial" w:cs="Arial"/>
          <w:sz w:val="40"/>
          <w:szCs w:val="40"/>
          <w:lang w:val="en-GB"/>
        </w:rPr>
        <w:t xml:space="preserve">The </w:t>
      </w:r>
      <w:r w:rsidRPr="000F7599">
        <w:rPr>
          <w:rStyle w:val="markedcontent"/>
          <w:rFonts w:ascii="Arial" w:hAnsi="Arial" w:cs="Arial"/>
          <w:sz w:val="40"/>
          <w:szCs w:val="40"/>
        </w:rPr>
        <w:t xml:space="preserve">objectives </w:t>
      </w:r>
      <w:r>
        <w:rPr>
          <w:rStyle w:val="markedcontent"/>
          <w:rFonts w:ascii="Arial" w:hAnsi="Arial" w:cs="Arial"/>
          <w:sz w:val="40"/>
          <w:szCs w:val="40"/>
        </w:rPr>
        <w:t>a</w:t>
      </w:r>
      <w:r w:rsidRPr="000F7599">
        <w:rPr>
          <w:rStyle w:val="markedcontent"/>
          <w:rFonts w:ascii="Arial" w:hAnsi="Arial" w:cs="Arial"/>
          <w:sz w:val="40"/>
          <w:szCs w:val="40"/>
        </w:rPr>
        <w:t xml:space="preserve">re to </w:t>
      </w:r>
      <w:r w:rsidRPr="000F7599">
        <w:rPr>
          <w:rFonts w:ascii="Arial" w:hAnsi="Arial" w:cs="Arial"/>
          <w:sz w:val="40"/>
          <w:szCs w:val="40"/>
        </w:rPr>
        <w:t>monitor the quali</w:t>
      </w:r>
      <w:r>
        <w:rPr>
          <w:rFonts w:ascii="Arial" w:hAnsi="Arial" w:cs="Arial"/>
          <w:sz w:val="40"/>
          <w:szCs w:val="40"/>
        </w:rPr>
        <w:t xml:space="preserve">ty and </w:t>
      </w:r>
      <w:r w:rsidRPr="000F7599">
        <w:rPr>
          <w:rFonts w:ascii="Arial" w:hAnsi="Arial" w:cs="Arial"/>
          <w:sz w:val="40"/>
          <w:szCs w:val="40"/>
        </w:rPr>
        <w:t>outcomes of S</w:t>
      </w:r>
      <w:r>
        <w:rPr>
          <w:rFonts w:ascii="Arial" w:hAnsi="Arial" w:cs="Arial"/>
          <w:sz w:val="40"/>
          <w:szCs w:val="40"/>
        </w:rPr>
        <w:t xml:space="preserve">ubstance </w:t>
      </w:r>
      <w:r w:rsidRPr="000F7599">
        <w:rPr>
          <w:rFonts w:ascii="Arial" w:hAnsi="Arial" w:cs="Arial"/>
          <w:sz w:val="40"/>
          <w:szCs w:val="40"/>
        </w:rPr>
        <w:t>U</w:t>
      </w:r>
      <w:r>
        <w:rPr>
          <w:rFonts w:ascii="Arial" w:hAnsi="Arial" w:cs="Arial"/>
          <w:sz w:val="40"/>
          <w:szCs w:val="40"/>
        </w:rPr>
        <w:t xml:space="preserve">se </w:t>
      </w:r>
      <w:r w:rsidRPr="000F7599">
        <w:rPr>
          <w:rFonts w:ascii="Arial" w:hAnsi="Arial" w:cs="Arial"/>
          <w:sz w:val="40"/>
          <w:szCs w:val="40"/>
        </w:rPr>
        <w:t>D</w:t>
      </w:r>
      <w:r>
        <w:rPr>
          <w:rFonts w:ascii="Arial" w:hAnsi="Arial" w:cs="Arial"/>
          <w:sz w:val="40"/>
          <w:szCs w:val="40"/>
        </w:rPr>
        <w:t>isorders (SUDs)</w:t>
      </w:r>
      <w:r w:rsidRPr="000F7599">
        <w:rPr>
          <w:rFonts w:ascii="Arial" w:hAnsi="Arial" w:cs="Arial"/>
          <w:sz w:val="40"/>
          <w:szCs w:val="40"/>
        </w:rPr>
        <w:t xml:space="preserve"> services; to improve the quality of SUD treatment in South Africa and to </w:t>
      </w:r>
      <w:r>
        <w:rPr>
          <w:rFonts w:ascii="Arial" w:hAnsi="Arial" w:cs="Arial"/>
          <w:sz w:val="40"/>
          <w:szCs w:val="40"/>
        </w:rPr>
        <w:t xml:space="preserve">collect </w:t>
      </w:r>
      <w:r w:rsidRPr="000F7599">
        <w:rPr>
          <w:rFonts w:ascii="Arial" w:hAnsi="Arial" w:cs="Arial"/>
          <w:sz w:val="40"/>
          <w:szCs w:val="40"/>
        </w:rPr>
        <w:t xml:space="preserve">data </w:t>
      </w:r>
      <w:r>
        <w:rPr>
          <w:rFonts w:ascii="Arial" w:hAnsi="Arial" w:cs="Arial"/>
          <w:sz w:val="40"/>
          <w:szCs w:val="40"/>
        </w:rPr>
        <w:t xml:space="preserve">that is </w:t>
      </w:r>
      <w:r w:rsidRPr="000F7599">
        <w:rPr>
          <w:rFonts w:ascii="Arial" w:hAnsi="Arial" w:cs="Arial"/>
          <w:sz w:val="40"/>
          <w:szCs w:val="40"/>
        </w:rPr>
        <w:t>needed to advocate for greater investment in SUD prevention, treatment and continuing care services</w:t>
      </w:r>
      <w:r>
        <w:rPr>
          <w:rFonts w:ascii="Arial" w:hAnsi="Arial" w:cs="Arial"/>
          <w:sz w:val="40"/>
          <w:szCs w:val="40"/>
        </w:rPr>
        <w:t xml:space="preserve">. </w:t>
      </w:r>
    </w:p>
    <w:p w:rsidR="00446FCF" w:rsidRDefault="00446FCF" w:rsidP="00446FCF">
      <w:pPr>
        <w:spacing w:before="100" w:beforeAutospacing="1" w:after="100" w:afterAutospacing="1" w:line="240" w:lineRule="auto"/>
        <w:ind w:left="1440"/>
        <w:jc w:val="both"/>
        <w:outlineLvl w:val="0"/>
        <w:rPr>
          <w:rFonts w:ascii="Arial" w:hAnsi="Arial" w:cs="Arial"/>
          <w:sz w:val="40"/>
          <w:szCs w:val="40"/>
        </w:rPr>
      </w:pPr>
    </w:p>
    <w:p w:rsidR="00446FCF" w:rsidRPr="00F00D7A" w:rsidRDefault="00446FCF" w:rsidP="00446FCF">
      <w:pPr>
        <w:spacing w:before="100" w:beforeAutospacing="1" w:after="100" w:afterAutospacing="1" w:line="240" w:lineRule="auto"/>
        <w:ind w:left="1418"/>
        <w:contextualSpacing/>
        <w:jc w:val="both"/>
        <w:outlineLvl w:val="0"/>
        <w:rPr>
          <w:rStyle w:val="markedcontent"/>
          <w:rFonts w:ascii="Arial" w:hAnsi="Arial" w:cs="Arial"/>
          <w:color w:val="000000" w:themeColor="text1"/>
          <w:sz w:val="40"/>
          <w:szCs w:val="40"/>
        </w:rPr>
      </w:pPr>
      <w:r>
        <w:rPr>
          <w:rStyle w:val="markedcontent"/>
          <w:rFonts w:ascii="Arial" w:hAnsi="Arial" w:cs="Arial"/>
          <w:color w:val="000000" w:themeColor="text1"/>
          <w:sz w:val="40"/>
          <w:szCs w:val="40"/>
        </w:rPr>
        <w:t xml:space="preserve">(2) First bidder: </w:t>
      </w:r>
      <w:proofErr w:type="spellStart"/>
      <w:r w:rsidRPr="00F00D7A">
        <w:rPr>
          <w:rStyle w:val="markedcontent"/>
          <w:rFonts w:ascii="Arial" w:hAnsi="Arial" w:cs="Arial"/>
          <w:color w:val="000000" w:themeColor="text1"/>
          <w:sz w:val="40"/>
          <w:szCs w:val="40"/>
        </w:rPr>
        <w:t>Esoftware</w:t>
      </w:r>
      <w:proofErr w:type="spellEnd"/>
      <w:r w:rsidRPr="00F00D7A">
        <w:rPr>
          <w:rStyle w:val="markedcontent"/>
          <w:rFonts w:ascii="Arial" w:hAnsi="Arial" w:cs="Arial"/>
          <w:color w:val="000000" w:themeColor="text1"/>
          <w:sz w:val="40"/>
          <w:szCs w:val="40"/>
        </w:rPr>
        <w:t xml:space="preserve"> Solutions (PTY</w:t>
      </w:r>
      <w:proofErr w:type="gramStart"/>
      <w:r w:rsidRPr="00F00D7A">
        <w:rPr>
          <w:rStyle w:val="markedcontent"/>
          <w:rFonts w:ascii="Arial" w:hAnsi="Arial" w:cs="Arial"/>
          <w:color w:val="000000" w:themeColor="text1"/>
          <w:sz w:val="40"/>
          <w:szCs w:val="40"/>
        </w:rPr>
        <w:t>)LTD</w:t>
      </w:r>
      <w:proofErr w:type="gramEnd"/>
      <w:r>
        <w:rPr>
          <w:rStyle w:val="markedcontent"/>
          <w:rFonts w:ascii="Arial" w:hAnsi="Arial" w:cs="Arial"/>
          <w:color w:val="000000" w:themeColor="text1"/>
          <w:sz w:val="40"/>
          <w:szCs w:val="40"/>
        </w:rPr>
        <w:t xml:space="preserve">; </w:t>
      </w:r>
      <w:r w:rsidRPr="00F00D7A">
        <w:rPr>
          <w:rStyle w:val="markedcontent"/>
          <w:rFonts w:ascii="Arial" w:hAnsi="Arial" w:cs="Arial"/>
          <w:color w:val="000000" w:themeColor="text1"/>
          <w:sz w:val="40"/>
          <w:szCs w:val="40"/>
        </w:rPr>
        <w:t xml:space="preserve">Second bidder: </w:t>
      </w:r>
      <w:proofErr w:type="spellStart"/>
      <w:r w:rsidRPr="00F00D7A">
        <w:rPr>
          <w:rStyle w:val="markedcontent"/>
          <w:rFonts w:ascii="Arial" w:hAnsi="Arial" w:cs="Arial"/>
          <w:color w:val="000000" w:themeColor="text1"/>
          <w:sz w:val="40"/>
          <w:szCs w:val="40"/>
        </w:rPr>
        <w:t>Tirisan</w:t>
      </w:r>
      <w:proofErr w:type="spellEnd"/>
      <w:r w:rsidRPr="00F00D7A">
        <w:rPr>
          <w:rStyle w:val="markedcontent"/>
          <w:rFonts w:ascii="Arial" w:hAnsi="Arial" w:cs="Arial"/>
          <w:color w:val="000000" w:themeColor="text1"/>
          <w:sz w:val="40"/>
          <w:szCs w:val="40"/>
        </w:rPr>
        <w:t xml:space="preserve"> Teach Solutions (PTY)LTD</w:t>
      </w:r>
      <w:r>
        <w:rPr>
          <w:rStyle w:val="markedcontent"/>
          <w:rFonts w:ascii="Arial" w:hAnsi="Arial" w:cs="Arial"/>
          <w:color w:val="000000" w:themeColor="text1"/>
          <w:sz w:val="40"/>
          <w:szCs w:val="40"/>
        </w:rPr>
        <w:t>.</w:t>
      </w:r>
    </w:p>
    <w:p w:rsidR="00446FCF" w:rsidRDefault="00446FCF" w:rsidP="00446FCF">
      <w:pPr>
        <w:spacing w:before="100" w:beforeAutospacing="1" w:after="100" w:afterAutospacing="1" w:line="240" w:lineRule="auto"/>
        <w:ind w:left="1418"/>
        <w:contextualSpacing/>
        <w:jc w:val="both"/>
        <w:outlineLvl w:val="0"/>
        <w:rPr>
          <w:rStyle w:val="markedcontent"/>
          <w:rFonts w:ascii="Arial" w:hAnsi="Arial" w:cs="Arial"/>
          <w:color w:val="000000" w:themeColor="text1"/>
          <w:sz w:val="40"/>
          <w:szCs w:val="40"/>
        </w:rPr>
      </w:pPr>
      <w:r w:rsidRPr="00F00D7A">
        <w:rPr>
          <w:rStyle w:val="markedcontent"/>
          <w:rFonts w:ascii="Arial" w:hAnsi="Arial" w:cs="Arial"/>
          <w:color w:val="000000" w:themeColor="text1"/>
          <w:sz w:val="40"/>
          <w:szCs w:val="40"/>
        </w:rPr>
        <w:t>The Tender was not awarded to anyone. The difference in price was enormous hence the request to cancel the tender and be allowed to redefine the scope for re-advertisement.</w:t>
      </w:r>
    </w:p>
    <w:p w:rsidR="00446FCF" w:rsidRPr="00081212" w:rsidRDefault="00446FCF" w:rsidP="00446FCF">
      <w:pPr>
        <w:spacing w:before="100" w:beforeAutospacing="1" w:after="100" w:afterAutospacing="1" w:line="240" w:lineRule="auto"/>
        <w:ind w:left="1440"/>
        <w:jc w:val="both"/>
        <w:outlineLvl w:val="0"/>
        <w:rPr>
          <w:rStyle w:val="markedcontent"/>
          <w:rFonts w:ascii="Arial" w:hAnsi="Arial" w:cs="Arial"/>
          <w:color w:val="000000" w:themeColor="text1"/>
          <w:sz w:val="40"/>
          <w:szCs w:val="40"/>
        </w:rPr>
      </w:pPr>
    </w:p>
    <w:p w:rsidR="00446FCF" w:rsidRDefault="00446FCF" w:rsidP="000F7599">
      <w:pPr>
        <w:pStyle w:val="ListParagraph"/>
        <w:spacing w:after="0" w:line="360" w:lineRule="auto"/>
        <w:ind w:right="-46"/>
        <w:jc w:val="both"/>
        <w:rPr>
          <w:rStyle w:val="markedcontent"/>
          <w:rFonts w:ascii="Arial" w:hAnsi="Arial" w:cs="Arial"/>
          <w:sz w:val="40"/>
          <w:szCs w:val="40"/>
        </w:rPr>
      </w:pPr>
    </w:p>
    <w:p w:rsidR="00446FCF" w:rsidRDefault="00446FCF" w:rsidP="000F7599">
      <w:pPr>
        <w:pStyle w:val="ListParagraph"/>
        <w:spacing w:after="0" w:line="360" w:lineRule="auto"/>
        <w:ind w:right="-46"/>
        <w:jc w:val="both"/>
        <w:rPr>
          <w:rStyle w:val="markedcontent"/>
          <w:rFonts w:ascii="Arial" w:hAnsi="Arial" w:cs="Arial"/>
          <w:sz w:val="40"/>
          <w:szCs w:val="40"/>
        </w:rPr>
      </w:pPr>
    </w:p>
    <w:p w:rsidR="004C6746" w:rsidRDefault="00446FCF" w:rsidP="004C6746">
      <w:pPr>
        <w:spacing w:before="100" w:beforeAutospacing="1" w:after="100" w:afterAutospacing="1" w:line="240" w:lineRule="auto"/>
        <w:ind w:left="1440" w:hanging="164"/>
        <w:jc w:val="both"/>
        <w:outlineLvl w:val="0"/>
        <w:rPr>
          <w:rStyle w:val="markedcontent"/>
          <w:rFonts w:ascii="Arial" w:hAnsi="Arial" w:cs="Arial"/>
          <w:sz w:val="40"/>
          <w:szCs w:val="40"/>
        </w:rPr>
      </w:pPr>
      <w:r>
        <w:rPr>
          <w:rStyle w:val="markedcontent"/>
          <w:rFonts w:ascii="Arial" w:hAnsi="Arial" w:cs="Arial"/>
          <w:sz w:val="40"/>
          <w:szCs w:val="40"/>
        </w:rPr>
        <w:t>(3)</w:t>
      </w:r>
      <w:r w:rsidR="008C7307">
        <w:rPr>
          <w:rStyle w:val="markedcontent"/>
          <w:rFonts w:ascii="Arial" w:hAnsi="Arial" w:cs="Arial"/>
          <w:sz w:val="40"/>
          <w:szCs w:val="40"/>
        </w:rPr>
        <w:t xml:space="preserve"> </w:t>
      </w:r>
      <w:r w:rsidR="004C6746">
        <w:rPr>
          <w:rStyle w:val="markedcontent"/>
          <w:rFonts w:ascii="Arial" w:hAnsi="Arial" w:cs="Arial"/>
          <w:sz w:val="40"/>
          <w:szCs w:val="40"/>
        </w:rPr>
        <w:t>The role of the Integrated Anti-Substance Abuse Programme is to develop, review, implement and Monitor legislation, policies and services aimed at reducing the scourge of substance abuse in the country. The system is therefore intended to monitor compliance, quality of services and trend and patterns of substance abuse in the country.</w:t>
      </w:r>
    </w:p>
    <w:p w:rsidR="004C6746" w:rsidRPr="00554A4F" w:rsidRDefault="00446FCF" w:rsidP="004C6746">
      <w:pPr>
        <w:spacing w:before="100" w:beforeAutospacing="1" w:after="100" w:afterAutospacing="1" w:line="240" w:lineRule="auto"/>
        <w:ind w:left="1440"/>
        <w:jc w:val="both"/>
        <w:outlineLvl w:val="0"/>
        <w:rPr>
          <w:rFonts w:ascii="Arial" w:eastAsia="Calibri" w:hAnsi="Arial" w:cs="Arial"/>
          <w:sz w:val="40"/>
          <w:szCs w:val="40"/>
        </w:rPr>
      </w:pPr>
      <w:r>
        <w:rPr>
          <w:rStyle w:val="markedcontent"/>
          <w:rFonts w:ascii="Arial" w:hAnsi="Arial" w:cs="Arial"/>
          <w:sz w:val="40"/>
          <w:szCs w:val="40"/>
        </w:rPr>
        <w:t xml:space="preserve">(4) </w:t>
      </w:r>
      <w:r w:rsidR="004C6746">
        <w:rPr>
          <w:rStyle w:val="markedcontent"/>
          <w:rFonts w:ascii="Arial" w:hAnsi="Arial" w:cs="Arial"/>
          <w:sz w:val="40"/>
          <w:szCs w:val="40"/>
        </w:rPr>
        <w:t xml:space="preserve">The integrated Anti-Substance Abuse Programme targets children and youth in and out of school, women, people with disabilities, men, homeless people, and people living in substance abuse hot spot areas.  </w:t>
      </w:r>
    </w:p>
    <w:p w:rsidR="008C7307" w:rsidRPr="00554A4F" w:rsidRDefault="008C7307" w:rsidP="004C6746">
      <w:pPr>
        <w:pStyle w:val="ListParagraph"/>
        <w:spacing w:after="0" w:line="360" w:lineRule="auto"/>
        <w:ind w:left="1418" w:right="-46"/>
        <w:jc w:val="both"/>
        <w:rPr>
          <w:rFonts w:ascii="Arial" w:eastAsia="Calibri"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bookmarkStart w:id="0" w:name="_GoBack"/>
      <w:bookmarkEnd w:id="0"/>
    </w:p>
    <w:sectPr w:rsidR="00F04ECE" w:rsidRPr="00DA4793" w:rsidSect="009B349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4C" w:rsidRDefault="007B0A4C">
      <w:pPr>
        <w:spacing w:after="0" w:line="240" w:lineRule="auto"/>
      </w:pPr>
      <w:r>
        <w:separator/>
      </w:r>
    </w:p>
  </w:endnote>
  <w:endnote w:type="continuationSeparator" w:id="0">
    <w:p w:rsidR="007B0A4C" w:rsidRDefault="007B0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9B3497">
        <w:pPr>
          <w:pStyle w:val="Footer"/>
          <w:jc w:val="right"/>
        </w:pPr>
        <w:r>
          <w:fldChar w:fldCharType="begin"/>
        </w:r>
        <w:r w:rsidR="00DA4793">
          <w:instrText xml:space="preserve"> PAGE   \* MERGEFORMAT </w:instrText>
        </w:r>
        <w:r>
          <w:fldChar w:fldCharType="separate"/>
        </w:r>
        <w:r w:rsidR="00BC4CA6">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4C" w:rsidRDefault="007B0A4C">
      <w:pPr>
        <w:spacing w:after="0" w:line="240" w:lineRule="auto"/>
      </w:pPr>
      <w:r>
        <w:separator/>
      </w:r>
    </w:p>
  </w:footnote>
  <w:footnote w:type="continuationSeparator" w:id="0">
    <w:p w:rsidR="007B0A4C" w:rsidRDefault="007B0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D072C"/>
    <w:multiLevelType w:val="hybridMultilevel"/>
    <w:tmpl w:val="8D06B8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5"/>
  </w:num>
  <w:num w:numId="9">
    <w:abstractNumId w:val="8"/>
  </w:num>
  <w:num w:numId="10">
    <w:abstractNumId w:val="3"/>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273C2"/>
    <w:rsid w:val="00027AED"/>
    <w:rsid w:val="00030F7E"/>
    <w:rsid w:val="00041AA3"/>
    <w:rsid w:val="00041FD4"/>
    <w:rsid w:val="00042BE0"/>
    <w:rsid w:val="00045724"/>
    <w:rsid w:val="00046B28"/>
    <w:rsid w:val="00051EC2"/>
    <w:rsid w:val="00051F25"/>
    <w:rsid w:val="00054ADB"/>
    <w:rsid w:val="0005745A"/>
    <w:rsid w:val="000606D9"/>
    <w:rsid w:val="00064503"/>
    <w:rsid w:val="00066271"/>
    <w:rsid w:val="000707D0"/>
    <w:rsid w:val="0007116F"/>
    <w:rsid w:val="00077A18"/>
    <w:rsid w:val="00083B8D"/>
    <w:rsid w:val="00091658"/>
    <w:rsid w:val="0009793F"/>
    <w:rsid w:val="000A7F25"/>
    <w:rsid w:val="000B3D62"/>
    <w:rsid w:val="000B436B"/>
    <w:rsid w:val="000C1583"/>
    <w:rsid w:val="000C35A9"/>
    <w:rsid w:val="000D465F"/>
    <w:rsid w:val="000D4EA6"/>
    <w:rsid w:val="000E1E8A"/>
    <w:rsid w:val="000E3F6F"/>
    <w:rsid w:val="000F1964"/>
    <w:rsid w:val="000F1F08"/>
    <w:rsid w:val="000F33EF"/>
    <w:rsid w:val="000F39C2"/>
    <w:rsid w:val="000F7599"/>
    <w:rsid w:val="000F7F12"/>
    <w:rsid w:val="00103D68"/>
    <w:rsid w:val="001046D3"/>
    <w:rsid w:val="0010487E"/>
    <w:rsid w:val="00106515"/>
    <w:rsid w:val="00106780"/>
    <w:rsid w:val="00112973"/>
    <w:rsid w:val="0011699F"/>
    <w:rsid w:val="00123D9A"/>
    <w:rsid w:val="0012418C"/>
    <w:rsid w:val="00131148"/>
    <w:rsid w:val="00132534"/>
    <w:rsid w:val="00133782"/>
    <w:rsid w:val="0013495B"/>
    <w:rsid w:val="00135376"/>
    <w:rsid w:val="00136AE7"/>
    <w:rsid w:val="00137638"/>
    <w:rsid w:val="00144A54"/>
    <w:rsid w:val="0015320C"/>
    <w:rsid w:val="00157C96"/>
    <w:rsid w:val="00164206"/>
    <w:rsid w:val="001713D1"/>
    <w:rsid w:val="00173BDA"/>
    <w:rsid w:val="001745C4"/>
    <w:rsid w:val="00174A02"/>
    <w:rsid w:val="0017591B"/>
    <w:rsid w:val="001808E1"/>
    <w:rsid w:val="00183FED"/>
    <w:rsid w:val="0019267C"/>
    <w:rsid w:val="00193716"/>
    <w:rsid w:val="00193B0E"/>
    <w:rsid w:val="001940D1"/>
    <w:rsid w:val="001A1FD4"/>
    <w:rsid w:val="001B0AFA"/>
    <w:rsid w:val="001B547F"/>
    <w:rsid w:val="001B7935"/>
    <w:rsid w:val="001B7CA0"/>
    <w:rsid w:val="001C04B5"/>
    <w:rsid w:val="001C5424"/>
    <w:rsid w:val="001C79BF"/>
    <w:rsid w:val="001D059F"/>
    <w:rsid w:val="001D0750"/>
    <w:rsid w:val="001D3C87"/>
    <w:rsid w:val="001E22C5"/>
    <w:rsid w:val="001E322B"/>
    <w:rsid w:val="001F1C3B"/>
    <w:rsid w:val="002043EA"/>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A9"/>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6FCF"/>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674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4A04"/>
    <w:rsid w:val="00515132"/>
    <w:rsid w:val="00525FB1"/>
    <w:rsid w:val="0053151F"/>
    <w:rsid w:val="00531BEB"/>
    <w:rsid w:val="00534C08"/>
    <w:rsid w:val="00537B1C"/>
    <w:rsid w:val="0054758F"/>
    <w:rsid w:val="00551EEA"/>
    <w:rsid w:val="00553944"/>
    <w:rsid w:val="00554A4F"/>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0986"/>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095D"/>
    <w:rsid w:val="00676187"/>
    <w:rsid w:val="006764B6"/>
    <w:rsid w:val="0068260E"/>
    <w:rsid w:val="00682F8C"/>
    <w:rsid w:val="00685F7F"/>
    <w:rsid w:val="006867B0"/>
    <w:rsid w:val="00693899"/>
    <w:rsid w:val="006A4DB2"/>
    <w:rsid w:val="006B0E09"/>
    <w:rsid w:val="006C3C72"/>
    <w:rsid w:val="006C6488"/>
    <w:rsid w:val="006D024F"/>
    <w:rsid w:val="006D1DFA"/>
    <w:rsid w:val="006D6338"/>
    <w:rsid w:val="006E4581"/>
    <w:rsid w:val="006E5299"/>
    <w:rsid w:val="006E62F1"/>
    <w:rsid w:val="006F0EB0"/>
    <w:rsid w:val="006F12A2"/>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0F1C"/>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0A4C"/>
    <w:rsid w:val="007B300B"/>
    <w:rsid w:val="007B4648"/>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07146"/>
    <w:rsid w:val="008107F9"/>
    <w:rsid w:val="0081327A"/>
    <w:rsid w:val="00813BD1"/>
    <w:rsid w:val="00817F4B"/>
    <w:rsid w:val="00823DF8"/>
    <w:rsid w:val="00824747"/>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2E65"/>
    <w:rsid w:val="008B3F12"/>
    <w:rsid w:val="008B5901"/>
    <w:rsid w:val="008C1BDF"/>
    <w:rsid w:val="008C7307"/>
    <w:rsid w:val="008D3585"/>
    <w:rsid w:val="008D577E"/>
    <w:rsid w:val="008D671E"/>
    <w:rsid w:val="008E0887"/>
    <w:rsid w:val="008E3CB8"/>
    <w:rsid w:val="008E5107"/>
    <w:rsid w:val="008E5698"/>
    <w:rsid w:val="00904462"/>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3497"/>
    <w:rsid w:val="009C4045"/>
    <w:rsid w:val="009C709F"/>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511D"/>
    <w:rsid w:val="00A97C86"/>
    <w:rsid w:val="00AA29C3"/>
    <w:rsid w:val="00AA366C"/>
    <w:rsid w:val="00AA48F4"/>
    <w:rsid w:val="00AA6B3F"/>
    <w:rsid w:val="00AB0772"/>
    <w:rsid w:val="00AB10C6"/>
    <w:rsid w:val="00AB6425"/>
    <w:rsid w:val="00AB6B86"/>
    <w:rsid w:val="00AC6B28"/>
    <w:rsid w:val="00AC7764"/>
    <w:rsid w:val="00AC77D5"/>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1750"/>
    <w:rsid w:val="00B4712D"/>
    <w:rsid w:val="00B53024"/>
    <w:rsid w:val="00B55A37"/>
    <w:rsid w:val="00B65FE5"/>
    <w:rsid w:val="00B74F1D"/>
    <w:rsid w:val="00B82C53"/>
    <w:rsid w:val="00B90DCE"/>
    <w:rsid w:val="00B95215"/>
    <w:rsid w:val="00BB0803"/>
    <w:rsid w:val="00BB0DCB"/>
    <w:rsid w:val="00BB1B93"/>
    <w:rsid w:val="00BB3A79"/>
    <w:rsid w:val="00BB7FA9"/>
    <w:rsid w:val="00BC4CA6"/>
    <w:rsid w:val="00BD07CD"/>
    <w:rsid w:val="00BD19CE"/>
    <w:rsid w:val="00BD1C78"/>
    <w:rsid w:val="00BD231A"/>
    <w:rsid w:val="00BD3371"/>
    <w:rsid w:val="00BD358D"/>
    <w:rsid w:val="00BD3C49"/>
    <w:rsid w:val="00BE4B10"/>
    <w:rsid w:val="00BE7599"/>
    <w:rsid w:val="00BF18E9"/>
    <w:rsid w:val="00BF4647"/>
    <w:rsid w:val="00C01144"/>
    <w:rsid w:val="00C047D5"/>
    <w:rsid w:val="00C0555F"/>
    <w:rsid w:val="00C1329B"/>
    <w:rsid w:val="00C14016"/>
    <w:rsid w:val="00C15BFA"/>
    <w:rsid w:val="00C209DA"/>
    <w:rsid w:val="00C20D9A"/>
    <w:rsid w:val="00C305CD"/>
    <w:rsid w:val="00C3242E"/>
    <w:rsid w:val="00C33804"/>
    <w:rsid w:val="00C4208C"/>
    <w:rsid w:val="00C458DA"/>
    <w:rsid w:val="00C45D02"/>
    <w:rsid w:val="00C468BA"/>
    <w:rsid w:val="00C46DBB"/>
    <w:rsid w:val="00C52EF3"/>
    <w:rsid w:val="00C62018"/>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22780"/>
    <w:rsid w:val="00D33C41"/>
    <w:rsid w:val="00D4048F"/>
    <w:rsid w:val="00D450FC"/>
    <w:rsid w:val="00D51239"/>
    <w:rsid w:val="00D61A84"/>
    <w:rsid w:val="00D67D54"/>
    <w:rsid w:val="00D703A5"/>
    <w:rsid w:val="00D7099C"/>
    <w:rsid w:val="00D71E36"/>
    <w:rsid w:val="00D76F2A"/>
    <w:rsid w:val="00D77870"/>
    <w:rsid w:val="00D80E2E"/>
    <w:rsid w:val="00D9164E"/>
    <w:rsid w:val="00DA1E33"/>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32ED"/>
    <w:rsid w:val="00E940AE"/>
    <w:rsid w:val="00E94458"/>
    <w:rsid w:val="00E96AE2"/>
    <w:rsid w:val="00EA7946"/>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22BB"/>
    <w:rsid w:val="00F265A7"/>
    <w:rsid w:val="00F30443"/>
    <w:rsid w:val="00F33D87"/>
    <w:rsid w:val="00F37E84"/>
    <w:rsid w:val="00F43329"/>
    <w:rsid w:val="00F468FA"/>
    <w:rsid w:val="00F56AFA"/>
    <w:rsid w:val="00F65854"/>
    <w:rsid w:val="00F732A3"/>
    <w:rsid w:val="00F77743"/>
    <w:rsid w:val="00F77BA6"/>
    <w:rsid w:val="00F8222B"/>
    <w:rsid w:val="00F86AA7"/>
    <w:rsid w:val="00F8736C"/>
    <w:rsid w:val="00F913BE"/>
    <w:rsid w:val="00F92F9F"/>
    <w:rsid w:val="00F93622"/>
    <w:rsid w:val="00FB4659"/>
    <w:rsid w:val="00FB557D"/>
    <w:rsid w:val="00FB5F56"/>
    <w:rsid w:val="00FC2C79"/>
    <w:rsid w:val="00FC68FF"/>
    <w:rsid w:val="00FD0D94"/>
    <w:rsid w:val="00FD1C03"/>
    <w:rsid w:val="00FD5267"/>
    <w:rsid w:val="00FF3162"/>
    <w:rsid w:val="00FF4C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markedcontent">
    <w:name w:val="markedcontent"/>
    <w:basedOn w:val="DefaultParagraphFont"/>
    <w:rsid w:val="00E932ED"/>
  </w:style>
  <w:style w:type="paragraph" w:styleId="BodyText">
    <w:name w:val="Body Text"/>
    <w:basedOn w:val="Normal"/>
    <w:link w:val="BodyTextChar"/>
    <w:uiPriority w:val="99"/>
    <w:semiHidden/>
    <w:unhideWhenUsed/>
    <w:rsid w:val="00693899"/>
    <w:pPr>
      <w:spacing w:after="120"/>
    </w:pPr>
  </w:style>
  <w:style w:type="character" w:customStyle="1" w:styleId="BodyTextChar">
    <w:name w:val="Body Text Char"/>
    <w:basedOn w:val="DefaultParagraphFont"/>
    <w:link w:val="BodyText"/>
    <w:uiPriority w:val="99"/>
    <w:semiHidden/>
    <w:rsid w:val="00693899"/>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036731640">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461F-900C-4499-85B1-28BDAD2B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2021-10-25T04:33:00Z</dcterms:created>
  <dcterms:modified xsi:type="dcterms:W3CDTF">2021-10-25T04:33:00Z</dcterms:modified>
</cp:coreProperties>
</file>