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FD" w:rsidRDefault="00103EFD" w:rsidP="00E8006A">
      <w:pPr>
        <w:tabs>
          <w:tab w:val="left" w:pos="1750"/>
        </w:tabs>
        <w:jc w:val="left"/>
        <w:rPr>
          <w:rFonts w:cs="Arial"/>
          <w:sz w:val="24"/>
          <w:szCs w:val="24"/>
          <w:lang w:val="en-GB"/>
        </w:rPr>
      </w:pPr>
    </w:p>
    <w:p w:rsidR="00207F57" w:rsidRPr="000512EB" w:rsidRDefault="00207F57" w:rsidP="00E8006A">
      <w:pPr>
        <w:tabs>
          <w:tab w:val="left" w:pos="1750"/>
        </w:tabs>
        <w:jc w:val="left"/>
        <w:rPr>
          <w:rFonts w:cs="Arial"/>
          <w:sz w:val="24"/>
          <w:szCs w:val="24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0512EB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672AE1" w:rsidRDefault="00672AE1" w:rsidP="00672AE1"/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>2223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476421" w:rsidRPr="00476421">
        <w:rPr>
          <w:b/>
          <w:bCs/>
          <w:sz w:val="24"/>
          <w:szCs w:val="24"/>
        </w:rPr>
        <w:t>NW2527E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476421">
        <w:rPr>
          <w:b/>
          <w:bCs/>
          <w:sz w:val="24"/>
          <w:szCs w:val="24"/>
        </w:rPr>
        <w:t>TERNAL QUESTION PAPER NO.: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>22</w:t>
      </w:r>
      <w:r w:rsidR="00922748">
        <w:rPr>
          <w:b/>
          <w:bCs/>
          <w:sz w:val="24"/>
          <w:szCs w:val="24"/>
        </w:rPr>
        <w:t xml:space="preserve"> of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  <w:t>10 SEPTEMBER</w:t>
      </w:r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476421">
        <w:rPr>
          <w:b/>
          <w:bCs/>
          <w:sz w:val="24"/>
          <w:szCs w:val="24"/>
        </w:rPr>
        <w:t>EPLY: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        SEPTEMBER</w:t>
      </w:r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45B02" w:rsidRDefault="00745B02" w:rsidP="00745B02">
      <w:pPr>
        <w:jc w:val="left"/>
        <w:rPr>
          <w:sz w:val="24"/>
          <w:szCs w:val="24"/>
        </w:rPr>
      </w:pPr>
    </w:p>
    <w:p w:rsidR="00316968" w:rsidRPr="00316968" w:rsidRDefault="00476421" w:rsidP="00316968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2223</w:t>
      </w:r>
      <w:r w:rsidR="00316968">
        <w:rPr>
          <w:b/>
          <w:bCs/>
          <w:sz w:val="24"/>
          <w:szCs w:val="24"/>
        </w:rPr>
        <w:tab/>
      </w:r>
      <w:r w:rsidR="007409D2" w:rsidRPr="007409D2">
        <w:rPr>
          <w:rFonts w:eastAsia="Calibri" w:cs="Arial"/>
          <w:b/>
          <w:sz w:val="24"/>
          <w:szCs w:val="24"/>
          <w:lang w:eastAsia="en-US"/>
        </w:rPr>
        <w:t xml:space="preserve">Mrs M B Hicklin (DA) </w: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9C4A1C" w:rsidRPr="00316968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16968" w:rsidRPr="00316968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16968" w:rsidRPr="00316968">
        <w:rPr>
          <w:rFonts w:eastAsia="Calibri" w:cs="Arial"/>
          <w:sz w:val="24"/>
          <w:szCs w:val="24"/>
          <w:lang w:eastAsia="en-US"/>
        </w:rPr>
        <w:instrText>"</w:instrText>
      </w:r>
      <w:r w:rsidR="009C4A1C" w:rsidRPr="00316968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:</w:t>
      </w:r>
    </w:p>
    <w:p w:rsidR="00476421" w:rsidRDefault="00476421" w:rsidP="00476421">
      <w:pPr>
        <w:rPr>
          <w:rFonts w:eastAsia="Calibri" w:cs="Arial"/>
          <w:sz w:val="24"/>
          <w:szCs w:val="24"/>
          <w:lang w:eastAsia="en-US"/>
        </w:rPr>
      </w:pPr>
    </w:p>
    <w:p w:rsidR="00476421" w:rsidRDefault="00476421" w:rsidP="00476421">
      <w:pPr>
        <w:ind w:left="720"/>
        <w:rPr>
          <w:rFonts w:eastAsia="Calibri" w:cs="Arial"/>
          <w:sz w:val="24"/>
          <w:szCs w:val="24"/>
          <w:lang w:eastAsia="en-US"/>
        </w:rPr>
      </w:pPr>
      <w:r w:rsidRPr="00476421">
        <w:rPr>
          <w:rFonts w:eastAsia="Calibri" w:cs="Arial"/>
          <w:sz w:val="24"/>
          <w:szCs w:val="24"/>
          <w:lang w:eastAsia="en-US"/>
        </w:rPr>
        <w:t xml:space="preserve">Whether, with reference to her reply to question 1293 on 9 July 2021, any client and/or user department has requested to use the Van Rooyen House of Horrors; if not, what process must the Capital Park Ratepayers and Residents Association follow to apply for use of the specified property as a centre; if so, which department and/or client? </w:t>
      </w:r>
    </w:p>
    <w:p w:rsidR="00476421" w:rsidRPr="00476421" w:rsidRDefault="00476421" w:rsidP="00476421">
      <w:pPr>
        <w:ind w:left="72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476421">
        <w:rPr>
          <w:rFonts w:eastAsia="Calibri" w:cs="Arial"/>
          <w:b/>
          <w:sz w:val="24"/>
          <w:szCs w:val="24"/>
          <w:lang w:eastAsia="en-US"/>
        </w:rPr>
        <w:t>NW2527E</w:t>
      </w:r>
    </w:p>
    <w:p w:rsidR="00745B02" w:rsidRDefault="00745B02" w:rsidP="00476421">
      <w:r>
        <w:rPr>
          <w:b/>
          <w:bCs/>
        </w:rPr>
        <w:t>_______________________________________________________________________________</w:t>
      </w:r>
    </w:p>
    <w:p w:rsidR="00103EFD" w:rsidRDefault="00103EFD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745B02" w:rsidRDefault="00745B02" w:rsidP="00745B02">
      <w:pPr>
        <w:spacing w:line="360" w:lineRule="auto"/>
        <w:rPr>
          <w:b/>
          <w:bCs/>
          <w:sz w:val="24"/>
          <w:szCs w:val="24"/>
        </w:rPr>
      </w:pPr>
      <w:r w:rsidRPr="00596B7E">
        <w:rPr>
          <w:b/>
          <w:bCs/>
          <w:sz w:val="24"/>
          <w:szCs w:val="24"/>
        </w:rPr>
        <w:t xml:space="preserve">The Minister of </w:t>
      </w:r>
      <w:r w:rsidR="00922748" w:rsidRPr="00596B7E">
        <w:rPr>
          <w:b/>
          <w:bCs/>
          <w:sz w:val="24"/>
          <w:szCs w:val="24"/>
        </w:rPr>
        <w:t>Public Works and Infrastructure</w:t>
      </w:r>
      <w:r w:rsidRPr="00596B7E">
        <w:rPr>
          <w:b/>
          <w:bCs/>
          <w:sz w:val="24"/>
          <w:szCs w:val="24"/>
        </w:rPr>
        <w:t xml:space="preserve"> </w:t>
      </w:r>
    </w:p>
    <w:p w:rsidR="00596B7E" w:rsidRDefault="00596B7E" w:rsidP="001645BC">
      <w:pPr>
        <w:spacing w:line="276" w:lineRule="auto"/>
        <w:rPr>
          <w:b/>
          <w:bCs/>
          <w:sz w:val="24"/>
          <w:szCs w:val="24"/>
        </w:rPr>
      </w:pPr>
    </w:p>
    <w:p w:rsidR="00596B7E" w:rsidRDefault="0089052B" w:rsidP="001645BC">
      <w:pPr>
        <w:spacing w:line="276" w:lineRule="auto"/>
        <w:rPr>
          <w:bCs/>
          <w:sz w:val="24"/>
          <w:szCs w:val="24"/>
        </w:rPr>
      </w:pPr>
      <w:bookmarkStart w:id="0" w:name="_Hlk83128214"/>
      <w:r>
        <w:rPr>
          <w:bCs/>
          <w:sz w:val="24"/>
          <w:szCs w:val="24"/>
        </w:rPr>
        <w:t>I have been informed by the Department that the DPWI</w:t>
      </w:r>
      <w:r w:rsidR="00596B7E">
        <w:rPr>
          <w:bCs/>
          <w:sz w:val="24"/>
          <w:szCs w:val="24"/>
        </w:rPr>
        <w:t xml:space="preserve"> has not received any request by any client to use the property.  The Department has however, offered the property to the Department of Social Development and still await their response. </w:t>
      </w:r>
    </w:p>
    <w:p w:rsidR="00596B7E" w:rsidRDefault="00596B7E" w:rsidP="001645BC">
      <w:pPr>
        <w:spacing w:line="276" w:lineRule="auto"/>
        <w:rPr>
          <w:bCs/>
          <w:sz w:val="24"/>
          <w:szCs w:val="24"/>
        </w:rPr>
      </w:pPr>
    </w:p>
    <w:p w:rsidR="00596B7E" w:rsidRDefault="00596B7E" w:rsidP="001645BC">
      <w:pPr>
        <w:spacing w:line="276" w:lineRule="auto"/>
        <w:rPr>
          <w:bCs/>
          <w:sz w:val="24"/>
          <w:szCs w:val="24"/>
        </w:rPr>
      </w:pPr>
      <w:r w:rsidRPr="00943FD7">
        <w:rPr>
          <w:bCs/>
          <w:sz w:val="24"/>
          <w:szCs w:val="24"/>
        </w:rPr>
        <w:t>If the Department of Social Department indicates that they will not need the property</w:t>
      </w:r>
      <w:r w:rsidR="001645BC" w:rsidRPr="00943FD7">
        <w:rPr>
          <w:bCs/>
          <w:sz w:val="24"/>
          <w:szCs w:val="24"/>
        </w:rPr>
        <w:t>, t</w:t>
      </w:r>
      <w:r w:rsidRPr="00943FD7">
        <w:rPr>
          <w:bCs/>
          <w:sz w:val="24"/>
          <w:szCs w:val="24"/>
        </w:rPr>
        <w:t xml:space="preserve">he </w:t>
      </w:r>
      <w:r w:rsidR="001645BC" w:rsidRPr="00943FD7">
        <w:rPr>
          <w:bCs/>
          <w:sz w:val="24"/>
          <w:szCs w:val="24"/>
        </w:rPr>
        <w:t>DPWI</w:t>
      </w:r>
      <w:r w:rsidRPr="00943FD7">
        <w:rPr>
          <w:bCs/>
          <w:sz w:val="24"/>
          <w:szCs w:val="24"/>
        </w:rPr>
        <w:t xml:space="preserve"> may consider other organizations</w:t>
      </w:r>
      <w:r w:rsidR="00B52EBE">
        <w:rPr>
          <w:bCs/>
          <w:sz w:val="24"/>
          <w:szCs w:val="24"/>
        </w:rPr>
        <w:t>.</w:t>
      </w:r>
      <w:bookmarkStart w:id="1" w:name="_GoBack"/>
      <w:bookmarkEnd w:id="1"/>
      <w:r w:rsidR="001919B4" w:rsidRPr="00943FD7">
        <w:rPr>
          <w:bCs/>
          <w:sz w:val="24"/>
          <w:szCs w:val="24"/>
        </w:rPr>
        <w:t xml:space="preserve"> </w:t>
      </w:r>
      <w:bookmarkEnd w:id="0"/>
    </w:p>
    <w:p w:rsidR="0089052B" w:rsidRDefault="0089052B" w:rsidP="001645BC">
      <w:pPr>
        <w:spacing w:line="276" w:lineRule="auto"/>
        <w:rPr>
          <w:bCs/>
          <w:sz w:val="24"/>
          <w:szCs w:val="24"/>
        </w:rPr>
      </w:pPr>
    </w:p>
    <w:p w:rsidR="0089052B" w:rsidRPr="00596B7E" w:rsidRDefault="0089052B" w:rsidP="001645BC">
      <w:pPr>
        <w:spacing w:line="276" w:lineRule="auto"/>
        <w:rPr>
          <w:bCs/>
          <w:sz w:val="24"/>
          <w:szCs w:val="24"/>
        </w:rPr>
      </w:pPr>
    </w:p>
    <w:sectPr w:rsidR="0089052B" w:rsidRPr="00596B7E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D3" w:rsidRDefault="00723AD3" w:rsidP="00B01072">
      <w:r>
        <w:separator/>
      </w:r>
    </w:p>
  </w:endnote>
  <w:endnote w:type="continuationSeparator" w:id="0">
    <w:p w:rsidR="00723AD3" w:rsidRDefault="00723AD3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476421">
      <w:rPr>
        <w:rFonts w:eastAsiaTheme="majorEastAsia" w:cs="Arial"/>
        <w:b/>
        <w:bCs/>
        <w:sz w:val="18"/>
        <w:szCs w:val="18"/>
        <w:lang w:val="en-US"/>
      </w:rPr>
      <w:t>IONAL ASSEMBLY QUESTION NO. 2223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6C380D">
      <w:rPr>
        <w:rFonts w:eastAsiaTheme="majorEastAsia" w:cs="Arial"/>
        <w:b/>
        <w:bCs/>
        <w:sz w:val="18"/>
        <w:szCs w:val="18"/>
        <w:lang w:val="en-US"/>
      </w:rPr>
      <w:t>Mrs</w:t>
    </w:r>
    <w:r>
      <w:rPr>
        <w:rFonts w:eastAsiaTheme="majorEastAsia" w:cs="Arial"/>
        <w:b/>
        <w:bCs/>
        <w:sz w:val="18"/>
        <w:szCs w:val="18"/>
        <w:lang w:val="en-US"/>
      </w:rPr>
      <w:t>.</w:t>
    </w:r>
    <w:r w:rsidRPr="006C380D">
      <w:rPr>
        <w:rFonts w:eastAsiaTheme="majorEastAsia" w:cs="Arial"/>
        <w:b/>
        <w:bCs/>
        <w:sz w:val="18"/>
        <w:szCs w:val="18"/>
        <w:lang w:val="en-US"/>
      </w:rPr>
      <w:t xml:space="preserve"> M B Hicklin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9C4A1C" w:rsidRPr="009C4A1C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9C4A1C" w:rsidRPr="009C4A1C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723AD3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9C4A1C" w:rsidRPr="00745B02">
      <w:rPr>
        <w:rFonts w:eastAsiaTheme="majorEastAsia" w:cs="Arial"/>
        <w:b/>
        <w:sz w:val="18"/>
        <w:szCs w:val="18"/>
      </w:rPr>
      <w:fldChar w:fldCharType="end"/>
    </w:r>
  </w:p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30382" w:rsidRPr="000B4F40" w:rsidRDefault="0003038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D3" w:rsidRDefault="00723AD3" w:rsidP="00B01072">
      <w:r>
        <w:separator/>
      </w:r>
    </w:p>
  </w:footnote>
  <w:footnote w:type="continuationSeparator" w:id="0">
    <w:p w:rsidR="00723AD3" w:rsidRDefault="00723AD3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0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1"/>
  </w:num>
  <w:num w:numId="16">
    <w:abstractNumId w:val="20"/>
  </w:num>
  <w:num w:numId="17">
    <w:abstractNumId w:val="5"/>
  </w:num>
  <w:num w:numId="18">
    <w:abstractNumId w:val="14"/>
  </w:num>
  <w:num w:numId="19">
    <w:abstractNumId w:val="7"/>
  </w:num>
  <w:num w:numId="20">
    <w:abstractNumId w:val="16"/>
  </w:num>
  <w:num w:numId="2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F9C"/>
    <w:rsid w:val="00045D9F"/>
    <w:rsid w:val="00045EB3"/>
    <w:rsid w:val="00046BC4"/>
    <w:rsid w:val="000528E1"/>
    <w:rsid w:val="00052C66"/>
    <w:rsid w:val="00053264"/>
    <w:rsid w:val="00054265"/>
    <w:rsid w:val="000574C9"/>
    <w:rsid w:val="00063548"/>
    <w:rsid w:val="000656CA"/>
    <w:rsid w:val="00066E2A"/>
    <w:rsid w:val="00067BE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3603"/>
    <w:rsid w:val="000B4241"/>
    <w:rsid w:val="000B4F40"/>
    <w:rsid w:val="000B5EFF"/>
    <w:rsid w:val="000C0A05"/>
    <w:rsid w:val="000C2D4A"/>
    <w:rsid w:val="000C5469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85B"/>
    <w:rsid w:val="00162A0F"/>
    <w:rsid w:val="00163E34"/>
    <w:rsid w:val="001645BC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19B4"/>
    <w:rsid w:val="00195C35"/>
    <w:rsid w:val="00197DB0"/>
    <w:rsid w:val="001A0DE4"/>
    <w:rsid w:val="001A1220"/>
    <w:rsid w:val="001A148E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5DDE"/>
    <w:rsid w:val="002C603A"/>
    <w:rsid w:val="002C7394"/>
    <w:rsid w:val="002E0582"/>
    <w:rsid w:val="002E6B86"/>
    <w:rsid w:val="002F0F2F"/>
    <w:rsid w:val="00302C99"/>
    <w:rsid w:val="00303439"/>
    <w:rsid w:val="00304F27"/>
    <w:rsid w:val="003074FB"/>
    <w:rsid w:val="00307BEC"/>
    <w:rsid w:val="003152A5"/>
    <w:rsid w:val="00315B8D"/>
    <w:rsid w:val="00316968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7E84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540D"/>
    <w:rsid w:val="00395C0D"/>
    <w:rsid w:val="00396314"/>
    <w:rsid w:val="003A0AD7"/>
    <w:rsid w:val="003A3C9B"/>
    <w:rsid w:val="003C436F"/>
    <w:rsid w:val="003C5D32"/>
    <w:rsid w:val="003D2560"/>
    <w:rsid w:val="003D262F"/>
    <w:rsid w:val="003D3567"/>
    <w:rsid w:val="003D3867"/>
    <w:rsid w:val="003E2910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404659"/>
    <w:rsid w:val="004079CA"/>
    <w:rsid w:val="004132F1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5667E"/>
    <w:rsid w:val="00457201"/>
    <w:rsid w:val="004629ED"/>
    <w:rsid w:val="00463B8B"/>
    <w:rsid w:val="00465041"/>
    <w:rsid w:val="00465F06"/>
    <w:rsid w:val="00466022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F329B"/>
    <w:rsid w:val="004F40A9"/>
    <w:rsid w:val="004F4F0B"/>
    <w:rsid w:val="004F61F7"/>
    <w:rsid w:val="004F6630"/>
    <w:rsid w:val="00507A2E"/>
    <w:rsid w:val="00510705"/>
    <w:rsid w:val="0051132C"/>
    <w:rsid w:val="00513712"/>
    <w:rsid w:val="00514D7E"/>
    <w:rsid w:val="0051561C"/>
    <w:rsid w:val="00522044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96B7E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473F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6EF"/>
    <w:rsid w:val="00663625"/>
    <w:rsid w:val="00664FF5"/>
    <w:rsid w:val="006673D8"/>
    <w:rsid w:val="00667CA1"/>
    <w:rsid w:val="00670BA5"/>
    <w:rsid w:val="00671384"/>
    <w:rsid w:val="00672AE1"/>
    <w:rsid w:val="0067322C"/>
    <w:rsid w:val="00673BF5"/>
    <w:rsid w:val="00675570"/>
    <w:rsid w:val="0067574F"/>
    <w:rsid w:val="006759CD"/>
    <w:rsid w:val="00683024"/>
    <w:rsid w:val="00683FF6"/>
    <w:rsid w:val="00684462"/>
    <w:rsid w:val="00684BB6"/>
    <w:rsid w:val="00685646"/>
    <w:rsid w:val="00691311"/>
    <w:rsid w:val="00692D4F"/>
    <w:rsid w:val="00693963"/>
    <w:rsid w:val="00694DF7"/>
    <w:rsid w:val="00694F4F"/>
    <w:rsid w:val="006A027A"/>
    <w:rsid w:val="006A05C9"/>
    <w:rsid w:val="006A7562"/>
    <w:rsid w:val="006B3468"/>
    <w:rsid w:val="006B5EE3"/>
    <w:rsid w:val="006B5F1E"/>
    <w:rsid w:val="006B79CB"/>
    <w:rsid w:val="006B7A2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3D62"/>
    <w:rsid w:val="007142D8"/>
    <w:rsid w:val="007144AF"/>
    <w:rsid w:val="00714CE6"/>
    <w:rsid w:val="007167C4"/>
    <w:rsid w:val="00716E41"/>
    <w:rsid w:val="007230FE"/>
    <w:rsid w:val="00723AD3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643"/>
    <w:rsid w:val="0078385A"/>
    <w:rsid w:val="00790A4C"/>
    <w:rsid w:val="00792A3E"/>
    <w:rsid w:val="00794233"/>
    <w:rsid w:val="007950DA"/>
    <w:rsid w:val="00795939"/>
    <w:rsid w:val="00795CAA"/>
    <w:rsid w:val="00797122"/>
    <w:rsid w:val="007A03D5"/>
    <w:rsid w:val="007A5135"/>
    <w:rsid w:val="007A7318"/>
    <w:rsid w:val="007C4AFA"/>
    <w:rsid w:val="007C5479"/>
    <w:rsid w:val="007C7E13"/>
    <w:rsid w:val="007D1966"/>
    <w:rsid w:val="007E0072"/>
    <w:rsid w:val="007E1F76"/>
    <w:rsid w:val="007E2507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614E9"/>
    <w:rsid w:val="008717E7"/>
    <w:rsid w:val="00873D00"/>
    <w:rsid w:val="00873D6D"/>
    <w:rsid w:val="0088055A"/>
    <w:rsid w:val="0088064A"/>
    <w:rsid w:val="0088301D"/>
    <w:rsid w:val="008838C5"/>
    <w:rsid w:val="0089052B"/>
    <w:rsid w:val="0089172D"/>
    <w:rsid w:val="0089342B"/>
    <w:rsid w:val="00895894"/>
    <w:rsid w:val="00897581"/>
    <w:rsid w:val="008A28F5"/>
    <w:rsid w:val="008A4354"/>
    <w:rsid w:val="008A7085"/>
    <w:rsid w:val="008A7BA7"/>
    <w:rsid w:val="008B1155"/>
    <w:rsid w:val="008B1390"/>
    <w:rsid w:val="008B3660"/>
    <w:rsid w:val="008B4666"/>
    <w:rsid w:val="008C472C"/>
    <w:rsid w:val="008C4C3B"/>
    <w:rsid w:val="008C722C"/>
    <w:rsid w:val="008D1494"/>
    <w:rsid w:val="008D1793"/>
    <w:rsid w:val="008D5076"/>
    <w:rsid w:val="008E00B2"/>
    <w:rsid w:val="008E0625"/>
    <w:rsid w:val="008F177A"/>
    <w:rsid w:val="008F3C78"/>
    <w:rsid w:val="00901170"/>
    <w:rsid w:val="0090205A"/>
    <w:rsid w:val="009148F7"/>
    <w:rsid w:val="00915903"/>
    <w:rsid w:val="00915F23"/>
    <w:rsid w:val="00916D71"/>
    <w:rsid w:val="00922748"/>
    <w:rsid w:val="009254B7"/>
    <w:rsid w:val="00926BCD"/>
    <w:rsid w:val="009335B8"/>
    <w:rsid w:val="00935E22"/>
    <w:rsid w:val="00937710"/>
    <w:rsid w:val="00940E46"/>
    <w:rsid w:val="00943FD7"/>
    <w:rsid w:val="0094769C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4A1C"/>
    <w:rsid w:val="009C7EB9"/>
    <w:rsid w:val="009D256C"/>
    <w:rsid w:val="009D34DD"/>
    <w:rsid w:val="009D4F53"/>
    <w:rsid w:val="009D7387"/>
    <w:rsid w:val="009E1980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6051"/>
    <w:rsid w:val="00A213AD"/>
    <w:rsid w:val="00A23D03"/>
    <w:rsid w:val="00A26EA6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35E7F"/>
    <w:rsid w:val="00B405DB"/>
    <w:rsid w:val="00B42691"/>
    <w:rsid w:val="00B44DC5"/>
    <w:rsid w:val="00B44E3D"/>
    <w:rsid w:val="00B47477"/>
    <w:rsid w:val="00B510CE"/>
    <w:rsid w:val="00B52EB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50F6"/>
    <w:rsid w:val="00C3563E"/>
    <w:rsid w:val="00C361D7"/>
    <w:rsid w:val="00C372EB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6B9F"/>
    <w:rsid w:val="00C734C8"/>
    <w:rsid w:val="00C737FB"/>
    <w:rsid w:val="00C751A3"/>
    <w:rsid w:val="00C9224F"/>
    <w:rsid w:val="00C9262B"/>
    <w:rsid w:val="00C9338B"/>
    <w:rsid w:val="00C94B70"/>
    <w:rsid w:val="00C9684B"/>
    <w:rsid w:val="00C97C72"/>
    <w:rsid w:val="00CA025E"/>
    <w:rsid w:val="00CA44EE"/>
    <w:rsid w:val="00CA550E"/>
    <w:rsid w:val="00CA5E36"/>
    <w:rsid w:val="00CA62D5"/>
    <w:rsid w:val="00CB4E12"/>
    <w:rsid w:val="00CC07E1"/>
    <w:rsid w:val="00CC107B"/>
    <w:rsid w:val="00CC255F"/>
    <w:rsid w:val="00CC2ECC"/>
    <w:rsid w:val="00CC481F"/>
    <w:rsid w:val="00CC5D60"/>
    <w:rsid w:val="00CC69B7"/>
    <w:rsid w:val="00CC7AF7"/>
    <w:rsid w:val="00CD0F90"/>
    <w:rsid w:val="00CE0270"/>
    <w:rsid w:val="00CE58C6"/>
    <w:rsid w:val="00CE70D6"/>
    <w:rsid w:val="00CE74B8"/>
    <w:rsid w:val="00CE7D99"/>
    <w:rsid w:val="00CF2139"/>
    <w:rsid w:val="00D02022"/>
    <w:rsid w:val="00D045C2"/>
    <w:rsid w:val="00D05B9B"/>
    <w:rsid w:val="00D07B20"/>
    <w:rsid w:val="00D10DEB"/>
    <w:rsid w:val="00D133E8"/>
    <w:rsid w:val="00D15ADE"/>
    <w:rsid w:val="00D165F8"/>
    <w:rsid w:val="00D2038B"/>
    <w:rsid w:val="00D20CFA"/>
    <w:rsid w:val="00D20F3B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2A9A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201D0"/>
    <w:rsid w:val="00E20671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C8C"/>
    <w:rsid w:val="00EB520B"/>
    <w:rsid w:val="00EB5B2E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5F16"/>
    <w:rsid w:val="00F16197"/>
    <w:rsid w:val="00F20D40"/>
    <w:rsid w:val="00F26CF4"/>
    <w:rsid w:val="00F26E1D"/>
    <w:rsid w:val="00F27A3F"/>
    <w:rsid w:val="00F27E51"/>
    <w:rsid w:val="00F310C2"/>
    <w:rsid w:val="00F318FF"/>
    <w:rsid w:val="00F33787"/>
    <w:rsid w:val="00F3566A"/>
    <w:rsid w:val="00F35A5D"/>
    <w:rsid w:val="00F4037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812"/>
    <w:rsid w:val="00FC0B02"/>
    <w:rsid w:val="00FC336B"/>
    <w:rsid w:val="00FC33F7"/>
    <w:rsid w:val="00FD0F80"/>
    <w:rsid w:val="00FD2499"/>
    <w:rsid w:val="00FD40CF"/>
    <w:rsid w:val="00FD529F"/>
    <w:rsid w:val="00FD67B0"/>
    <w:rsid w:val="00FE2DCA"/>
    <w:rsid w:val="00FE4D51"/>
    <w:rsid w:val="00FE516A"/>
    <w:rsid w:val="00FF074D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4959-5589-44DA-8148-12CA23B3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2020-02-24T13:53:00Z</cp:lastPrinted>
  <dcterms:created xsi:type="dcterms:W3CDTF">2021-09-23T11:23:00Z</dcterms:created>
  <dcterms:modified xsi:type="dcterms:W3CDTF">2021-09-23T11:23:00Z</dcterms:modified>
</cp:coreProperties>
</file>