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1D3C">
        <w:rPr>
          <w:b/>
          <w:bCs/>
          <w:sz w:val="24"/>
          <w:u w:val="single"/>
        </w:rPr>
        <w:t>2</w:t>
      </w:r>
      <w:r w:rsidR="00406A36">
        <w:rPr>
          <w:b/>
          <w:bCs/>
          <w:sz w:val="24"/>
          <w:u w:val="single"/>
        </w:rPr>
        <w:t>219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863FE">
        <w:rPr>
          <w:b/>
          <w:bCs/>
          <w:sz w:val="24"/>
          <w:u w:val="single"/>
        </w:rPr>
        <w:t>17</w:t>
      </w:r>
      <w:r w:rsidR="00EA1D3C">
        <w:rPr>
          <w:b/>
          <w:bCs/>
          <w:sz w:val="24"/>
          <w:u w:val="single"/>
        </w:rPr>
        <w:t xml:space="preserve"> AUGUST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w:t>
      </w:r>
      <w:r w:rsidR="00A863FE">
        <w:rPr>
          <w:b/>
          <w:bCs/>
          <w:sz w:val="24"/>
          <w:u w:val="single"/>
        </w:rPr>
        <w:t>3</w:t>
      </w:r>
      <w:r w:rsidRPr="00294557">
        <w:rPr>
          <w:b/>
          <w:bCs/>
          <w:sz w:val="24"/>
          <w:u w:val="single"/>
        </w:rPr>
        <w:t>)</w:t>
      </w:r>
    </w:p>
    <w:p w:rsidR="00406A36" w:rsidRPr="00406A36" w:rsidRDefault="00406A36" w:rsidP="00406A36">
      <w:pPr>
        <w:spacing w:before="100" w:beforeAutospacing="1" w:after="100" w:afterAutospacing="1"/>
        <w:ind w:left="709" w:hanging="709"/>
        <w:jc w:val="both"/>
        <w:outlineLvl w:val="0"/>
        <w:rPr>
          <w:b/>
          <w:sz w:val="24"/>
          <w:u w:val="single"/>
        </w:rPr>
      </w:pPr>
      <w:r w:rsidRPr="00406A36">
        <w:rPr>
          <w:b/>
          <w:sz w:val="24"/>
          <w:u w:val="single"/>
        </w:rPr>
        <w:t>Mr T M Nkonzo (ANC) to ask the Minister of Health:</w:t>
      </w:r>
    </w:p>
    <w:p w:rsidR="00140D5C" w:rsidRPr="00406A36" w:rsidRDefault="00406A36" w:rsidP="00406A36">
      <w:pPr>
        <w:spacing w:before="100" w:beforeAutospacing="1" w:after="100" w:afterAutospacing="1"/>
        <w:jc w:val="both"/>
        <w:outlineLvl w:val="0"/>
        <w:rPr>
          <w:sz w:val="24"/>
          <w:lang w:eastAsia="en-ZA"/>
        </w:rPr>
      </w:pPr>
      <w:r w:rsidRPr="00406A36">
        <w:rPr>
          <w:sz w:val="24"/>
        </w:rPr>
        <w:t>Whether his department has any plans to build new (a) clinics, (b) community health centres and (c) district hospitals in Mdantsane in the Buffalo City Metropolitan Municipality that meet the minimum standards as opposed to the current state of health care facilities in the area; if not, why not; if so, what are the relevant details of the plans?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w:t>
      </w:r>
      <w:r w:rsidR="00A863FE">
        <w:rPr>
          <w:color w:val="000000"/>
        </w:rPr>
        <w:t>3</w:t>
      </w:r>
      <w:r w:rsidR="00406A36">
        <w:rPr>
          <w:color w:val="000000"/>
        </w:rPr>
        <w:t>88</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401CE0" w:rsidRDefault="00E30A35" w:rsidP="00E30A35">
      <w:pPr>
        <w:spacing w:before="100" w:beforeAutospacing="1" w:after="100" w:afterAutospacing="1"/>
        <w:jc w:val="both"/>
        <w:rPr>
          <w:sz w:val="24"/>
        </w:rPr>
      </w:pPr>
      <w:r>
        <w:rPr>
          <w:sz w:val="24"/>
        </w:rPr>
        <w:t>No. The details are as follows:</w:t>
      </w:r>
    </w:p>
    <w:p w:rsidR="00E30A35" w:rsidRDefault="00E30A35" w:rsidP="00E30A35">
      <w:pPr>
        <w:spacing w:before="100" w:beforeAutospacing="1" w:after="100" w:afterAutospacing="1"/>
        <w:jc w:val="both"/>
        <w:rPr>
          <w:sz w:val="24"/>
        </w:rPr>
      </w:pPr>
      <w:r>
        <w:rPr>
          <w:sz w:val="24"/>
        </w:rPr>
        <w:t>The Department of Health has –</w:t>
      </w:r>
    </w:p>
    <w:p w:rsidR="00E30A35" w:rsidRDefault="00E30A35" w:rsidP="00E30A35">
      <w:pPr>
        <w:pStyle w:val="ListParagraph"/>
        <w:numPr>
          <w:ilvl w:val="0"/>
          <w:numId w:val="49"/>
        </w:numPr>
        <w:spacing w:before="100" w:beforeAutospacing="1" w:after="100" w:afterAutospacing="1"/>
        <w:ind w:hanging="720"/>
        <w:jc w:val="both"/>
        <w:rPr>
          <w:sz w:val="24"/>
        </w:rPr>
      </w:pPr>
      <w:r>
        <w:rPr>
          <w:sz w:val="24"/>
        </w:rPr>
        <w:t>Ten clinics in the Mdantsane area;</w:t>
      </w:r>
    </w:p>
    <w:p w:rsidR="00E30A35" w:rsidRDefault="00E30A35" w:rsidP="00E30A35">
      <w:pPr>
        <w:pStyle w:val="ListParagraph"/>
        <w:numPr>
          <w:ilvl w:val="0"/>
          <w:numId w:val="49"/>
        </w:numPr>
        <w:spacing w:before="100" w:beforeAutospacing="1" w:after="100" w:afterAutospacing="1"/>
        <w:ind w:hanging="720"/>
        <w:jc w:val="both"/>
        <w:rPr>
          <w:sz w:val="24"/>
        </w:rPr>
      </w:pPr>
      <w:r>
        <w:rPr>
          <w:sz w:val="24"/>
        </w:rPr>
        <w:t>One Community Health Centre; and</w:t>
      </w:r>
    </w:p>
    <w:p w:rsidR="00E30A35" w:rsidRDefault="00E30A35" w:rsidP="00E30A35">
      <w:pPr>
        <w:pStyle w:val="ListParagraph"/>
        <w:numPr>
          <w:ilvl w:val="0"/>
          <w:numId w:val="49"/>
        </w:numPr>
        <w:spacing w:before="100" w:beforeAutospacing="1" w:after="100" w:afterAutospacing="1"/>
        <w:ind w:hanging="720"/>
        <w:jc w:val="both"/>
        <w:rPr>
          <w:sz w:val="24"/>
        </w:rPr>
      </w:pPr>
      <w:r>
        <w:rPr>
          <w:sz w:val="24"/>
        </w:rPr>
        <w:t>The Department recently opened the new Cecilia Makiwane Hospital.</w:t>
      </w:r>
    </w:p>
    <w:p w:rsidR="00E30A35" w:rsidRDefault="00E30A35" w:rsidP="00E30A35">
      <w:pPr>
        <w:pStyle w:val="ListParagraph"/>
        <w:spacing w:before="100" w:beforeAutospacing="1" w:after="100" w:afterAutospacing="1"/>
        <w:jc w:val="both"/>
        <w:rPr>
          <w:sz w:val="24"/>
        </w:rPr>
      </w:pPr>
    </w:p>
    <w:p w:rsidR="00E30A35" w:rsidRPr="00E30A35" w:rsidRDefault="00E30A35" w:rsidP="00E30A35">
      <w:pPr>
        <w:pStyle w:val="ListParagraph"/>
        <w:spacing w:before="100" w:beforeAutospacing="1" w:after="100" w:afterAutospacing="1"/>
        <w:ind w:left="0"/>
        <w:jc w:val="both"/>
        <w:rPr>
          <w:sz w:val="24"/>
        </w:rPr>
      </w:pPr>
      <w:r>
        <w:rPr>
          <w:sz w:val="24"/>
        </w:rPr>
        <w:t>Due to the financial constraints the Department is not planning to build new facilities, but to refurbish the existing ones for provision of services. The Department is planning to start refurbishing some of the reusable sections of the old Cecilia Makiwane Hospital buildings to provide some of the district hospital services – including relocating the maternity and obstetric unit from the Nontyatyambo Community Health Centre in the 2019-20 financial year.</w:t>
      </w:r>
    </w:p>
    <w:p w:rsidR="00E30A35" w:rsidRDefault="00E30A35"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90E" w:rsidRDefault="00FE490E">
      <w:r>
        <w:separator/>
      </w:r>
    </w:p>
  </w:endnote>
  <w:endnote w:type="continuationSeparator" w:id="1">
    <w:p w:rsidR="00FE490E" w:rsidRDefault="00FE49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83307E">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83307E">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E60850">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90E" w:rsidRDefault="00FE490E">
      <w:r>
        <w:separator/>
      </w:r>
    </w:p>
  </w:footnote>
  <w:footnote w:type="continuationSeparator" w:id="1">
    <w:p w:rsidR="00FE490E" w:rsidRDefault="00FE4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B0199"/>
    <w:multiLevelType w:val="hybridMultilevel"/>
    <w:tmpl w:val="6562F780"/>
    <w:lvl w:ilvl="0" w:tplc="C486F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1"/>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5"/>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27A27"/>
    <w:rsid w:val="001338AB"/>
    <w:rsid w:val="00134634"/>
    <w:rsid w:val="0013580E"/>
    <w:rsid w:val="00136BF0"/>
    <w:rsid w:val="00140D5C"/>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433A"/>
    <w:rsid w:val="001C4B60"/>
    <w:rsid w:val="001C6528"/>
    <w:rsid w:val="001C7B50"/>
    <w:rsid w:val="001D2E01"/>
    <w:rsid w:val="001D3324"/>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6A36"/>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2EC9"/>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AC0"/>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47B1C"/>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E7636"/>
    <w:rsid w:val="007F19E9"/>
    <w:rsid w:val="007F296D"/>
    <w:rsid w:val="007F2A5F"/>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307E"/>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695B"/>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63FE"/>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2958"/>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D7E78"/>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0A35"/>
    <w:rsid w:val="00E33D9D"/>
    <w:rsid w:val="00E371B8"/>
    <w:rsid w:val="00E37A82"/>
    <w:rsid w:val="00E42417"/>
    <w:rsid w:val="00E43571"/>
    <w:rsid w:val="00E5772A"/>
    <w:rsid w:val="00E60850"/>
    <w:rsid w:val="00E61438"/>
    <w:rsid w:val="00E61656"/>
    <w:rsid w:val="00E6419C"/>
    <w:rsid w:val="00E64308"/>
    <w:rsid w:val="00E70BD1"/>
    <w:rsid w:val="00E718E3"/>
    <w:rsid w:val="00E82ED2"/>
    <w:rsid w:val="00E84D71"/>
    <w:rsid w:val="00E85240"/>
    <w:rsid w:val="00E9265B"/>
    <w:rsid w:val="00EA1D3C"/>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E490E"/>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2018-09-30T10:43:00Z</dcterms:created>
  <dcterms:modified xsi:type="dcterms:W3CDTF">2018-10-07T20:56:00Z</dcterms:modified>
</cp:coreProperties>
</file>