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7B5D04">
        <w:rPr>
          <w:rFonts w:cs="Arial"/>
          <w:sz w:val="22"/>
          <w:szCs w:val="22"/>
          <w:u w:val="none"/>
          <w:lang w:val="en-ZA"/>
        </w:rPr>
        <w:t>20</w:t>
      </w:r>
      <w:r w:rsidR="00004C4D">
        <w:rPr>
          <w:rFonts w:cs="Arial"/>
          <w:sz w:val="22"/>
          <w:szCs w:val="22"/>
          <w:u w:val="none"/>
          <w:lang w:val="en-ZA"/>
        </w:rPr>
        <w:t>5</w:t>
      </w:r>
    </w:p>
    <w:p w:rsidR="00004C4D" w:rsidRPr="00004C4D" w:rsidRDefault="00004C4D" w:rsidP="00004C4D">
      <w:pPr>
        <w:spacing w:before="100" w:beforeAutospacing="1" w:after="100" w:afterAutospacing="1" w:line="240" w:lineRule="auto"/>
        <w:ind w:left="816" w:hanging="816"/>
        <w:rPr>
          <w:rFonts w:ascii="Arial" w:hAnsi="Arial" w:cs="Arial"/>
          <w:b/>
          <w:noProof/>
          <w:color w:val="000000" w:themeColor="text1"/>
          <w:lang w:val="af-ZA"/>
        </w:rPr>
      </w:pPr>
      <w:r w:rsidRPr="00004C4D">
        <w:rPr>
          <w:rFonts w:ascii="Arial" w:hAnsi="Arial" w:cs="Arial"/>
          <w:b/>
          <w:noProof/>
          <w:color w:val="000000" w:themeColor="text1"/>
          <w:lang w:val="af-ZA"/>
        </w:rPr>
        <w:t>2205.</w:t>
      </w:r>
      <w:r w:rsidRPr="00004C4D">
        <w:rPr>
          <w:rFonts w:ascii="Arial" w:hAnsi="Arial" w:cs="Arial"/>
          <w:b/>
          <w:noProof/>
          <w:color w:val="000000" w:themeColor="text1"/>
          <w:lang w:val="af-ZA"/>
        </w:rPr>
        <w:tab/>
        <w:t>Ms S V Kalyan (DA) to ask the Minister of Transport:</w:t>
      </w:r>
    </w:p>
    <w:p w:rsidR="001D75C8" w:rsidRPr="00004C4D" w:rsidRDefault="00004C4D" w:rsidP="00004C4D">
      <w:pPr>
        <w:spacing w:before="100" w:beforeAutospacing="1" w:after="100" w:afterAutospacing="1" w:line="240" w:lineRule="auto"/>
        <w:ind w:left="851"/>
        <w:jc w:val="both"/>
        <w:rPr>
          <w:rFonts w:ascii="Arial" w:eastAsia="Times New Roman" w:hAnsi="Arial" w:cs="Arial"/>
        </w:rPr>
      </w:pPr>
      <w:r w:rsidRPr="00004C4D">
        <w:rPr>
          <w:rFonts w:ascii="Arial" w:hAnsi="Arial" w:cs="Arial"/>
        </w:rPr>
        <w:t xml:space="preserve">What (a) properties were leased by (i) his department and (ii) each entity reporting to him in the (aa) 2014-15, (bb) 2015-16 and (cc) 2016-17 financial years, (b) are the reasons for leasing these properties, (c) are these properties used for and (d) are the costs involved in each case? </w:t>
      </w:r>
      <w:r w:rsidRPr="00004C4D">
        <w:rPr>
          <w:rFonts w:ascii="Arial" w:eastAsia="Times New Roman" w:hAnsi="Arial" w:cs="Arial"/>
        </w:rPr>
        <w:tab/>
      </w:r>
      <w:r w:rsidRPr="00004C4D">
        <w:rPr>
          <w:rFonts w:ascii="Arial" w:eastAsia="Times New Roman" w:hAnsi="Arial" w:cs="Arial"/>
        </w:rPr>
        <w:tab/>
      </w:r>
      <w:r w:rsidRPr="00004C4D">
        <w:rPr>
          <w:rFonts w:ascii="Arial" w:eastAsia="Times New Roman" w:hAnsi="Arial" w:cs="Arial"/>
        </w:rPr>
        <w:tab/>
      </w:r>
      <w:r w:rsidRPr="00004C4D">
        <w:rPr>
          <w:rFonts w:ascii="Arial" w:eastAsia="Times New Roman" w:hAnsi="Arial" w:cs="Arial"/>
        </w:rPr>
        <w:tab/>
      </w:r>
      <w:r w:rsidRPr="00004C4D">
        <w:rPr>
          <w:rFonts w:ascii="Arial" w:eastAsia="Times New Roman" w:hAnsi="Arial" w:cs="Arial"/>
        </w:rPr>
        <w:tab/>
      </w:r>
      <w:r w:rsidRPr="00004C4D">
        <w:rPr>
          <w:rFonts w:ascii="Arial" w:eastAsia="Times New Roman" w:hAnsi="Arial" w:cs="Arial"/>
        </w:rPr>
        <w:tab/>
        <w:t>NW2437E</w:t>
      </w:r>
    </w:p>
    <w:p w:rsidR="00DA0998" w:rsidRDefault="00AF6FE8" w:rsidP="00F47756">
      <w:pPr>
        <w:rPr>
          <w:rFonts w:ascii="Arial" w:hAnsi="Arial" w:cs="Arial"/>
          <w:b/>
          <w:lang w:val="en-ZA" w:eastAsia="x-none"/>
        </w:rPr>
      </w:pPr>
      <w:r>
        <w:rPr>
          <w:rFonts w:ascii="Arial" w:hAnsi="Arial" w:cs="Arial"/>
          <w:b/>
          <w:lang w:val="en-ZA" w:eastAsia="x-none"/>
        </w:rPr>
        <w:t>REPLY</w:t>
      </w:r>
    </w:p>
    <w:p w:rsidR="000D69D8" w:rsidRDefault="00342F8D" w:rsidP="00F47756">
      <w:pPr>
        <w:rPr>
          <w:rFonts w:ascii="Arial" w:hAnsi="Arial" w:cs="Arial"/>
          <w:b/>
          <w:lang w:val="en-ZA" w:eastAsia="x-none"/>
        </w:rPr>
      </w:pPr>
      <w:r>
        <w:rPr>
          <w:rFonts w:ascii="Arial" w:hAnsi="Arial" w:cs="Arial"/>
          <w:b/>
          <w:lang w:val="en-ZA" w:eastAsia="x-none"/>
        </w:rPr>
        <w:t>Department</w:t>
      </w:r>
    </w:p>
    <w:p w:rsidR="000D69D8" w:rsidRPr="00030C09" w:rsidRDefault="000D69D8" w:rsidP="00F47756">
      <w:pPr>
        <w:rPr>
          <w:rFonts w:ascii="Arial" w:hAnsi="Arial" w:cs="Arial"/>
          <w:lang w:val="en-ZA" w:eastAsia="x-none"/>
        </w:rPr>
      </w:pPr>
      <w:r w:rsidRPr="00030C09">
        <w:rPr>
          <w:rFonts w:ascii="Arial" w:hAnsi="Arial" w:cs="Arial"/>
          <w:lang w:val="en-ZA" w:eastAsia="x-none"/>
        </w:rPr>
        <w:t>(a) Forum Building was leased</w:t>
      </w:r>
      <w:r w:rsidR="00217596" w:rsidRPr="00030C09">
        <w:rPr>
          <w:rFonts w:ascii="Arial" w:hAnsi="Arial" w:cs="Arial"/>
          <w:lang w:val="en-ZA" w:eastAsia="x-none"/>
        </w:rPr>
        <w:t xml:space="preserve"> by (i) the Department and in the (aa) 2014 – 2015, (bb) 2015 – 2016 and (cc) 2016 – 2017 financial years, (b) The Department is leasing Forum Building through DPW as the only office accommodation to house the Head Office, (c) These property is used as office accommodation for Head Office and (d) Yes there are costs involved in each case</w:t>
      </w:r>
      <w:r w:rsidR="00030C09" w:rsidRPr="00030C09">
        <w:rPr>
          <w:rFonts w:ascii="Arial" w:hAnsi="Arial" w:cs="Arial"/>
          <w:lang w:val="en-ZA" w:eastAsia="x-none"/>
        </w:rPr>
        <w:t>. Amounts for each financial year are as follows:</w:t>
      </w:r>
    </w:p>
    <w:p w:rsidR="00030C09" w:rsidRPr="00030C09" w:rsidRDefault="00030C09" w:rsidP="00F47756">
      <w:pPr>
        <w:rPr>
          <w:rFonts w:ascii="Arial" w:hAnsi="Arial" w:cs="Arial"/>
          <w:lang w:val="en-ZA" w:eastAsia="x-none"/>
        </w:rPr>
      </w:pPr>
      <w:r w:rsidRPr="00030C09">
        <w:rPr>
          <w:rFonts w:ascii="Arial" w:hAnsi="Arial" w:cs="Arial"/>
          <w:lang w:val="en-ZA" w:eastAsia="x-none"/>
        </w:rPr>
        <w:t>2014-15: R38 180 673.50</w:t>
      </w:r>
    </w:p>
    <w:p w:rsidR="00030C09" w:rsidRPr="00030C09" w:rsidRDefault="00030C09" w:rsidP="00F47756">
      <w:pPr>
        <w:rPr>
          <w:rFonts w:ascii="Arial" w:hAnsi="Arial" w:cs="Arial"/>
          <w:lang w:val="en-ZA" w:eastAsia="x-none"/>
        </w:rPr>
      </w:pPr>
      <w:r w:rsidRPr="00030C09">
        <w:rPr>
          <w:rFonts w:ascii="Arial" w:hAnsi="Arial" w:cs="Arial"/>
          <w:lang w:val="en-ZA" w:eastAsia="x-none"/>
        </w:rPr>
        <w:t>2015-16: R56 283 847.68</w:t>
      </w:r>
    </w:p>
    <w:p w:rsidR="00030C09" w:rsidRDefault="00030C09" w:rsidP="00F47756">
      <w:pPr>
        <w:rPr>
          <w:rFonts w:ascii="Arial" w:hAnsi="Arial" w:cs="Arial"/>
          <w:lang w:val="en-ZA" w:eastAsia="x-none"/>
        </w:rPr>
      </w:pPr>
      <w:r w:rsidRPr="00030C09">
        <w:rPr>
          <w:rFonts w:ascii="Arial" w:hAnsi="Arial" w:cs="Arial"/>
          <w:lang w:val="en-ZA" w:eastAsia="x-none"/>
        </w:rPr>
        <w:t>2016-17: R52 018 294.20</w:t>
      </w:r>
    </w:p>
    <w:p w:rsidR="00342F8D" w:rsidRDefault="00342F8D" w:rsidP="00342F8D">
      <w:pPr>
        <w:rPr>
          <w:rFonts w:ascii="Arial" w:hAnsi="Arial" w:cs="Arial"/>
          <w:b/>
          <w:lang w:val="en-ZA" w:eastAsia="x-none"/>
        </w:rPr>
      </w:pPr>
      <w:r>
        <w:rPr>
          <w:rFonts w:ascii="Arial" w:hAnsi="Arial" w:cs="Arial"/>
          <w:b/>
          <w:lang w:val="en-ZA" w:eastAsia="x-none"/>
        </w:rPr>
        <w:t>REPLY</w:t>
      </w:r>
    </w:p>
    <w:p w:rsidR="00342F8D" w:rsidRDefault="00342F8D" w:rsidP="00342F8D">
      <w:pPr>
        <w:rPr>
          <w:rFonts w:ascii="Arial" w:hAnsi="Arial" w:cs="Arial"/>
          <w:b/>
          <w:lang w:val="en-ZA" w:eastAsia="x-none"/>
        </w:rPr>
      </w:pPr>
      <w:r>
        <w:rPr>
          <w:rFonts w:ascii="Arial" w:hAnsi="Arial" w:cs="Arial"/>
          <w:b/>
          <w:lang w:val="en-ZA" w:eastAsia="x-none"/>
        </w:rPr>
        <w:t>Cross-Border Road Transport Agency:</w:t>
      </w:r>
    </w:p>
    <w:p w:rsidR="00342F8D" w:rsidRPr="00342F8D" w:rsidRDefault="00342F8D" w:rsidP="00342F8D">
      <w:pPr>
        <w:pStyle w:val="NoSpacing"/>
        <w:numPr>
          <w:ilvl w:val="0"/>
          <w:numId w:val="18"/>
        </w:numPr>
        <w:ind w:left="426" w:hanging="426"/>
        <w:rPr>
          <w:rFonts w:ascii="Arial" w:hAnsi="Arial" w:cs="Arial"/>
        </w:rPr>
      </w:pPr>
      <w:r w:rsidRPr="00342F8D">
        <w:rPr>
          <w:rFonts w:ascii="Arial" w:hAnsi="Arial" w:cs="Arial"/>
        </w:rPr>
        <w:t>The properties are leased by the Agency to house its operations; in Pretoria is its Head office and regional offices for law enforcement operations. These regional offices are located at strategic point of entries.</w:t>
      </w:r>
    </w:p>
    <w:p w:rsidR="00342F8D" w:rsidRPr="00342F8D" w:rsidRDefault="00342F8D" w:rsidP="00342F8D">
      <w:pPr>
        <w:pStyle w:val="NoSpacing"/>
        <w:rPr>
          <w:rFonts w:ascii="Arial" w:hAnsi="Arial" w:cs="Arial"/>
        </w:rPr>
      </w:pPr>
    </w:p>
    <w:tbl>
      <w:tblPr>
        <w:tblStyle w:val="TableGrid"/>
        <w:tblW w:w="10060" w:type="dxa"/>
        <w:tblLook w:val="04A0" w:firstRow="1" w:lastRow="0" w:firstColumn="1" w:lastColumn="0" w:noHBand="0" w:noVBand="1"/>
      </w:tblPr>
      <w:tblGrid>
        <w:gridCol w:w="2887"/>
        <w:gridCol w:w="2778"/>
        <w:gridCol w:w="1418"/>
        <w:gridCol w:w="1417"/>
        <w:gridCol w:w="1560"/>
      </w:tblGrid>
      <w:tr w:rsidR="00342F8D" w:rsidRPr="00342F8D" w:rsidTr="00342F8D">
        <w:tc>
          <w:tcPr>
            <w:tcW w:w="2887" w:type="dxa"/>
            <w:vMerge w:val="restart"/>
          </w:tcPr>
          <w:p w:rsidR="00342F8D" w:rsidRPr="00342F8D" w:rsidRDefault="00342F8D" w:rsidP="00342F8D">
            <w:pPr>
              <w:pStyle w:val="NoSpacing"/>
              <w:rPr>
                <w:rFonts w:ascii="Arial" w:hAnsi="Arial" w:cs="Arial"/>
              </w:rPr>
            </w:pPr>
            <w:r w:rsidRPr="00342F8D">
              <w:rPr>
                <w:rFonts w:ascii="Arial" w:hAnsi="Arial" w:cs="Arial"/>
              </w:rPr>
              <w:t>(a)(ii) and (aa), (bb) and (cc)</w:t>
            </w:r>
          </w:p>
        </w:tc>
        <w:tc>
          <w:tcPr>
            <w:tcW w:w="2778" w:type="dxa"/>
            <w:vMerge w:val="restart"/>
          </w:tcPr>
          <w:p w:rsidR="00342F8D" w:rsidRPr="00342F8D" w:rsidRDefault="00342F8D" w:rsidP="00342F8D">
            <w:pPr>
              <w:pStyle w:val="NoSpacing"/>
              <w:jc w:val="center"/>
              <w:rPr>
                <w:rFonts w:ascii="Arial" w:hAnsi="Arial" w:cs="Arial"/>
              </w:rPr>
            </w:pPr>
            <w:r w:rsidRPr="00342F8D">
              <w:rPr>
                <w:rFonts w:ascii="Arial" w:hAnsi="Arial" w:cs="Arial"/>
              </w:rPr>
              <w:t xml:space="preserve">(b) and (c) </w:t>
            </w:r>
          </w:p>
        </w:tc>
        <w:tc>
          <w:tcPr>
            <w:tcW w:w="4395" w:type="dxa"/>
            <w:gridSpan w:val="3"/>
          </w:tcPr>
          <w:p w:rsidR="00342F8D" w:rsidRPr="00342F8D" w:rsidRDefault="00342F8D" w:rsidP="00342F8D">
            <w:pPr>
              <w:pStyle w:val="NoSpacing"/>
              <w:jc w:val="center"/>
              <w:rPr>
                <w:rFonts w:ascii="Arial" w:hAnsi="Arial" w:cs="Arial"/>
              </w:rPr>
            </w:pPr>
            <w:r w:rsidRPr="00342F8D">
              <w:rPr>
                <w:rFonts w:ascii="Arial" w:hAnsi="Arial" w:cs="Arial"/>
              </w:rPr>
              <w:t xml:space="preserve">(d) Rental and utilities </w:t>
            </w:r>
          </w:p>
        </w:tc>
      </w:tr>
      <w:tr w:rsidR="00342F8D" w:rsidRPr="00342F8D" w:rsidTr="00342F8D">
        <w:tc>
          <w:tcPr>
            <w:tcW w:w="2887" w:type="dxa"/>
            <w:vMerge/>
          </w:tcPr>
          <w:p w:rsidR="00342F8D" w:rsidRPr="00342F8D" w:rsidRDefault="00342F8D" w:rsidP="00342F8D">
            <w:pPr>
              <w:pStyle w:val="NoSpacing"/>
              <w:rPr>
                <w:rFonts w:ascii="Arial" w:hAnsi="Arial" w:cs="Arial"/>
              </w:rPr>
            </w:pPr>
          </w:p>
        </w:tc>
        <w:tc>
          <w:tcPr>
            <w:tcW w:w="2778" w:type="dxa"/>
            <w:vMerge/>
          </w:tcPr>
          <w:p w:rsidR="00342F8D" w:rsidRPr="00342F8D" w:rsidRDefault="00342F8D" w:rsidP="00342F8D">
            <w:pPr>
              <w:pStyle w:val="NoSpacing"/>
              <w:rPr>
                <w:rFonts w:ascii="Arial" w:hAnsi="Arial" w:cs="Arial"/>
              </w:rPr>
            </w:pPr>
          </w:p>
        </w:tc>
        <w:tc>
          <w:tcPr>
            <w:tcW w:w="1418" w:type="dxa"/>
          </w:tcPr>
          <w:p w:rsidR="00342F8D" w:rsidRPr="00342F8D" w:rsidRDefault="00342F8D" w:rsidP="00342F8D">
            <w:pPr>
              <w:pStyle w:val="NoSpacing"/>
              <w:jc w:val="center"/>
              <w:rPr>
                <w:rFonts w:ascii="Arial" w:hAnsi="Arial" w:cs="Arial"/>
              </w:rPr>
            </w:pPr>
            <w:r w:rsidRPr="00342F8D">
              <w:rPr>
                <w:rFonts w:ascii="Arial" w:hAnsi="Arial" w:cs="Arial"/>
              </w:rPr>
              <w:t>2014-15</w:t>
            </w:r>
          </w:p>
        </w:tc>
        <w:tc>
          <w:tcPr>
            <w:tcW w:w="1417" w:type="dxa"/>
          </w:tcPr>
          <w:p w:rsidR="00342F8D" w:rsidRPr="00342F8D" w:rsidRDefault="00342F8D" w:rsidP="00342F8D">
            <w:pPr>
              <w:pStyle w:val="NoSpacing"/>
              <w:jc w:val="center"/>
              <w:rPr>
                <w:rFonts w:ascii="Arial" w:hAnsi="Arial" w:cs="Arial"/>
              </w:rPr>
            </w:pPr>
            <w:r w:rsidRPr="00342F8D">
              <w:rPr>
                <w:rFonts w:ascii="Arial" w:hAnsi="Arial" w:cs="Arial"/>
              </w:rPr>
              <w:t>2015-16</w:t>
            </w:r>
          </w:p>
        </w:tc>
        <w:tc>
          <w:tcPr>
            <w:tcW w:w="1560" w:type="dxa"/>
          </w:tcPr>
          <w:p w:rsidR="00342F8D" w:rsidRPr="00342F8D" w:rsidRDefault="00342F8D" w:rsidP="00342F8D">
            <w:pPr>
              <w:pStyle w:val="NoSpacing"/>
              <w:jc w:val="center"/>
              <w:rPr>
                <w:rFonts w:ascii="Arial" w:hAnsi="Arial" w:cs="Arial"/>
              </w:rPr>
            </w:pPr>
            <w:r w:rsidRPr="00342F8D">
              <w:rPr>
                <w:rFonts w:ascii="Arial" w:hAnsi="Arial" w:cs="Arial"/>
              </w:rPr>
              <w:t>2016-17</w:t>
            </w:r>
          </w:p>
        </w:tc>
      </w:tr>
      <w:tr w:rsidR="00342F8D" w:rsidRPr="00342F8D" w:rsidTr="00342F8D">
        <w:trPr>
          <w:trHeight w:val="504"/>
        </w:trPr>
        <w:tc>
          <w:tcPr>
            <w:tcW w:w="2887" w:type="dxa"/>
          </w:tcPr>
          <w:p w:rsidR="00342F8D" w:rsidRPr="00342F8D" w:rsidRDefault="00342F8D" w:rsidP="00342F8D">
            <w:pPr>
              <w:tabs>
                <w:tab w:val="left" w:pos="2493"/>
                <w:tab w:val="left" w:pos="2904"/>
              </w:tabs>
              <w:rPr>
                <w:rFonts w:ascii="Arial" w:hAnsi="Arial" w:cs="Arial"/>
              </w:rPr>
            </w:pPr>
            <w:r w:rsidRPr="00342F8D">
              <w:rPr>
                <w:rFonts w:ascii="Arial" w:hAnsi="Arial" w:cs="Arial"/>
              </w:rPr>
              <w:t>Office accommodation - Head Office – ERF 49 Menlyn</w:t>
            </w:r>
          </w:p>
          <w:p w:rsidR="00342F8D" w:rsidRPr="00342F8D" w:rsidRDefault="00342F8D" w:rsidP="00342F8D">
            <w:pPr>
              <w:tabs>
                <w:tab w:val="left" w:pos="2493"/>
                <w:tab w:val="left" w:pos="2904"/>
              </w:tabs>
              <w:rPr>
                <w:rFonts w:ascii="Arial" w:hAnsi="Arial" w:cs="Arial"/>
                <w:b/>
              </w:rPr>
            </w:pPr>
          </w:p>
          <w:p w:rsidR="00342F8D" w:rsidRPr="00342F8D" w:rsidRDefault="00342F8D" w:rsidP="00342F8D">
            <w:pPr>
              <w:tabs>
                <w:tab w:val="left" w:pos="2493"/>
                <w:tab w:val="left" w:pos="2904"/>
              </w:tabs>
              <w:rPr>
                <w:rFonts w:ascii="Arial" w:hAnsi="Arial" w:cs="Arial"/>
                <w:b/>
              </w:rPr>
            </w:pPr>
            <w:r w:rsidRPr="00342F8D">
              <w:rPr>
                <w:rFonts w:ascii="Arial" w:hAnsi="Arial" w:cs="Arial"/>
              </w:rPr>
              <w:t>FY: 2014/15, 2015/16 and 2016/17</w:t>
            </w:r>
          </w:p>
          <w:p w:rsidR="00342F8D" w:rsidRPr="00342F8D" w:rsidRDefault="00342F8D" w:rsidP="00342F8D">
            <w:pPr>
              <w:pStyle w:val="NoSpacing"/>
              <w:rPr>
                <w:rFonts w:ascii="Arial" w:hAnsi="Arial" w:cs="Arial"/>
              </w:rPr>
            </w:pPr>
          </w:p>
        </w:tc>
        <w:tc>
          <w:tcPr>
            <w:tcW w:w="2778" w:type="dxa"/>
          </w:tcPr>
          <w:p w:rsidR="00342F8D" w:rsidRPr="00342F8D" w:rsidRDefault="00342F8D" w:rsidP="00342F8D">
            <w:pPr>
              <w:tabs>
                <w:tab w:val="left" w:pos="2493"/>
                <w:tab w:val="left" w:pos="2904"/>
              </w:tabs>
              <w:rPr>
                <w:rFonts w:ascii="Arial" w:hAnsi="Arial" w:cs="Arial"/>
              </w:rPr>
            </w:pPr>
            <w:r w:rsidRPr="00342F8D">
              <w:rPr>
                <w:rFonts w:ascii="Arial" w:hAnsi="Arial" w:cs="Arial"/>
              </w:rPr>
              <w:t xml:space="preserve">The lease was for provision of office accommodation for Head Office and was used for the purpose of office accommodation. </w:t>
            </w:r>
          </w:p>
        </w:tc>
        <w:tc>
          <w:tcPr>
            <w:tcW w:w="1418" w:type="dxa"/>
          </w:tcPr>
          <w:p w:rsidR="00342F8D" w:rsidRPr="00342F8D" w:rsidRDefault="00342F8D" w:rsidP="00342F8D">
            <w:pPr>
              <w:tabs>
                <w:tab w:val="left" w:pos="2493"/>
                <w:tab w:val="left" w:pos="2904"/>
              </w:tabs>
              <w:jc w:val="right"/>
              <w:rPr>
                <w:rFonts w:ascii="Arial" w:hAnsi="Arial" w:cs="Arial"/>
              </w:rPr>
            </w:pPr>
            <w:r w:rsidRPr="00342F8D">
              <w:rPr>
                <w:rFonts w:ascii="Arial" w:hAnsi="Arial" w:cs="Arial"/>
              </w:rPr>
              <w:t>R8,724,383</w:t>
            </w:r>
          </w:p>
          <w:p w:rsidR="00342F8D" w:rsidRPr="00342F8D" w:rsidRDefault="00342F8D" w:rsidP="00342F8D">
            <w:pPr>
              <w:pStyle w:val="NoSpacing"/>
              <w:jc w:val="right"/>
              <w:rPr>
                <w:rFonts w:ascii="Arial" w:hAnsi="Arial" w:cs="Arial"/>
              </w:rPr>
            </w:pPr>
          </w:p>
        </w:tc>
        <w:tc>
          <w:tcPr>
            <w:tcW w:w="1417" w:type="dxa"/>
          </w:tcPr>
          <w:p w:rsidR="00342F8D" w:rsidRPr="00342F8D" w:rsidRDefault="00342F8D" w:rsidP="00342F8D">
            <w:pPr>
              <w:tabs>
                <w:tab w:val="left" w:pos="2493"/>
                <w:tab w:val="left" w:pos="2904"/>
              </w:tabs>
              <w:jc w:val="right"/>
              <w:rPr>
                <w:rFonts w:ascii="Arial" w:hAnsi="Arial" w:cs="Arial"/>
              </w:rPr>
            </w:pPr>
            <w:r w:rsidRPr="00342F8D">
              <w:rPr>
                <w:rFonts w:ascii="Arial" w:hAnsi="Arial" w:cs="Arial"/>
              </w:rPr>
              <w:t>R8,132,674</w:t>
            </w:r>
          </w:p>
        </w:tc>
        <w:tc>
          <w:tcPr>
            <w:tcW w:w="1560" w:type="dxa"/>
          </w:tcPr>
          <w:p w:rsidR="00342F8D" w:rsidRPr="00342F8D" w:rsidRDefault="00342F8D" w:rsidP="00342F8D">
            <w:pPr>
              <w:pStyle w:val="NoSpacing"/>
              <w:jc w:val="right"/>
              <w:rPr>
                <w:rFonts w:ascii="Arial" w:hAnsi="Arial" w:cs="Arial"/>
              </w:rPr>
            </w:pPr>
            <w:r w:rsidRPr="00342F8D">
              <w:rPr>
                <w:rFonts w:ascii="Arial" w:hAnsi="Arial" w:cs="Arial"/>
              </w:rPr>
              <w:t>R9,477,201</w:t>
            </w:r>
          </w:p>
        </w:tc>
      </w:tr>
      <w:tr w:rsidR="00342F8D" w:rsidRPr="00342F8D" w:rsidTr="00342F8D">
        <w:tc>
          <w:tcPr>
            <w:tcW w:w="2887" w:type="dxa"/>
          </w:tcPr>
          <w:p w:rsidR="00342F8D" w:rsidRPr="00342F8D" w:rsidRDefault="00342F8D" w:rsidP="00342F8D">
            <w:pPr>
              <w:pStyle w:val="NoSpacing"/>
              <w:rPr>
                <w:rFonts w:ascii="Arial" w:hAnsi="Arial" w:cs="Arial"/>
              </w:rPr>
            </w:pPr>
          </w:p>
          <w:p w:rsidR="00342F8D" w:rsidRPr="00342F8D" w:rsidRDefault="00342F8D" w:rsidP="00342F8D">
            <w:pPr>
              <w:pStyle w:val="NoSpacing"/>
              <w:rPr>
                <w:rFonts w:ascii="Arial" w:hAnsi="Arial" w:cs="Arial"/>
              </w:rPr>
            </w:pPr>
          </w:p>
        </w:tc>
        <w:tc>
          <w:tcPr>
            <w:tcW w:w="2778" w:type="dxa"/>
          </w:tcPr>
          <w:p w:rsidR="00342F8D" w:rsidRPr="00342F8D" w:rsidRDefault="00342F8D" w:rsidP="00342F8D">
            <w:pPr>
              <w:pStyle w:val="NoSpacing"/>
              <w:rPr>
                <w:rFonts w:ascii="Arial" w:hAnsi="Arial" w:cs="Arial"/>
              </w:rPr>
            </w:pPr>
          </w:p>
        </w:tc>
        <w:tc>
          <w:tcPr>
            <w:tcW w:w="1418" w:type="dxa"/>
          </w:tcPr>
          <w:p w:rsidR="00342F8D" w:rsidRPr="00342F8D" w:rsidRDefault="00342F8D" w:rsidP="00342F8D">
            <w:pPr>
              <w:pStyle w:val="NoSpacing"/>
              <w:rPr>
                <w:rFonts w:ascii="Arial" w:hAnsi="Arial" w:cs="Arial"/>
              </w:rPr>
            </w:pPr>
          </w:p>
        </w:tc>
        <w:tc>
          <w:tcPr>
            <w:tcW w:w="1417" w:type="dxa"/>
          </w:tcPr>
          <w:p w:rsidR="00342F8D" w:rsidRPr="00342F8D" w:rsidRDefault="00342F8D" w:rsidP="00342F8D">
            <w:pPr>
              <w:pStyle w:val="NoSpacing"/>
              <w:rPr>
                <w:rFonts w:ascii="Arial" w:hAnsi="Arial" w:cs="Arial"/>
              </w:rPr>
            </w:pPr>
          </w:p>
        </w:tc>
        <w:tc>
          <w:tcPr>
            <w:tcW w:w="1560" w:type="dxa"/>
          </w:tcPr>
          <w:p w:rsidR="00342F8D" w:rsidRPr="00342F8D" w:rsidRDefault="00342F8D" w:rsidP="00342F8D">
            <w:pPr>
              <w:pStyle w:val="NoSpacing"/>
              <w:rPr>
                <w:rFonts w:ascii="Arial" w:hAnsi="Arial" w:cs="Arial"/>
              </w:rPr>
            </w:pPr>
          </w:p>
        </w:tc>
      </w:tr>
      <w:tr w:rsidR="00342F8D" w:rsidRPr="00342F8D" w:rsidTr="00342F8D">
        <w:tc>
          <w:tcPr>
            <w:tcW w:w="2887" w:type="dxa"/>
          </w:tcPr>
          <w:p w:rsidR="00342F8D" w:rsidRPr="00342F8D" w:rsidRDefault="00342F8D" w:rsidP="00342F8D">
            <w:pPr>
              <w:rPr>
                <w:rFonts w:ascii="Arial" w:hAnsi="Arial" w:cs="Arial"/>
              </w:rPr>
            </w:pPr>
            <w:r w:rsidRPr="00342F8D">
              <w:rPr>
                <w:rFonts w:ascii="Arial" w:hAnsi="Arial" w:cs="Arial"/>
              </w:rPr>
              <w:t>Office accommodation - Zeerust Regional Office – Bhayat Motors</w:t>
            </w:r>
          </w:p>
          <w:p w:rsidR="00342F8D" w:rsidRPr="00342F8D" w:rsidRDefault="00342F8D" w:rsidP="00342F8D">
            <w:pPr>
              <w:tabs>
                <w:tab w:val="left" w:pos="2493"/>
                <w:tab w:val="left" w:pos="2904"/>
              </w:tabs>
              <w:rPr>
                <w:rFonts w:ascii="Arial" w:hAnsi="Arial" w:cs="Arial"/>
              </w:rPr>
            </w:pPr>
          </w:p>
          <w:p w:rsidR="00342F8D" w:rsidRPr="00342F8D" w:rsidRDefault="00342F8D" w:rsidP="00342F8D">
            <w:pPr>
              <w:tabs>
                <w:tab w:val="left" w:pos="2493"/>
                <w:tab w:val="left" w:pos="2904"/>
              </w:tabs>
              <w:rPr>
                <w:rFonts w:ascii="Arial" w:hAnsi="Arial" w:cs="Arial"/>
              </w:rPr>
            </w:pPr>
            <w:r w:rsidRPr="00342F8D">
              <w:rPr>
                <w:rFonts w:ascii="Arial" w:hAnsi="Arial" w:cs="Arial"/>
              </w:rPr>
              <w:t xml:space="preserve">FY: 2014-15, 2015-16 and 2016-17  </w:t>
            </w:r>
          </w:p>
          <w:p w:rsidR="00342F8D" w:rsidRPr="00342F8D" w:rsidRDefault="00342F8D" w:rsidP="00342F8D">
            <w:pPr>
              <w:pStyle w:val="NoSpacing"/>
              <w:rPr>
                <w:rFonts w:ascii="Arial" w:hAnsi="Arial" w:cs="Arial"/>
              </w:rPr>
            </w:pPr>
          </w:p>
        </w:tc>
        <w:tc>
          <w:tcPr>
            <w:tcW w:w="2778" w:type="dxa"/>
            <w:vMerge w:val="restart"/>
          </w:tcPr>
          <w:p w:rsidR="00342F8D" w:rsidRPr="00342F8D" w:rsidRDefault="00342F8D" w:rsidP="00342F8D">
            <w:pPr>
              <w:pStyle w:val="NoSpacing"/>
              <w:rPr>
                <w:rFonts w:ascii="Arial" w:hAnsi="Arial" w:cs="Arial"/>
              </w:rPr>
            </w:pPr>
            <w:r w:rsidRPr="00342F8D">
              <w:rPr>
                <w:rFonts w:ascii="Arial" w:hAnsi="Arial" w:cs="Arial"/>
              </w:rPr>
              <w:t>The lease was for provision of office accommodation at the region and was used for the purpose of office accommodation.</w:t>
            </w:r>
          </w:p>
        </w:tc>
        <w:tc>
          <w:tcPr>
            <w:tcW w:w="1418" w:type="dxa"/>
          </w:tcPr>
          <w:p w:rsidR="00342F8D" w:rsidRPr="00342F8D" w:rsidRDefault="00342F8D" w:rsidP="00342F8D">
            <w:pPr>
              <w:pStyle w:val="NoSpacing"/>
              <w:jc w:val="center"/>
              <w:rPr>
                <w:rFonts w:ascii="Arial" w:hAnsi="Arial" w:cs="Arial"/>
              </w:rPr>
            </w:pPr>
            <w:r w:rsidRPr="00342F8D">
              <w:rPr>
                <w:rFonts w:ascii="Arial" w:hAnsi="Arial" w:cs="Arial"/>
              </w:rPr>
              <w:t>R101,574</w:t>
            </w:r>
          </w:p>
        </w:tc>
        <w:tc>
          <w:tcPr>
            <w:tcW w:w="1417" w:type="dxa"/>
          </w:tcPr>
          <w:p w:rsidR="00342F8D" w:rsidRPr="00342F8D" w:rsidRDefault="00342F8D" w:rsidP="00342F8D">
            <w:pPr>
              <w:pStyle w:val="NoSpacing"/>
              <w:jc w:val="center"/>
              <w:rPr>
                <w:rFonts w:ascii="Arial" w:hAnsi="Arial" w:cs="Arial"/>
              </w:rPr>
            </w:pPr>
            <w:r w:rsidRPr="00342F8D">
              <w:rPr>
                <w:rFonts w:ascii="Arial" w:hAnsi="Arial" w:cs="Arial"/>
              </w:rPr>
              <w:t>R123,785</w:t>
            </w:r>
          </w:p>
        </w:tc>
        <w:tc>
          <w:tcPr>
            <w:tcW w:w="1560" w:type="dxa"/>
          </w:tcPr>
          <w:p w:rsidR="00342F8D" w:rsidRPr="00342F8D" w:rsidRDefault="00342F8D" w:rsidP="00342F8D">
            <w:pPr>
              <w:pStyle w:val="NoSpacing"/>
              <w:jc w:val="center"/>
              <w:rPr>
                <w:rFonts w:ascii="Arial" w:hAnsi="Arial" w:cs="Arial"/>
              </w:rPr>
            </w:pPr>
            <w:r w:rsidRPr="00342F8D">
              <w:rPr>
                <w:rFonts w:ascii="Arial" w:hAnsi="Arial" w:cs="Arial"/>
              </w:rPr>
              <w:t>R118,476</w:t>
            </w:r>
          </w:p>
        </w:tc>
      </w:tr>
      <w:tr w:rsidR="00342F8D" w:rsidRPr="00342F8D" w:rsidTr="00342F8D">
        <w:tc>
          <w:tcPr>
            <w:tcW w:w="2887" w:type="dxa"/>
          </w:tcPr>
          <w:p w:rsidR="00342F8D" w:rsidRPr="00342F8D" w:rsidRDefault="00342F8D" w:rsidP="00342F8D">
            <w:pPr>
              <w:pStyle w:val="NoSpacing"/>
              <w:rPr>
                <w:rFonts w:ascii="Arial" w:hAnsi="Arial" w:cs="Arial"/>
              </w:rPr>
            </w:pPr>
            <w:r w:rsidRPr="00342F8D">
              <w:rPr>
                <w:rFonts w:ascii="Arial" w:hAnsi="Arial" w:cs="Arial"/>
              </w:rPr>
              <w:t xml:space="preserve">Office Accommodation – Ladybrand Regional Office – Proud Afrique Trading 90 </w:t>
            </w:r>
            <w:r w:rsidRPr="00342F8D">
              <w:rPr>
                <w:rFonts w:ascii="Arial" w:hAnsi="Arial" w:cs="Arial"/>
              </w:rPr>
              <w:lastRenderedPageBreak/>
              <w:t xml:space="preserve">PTY (LTD) </w:t>
            </w:r>
          </w:p>
          <w:p w:rsidR="00342F8D" w:rsidRPr="00342F8D" w:rsidRDefault="00342F8D" w:rsidP="00342F8D">
            <w:pPr>
              <w:pStyle w:val="NoSpacing"/>
              <w:rPr>
                <w:rFonts w:ascii="Arial" w:hAnsi="Arial" w:cs="Arial"/>
              </w:rPr>
            </w:pPr>
          </w:p>
          <w:p w:rsidR="00342F8D" w:rsidRPr="00342F8D" w:rsidRDefault="00342F8D" w:rsidP="00342F8D">
            <w:pPr>
              <w:pStyle w:val="NoSpacing"/>
              <w:rPr>
                <w:rFonts w:ascii="Arial" w:hAnsi="Arial" w:cs="Arial"/>
              </w:rPr>
            </w:pPr>
            <w:r w:rsidRPr="00342F8D">
              <w:rPr>
                <w:rFonts w:ascii="Arial" w:hAnsi="Arial" w:cs="Arial"/>
              </w:rPr>
              <w:t xml:space="preserve">FY: 2015/16 and 2016/17 </w:t>
            </w:r>
          </w:p>
        </w:tc>
        <w:tc>
          <w:tcPr>
            <w:tcW w:w="2778" w:type="dxa"/>
            <w:vMerge/>
          </w:tcPr>
          <w:p w:rsidR="00342F8D" w:rsidRPr="00342F8D" w:rsidRDefault="00342F8D" w:rsidP="00342F8D">
            <w:pPr>
              <w:pStyle w:val="NoSpacing"/>
              <w:rPr>
                <w:rFonts w:ascii="Arial" w:hAnsi="Arial" w:cs="Arial"/>
              </w:rPr>
            </w:pPr>
          </w:p>
        </w:tc>
        <w:tc>
          <w:tcPr>
            <w:tcW w:w="1418" w:type="dxa"/>
          </w:tcPr>
          <w:p w:rsidR="00342F8D" w:rsidRPr="00342F8D" w:rsidRDefault="00342F8D" w:rsidP="00342F8D">
            <w:pPr>
              <w:pStyle w:val="NoSpacing"/>
              <w:jc w:val="center"/>
              <w:rPr>
                <w:rFonts w:ascii="Arial" w:hAnsi="Arial" w:cs="Arial"/>
              </w:rPr>
            </w:pPr>
            <w:r w:rsidRPr="00342F8D">
              <w:rPr>
                <w:rFonts w:ascii="Arial" w:hAnsi="Arial" w:cs="Arial"/>
              </w:rPr>
              <w:t>-</w:t>
            </w:r>
          </w:p>
        </w:tc>
        <w:tc>
          <w:tcPr>
            <w:tcW w:w="1417" w:type="dxa"/>
          </w:tcPr>
          <w:p w:rsidR="00342F8D" w:rsidRPr="00342F8D" w:rsidRDefault="00342F8D" w:rsidP="00342F8D">
            <w:pPr>
              <w:pStyle w:val="NoSpacing"/>
              <w:jc w:val="center"/>
              <w:rPr>
                <w:rFonts w:ascii="Arial" w:hAnsi="Arial" w:cs="Arial"/>
              </w:rPr>
            </w:pPr>
            <w:r w:rsidRPr="00342F8D">
              <w:rPr>
                <w:rFonts w:ascii="Arial" w:hAnsi="Arial" w:cs="Arial"/>
              </w:rPr>
              <w:t>R95, 760</w:t>
            </w:r>
          </w:p>
        </w:tc>
        <w:tc>
          <w:tcPr>
            <w:tcW w:w="1560" w:type="dxa"/>
          </w:tcPr>
          <w:p w:rsidR="00342F8D" w:rsidRPr="00342F8D" w:rsidRDefault="00342F8D" w:rsidP="00342F8D">
            <w:pPr>
              <w:pStyle w:val="NoSpacing"/>
              <w:jc w:val="center"/>
              <w:rPr>
                <w:rFonts w:ascii="Arial" w:hAnsi="Arial" w:cs="Arial"/>
              </w:rPr>
            </w:pPr>
            <w:r w:rsidRPr="00342F8D">
              <w:rPr>
                <w:rFonts w:ascii="Arial" w:hAnsi="Arial" w:cs="Arial"/>
              </w:rPr>
              <w:t>R101, 027</w:t>
            </w:r>
          </w:p>
        </w:tc>
      </w:tr>
      <w:tr w:rsidR="00342F8D" w:rsidRPr="00342F8D" w:rsidTr="00342F8D">
        <w:tc>
          <w:tcPr>
            <w:tcW w:w="2887" w:type="dxa"/>
          </w:tcPr>
          <w:p w:rsidR="00342F8D" w:rsidRPr="00342F8D" w:rsidRDefault="00342F8D" w:rsidP="00342F8D">
            <w:pPr>
              <w:pStyle w:val="NoSpacing"/>
              <w:rPr>
                <w:rFonts w:ascii="Arial" w:hAnsi="Arial" w:cs="Arial"/>
              </w:rPr>
            </w:pPr>
            <w:r w:rsidRPr="00342F8D">
              <w:rPr>
                <w:rFonts w:ascii="Arial" w:hAnsi="Arial" w:cs="Arial"/>
              </w:rPr>
              <w:t xml:space="preserve">Office Accommodation – Ladybrand Regional Office – Ross Real Estates </w:t>
            </w:r>
          </w:p>
          <w:p w:rsidR="00342F8D" w:rsidRPr="00342F8D" w:rsidRDefault="00342F8D" w:rsidP="00342F8D">
            <w:pPr>
              <w:pStyle w:val="NoSpacing"/>
              <w:rPr>
                <w:rFonts w:ascii="Arial" w:hAnsi="Arial" w:cs="Arial"/>
              </w:rPr>
            </w:pPr>
          </w:p>
          <w:p w:rsidR="00342F8D" w:rsidRPr="00342F8D" w:rsidRDefault="00342F8D" w:rsidP="00342F8D">
            <w:pPr>
              <w:pStyle w:val="NoSpacing"/>
              <w:rPr>
                <w:rFonts w:ascii="Arial" w:hAnsi="Arial" w:cs="Arial"/>
              </w:rPr>
            </w:pPr>
            <w:r w:rsidRPr="00342F8D">
              <w:rPr>
                <w:rFonts w:ascii="Arial" w:hAnsi="Arial" w:cs="Arial"/>
              </w:rPr>
              <w:t>FY: 2014-15</w:t>
            </w:r>
          </w:p>
        </w:tc>
        <w:tc>
          <w:tcPr>
            <w:tcW w:w="2778" w:type="dxa"/>
            <w:vMerge/>
          </w:tcPr>
          <w:p w:rsidR="00342F8D" w:rsidRPr="00342F8D" w:rsidRDefault="00342F8D" w:rsidP="00342F8D">
            <w:pPr>
              <w:pStyle w:val="NoSpacing"/>
              <w:rPr>
                <w:rFonts w:ascii="Arial" w:hAnsi="Arial" w:cs="Arial"/>
              </w:rPr>
            </w:pPr>
          </w:p>
        </w:tc>
        <w:tc>
          <w:tcPr>
            <w:tcW w:w="1418" w:type="dxa"/>
          </w:tcPr>
          <w:p w:rsidR="00342F8D" w:rsidRPr="00342F8D" w:rsidRDefault="00342F8D" w:rsidP="00342F8D">
            <w:pPr>
              <w:pStyle w:val="NoSpacing"/>
              <w:jc w:val="center"/>
              <w:rPr>
                <w:rFonts w:ascii="Arial" w:hAnsi="Arial" w:cs="Arial"/>
              </w:rPr>
            </w:pPr>
            <w:r w:rsidRPr="00342F8D">
              <w:rPr>
                <w:rFonts w:ascii="Arial" w:hAnsi="Arial" w:cs="Arial"/>
              </w:rPr>
              <w:t>R58, 306</w:t>
            </w:r>
          </w:p>
        </w:tc>
        <w:tc>
          <w:tcPr>
            <w:tcW w:w="1417" w:type="dxa"/>
          </w:tcPr>
          <w:p w:rsidR="00342F8D" w:rsidRPr="00342F8D" w:rsidRDefault="00342F8D" w:rsidP="00342F8D">
            <w:pPr>
              <w:pStyle w:val="NoSpacing"/>
              <w:jc w:val="center"/>
              <w:rPr>
                <w:rFonts w:ascii="Arial" w:hAnsi="Arial" w:cs="Arial"/>
              </w:rPr>
            </w:pPr>
            <w:r w:rsidRPr="00342F8D">
              <w:rPr>
                <w:rFonts w:ascii="Arial" w:hAnsi="Arial" w:cs="Arial"/>
              </w:rPr>
              <w:t>-</w:t>
            </w:r>
          </w:p>
        </w:tc>
        <w:tc>
          <w:tcPr>
            <w:tcW w:w="1560" w:type="dxa"/>
          </w:tcPr>
          <w:p w:rsidR="00342F8D" w:rsidRPr="00342F8D" w:rsidRDefault="00342F8D" w:rsidP="00342F8D">
            <w:pPr>
              <w:pStyle w:val="NoSpacing"/>
              <w:jc w:val="center"/>
              <w:rPr>
                <w:rFonts w:ascii="Arial" w:hAnsi="Arial" w:cs="Arial"/>
              </w:rPr>
            </w:pPr>
            <w:r w:rsidRPr="00342F8D">
              <w:rPr>
                <w:rFonts w:ascii="Arial" w:hAnsi="Arial" w:cs="Arial"/>
              </w:rPr>
              <w:t>-</w:t>
            </w:r>
          </w:p>
        </w:tc>
      </w:tr>
      <w:tr w:rsidR="00342F8D" w:rsidRPr="00342F8D" w:rsidTr="00342F8D">
        <w:tc>
          <w:tcPr>
            <w:tcW w:w="2887" w:type="dxa"/>
          </w:tcPr>
          <w:p w:rsidR="00342F8D" w:rsidRPr="00342F8D" w:rsidRDefault="00342F8D" w:rsidP="00342F8D">
            <w:pPr>
              <w:pStyle w:val="NoSpacing"/>
              <w:rPr>
                <w:rFonts w:ascii="Arial" w:hAnsi="Arial" w:cs="Arial"/>
              </w:rPr>
            </w:pPr>
            <w:r w:rsidRPr="00342F8D">
              <w:rPr>
                <w:rFonts w:ascii="Arial" w:hAnsi="Arial" w:cs="Arial"/>
              </w:rPr>
              <w:t xml:space="preserve">Office Accommodation – Nelspruit Regional Office – Presidor Twenty Four </w:t>
            </w:r>
          </w:p>
          <w:p w:rsidR="00342F8D" w:rsidRPr="00342F8D" w:rsidRDefault="00342F8D" w:rsidP="00342F8D">
            <w:pPr>
              <w:pStyle w:val="NoSpacing"/>
              <w:rPr>
                <w:rFonts w:ascii="Arial" w:hAnsi="Arial" w:cs="Arial"/>
              </w:rPr>
            </w:pPr>
          </w:p>
          <w:p w:rsidR="00342F8D" w:rsidRPr="00342F8D" w:rsidRDefault="00342F8D" w:rsidP="00342F8D">
            <w:pPr>
              <w:pStyle w:val="NoSpacing"/>
              <w:rPr>
                <w:rFonts w:ascii="Arial" w:hAnsi="Arial" w:cs="Arial"/>
              </w:rPr>
            </w:pPr>
            <w:r w:rsidRPr="00342F8D">
              <w:rPr>
                <w:rFonts w:ascii="Arial" w:hAnsi="Arial" w:cs="Arial"/>
              </w:rPr>
              <w:t>FY: 2014/15, 2015/16 and 2016/17</w:t>
            </w:r>
          </w:p>
        </w:tc>
        <w:tc>
          <w:tcPr>
            <w:tcW w:w="2778" w:type="dxa"/>
            <w:vMerge/>
          </w:tcPr>
          <w:p w:rsidR="00342F8D" w:rsidRPr="00342F8D" w:rsidRDefault="00342F8D" w:rsidP="00342F8D">
            <w:pPr>
              <w:pStyle w:val="NoSpacing"/>
              <w:rPr>
                <w:rFonts w:ascii="Arial" w:hAnsi="Arial" w:cs="Arial"/>
              </w:rPr>
            </w:pPr>
          </w:p>
        </w:tc>
        <w:tc>
          <w:tcPr>
            <w:tcW w:w="1418" w:type="dxa"/>
          </w:tcPr>
          <w:p w:rsidR="00342F8D" w:rsidRPr="00342F8D" w:rsidRDefault="00342F8D" w:rsidP="00342F8D">
            <w:pPr>
              <w:pStyle w:val="NoSpacing"/>
              <w:jc w:val="center"/>
              <w:rPr>
                <w:rFonts w:ascii="Arial" w:hAnsi="Arial" w:cs="Arial"/>
              </w:rPr>
            </w:pPr>
            <w:r w:rsidRPr="00342F8D">
              <w:rPr>
                <w:rFonts w:ascii="Arial" w:hAnsi="Arial" w:cs="Arial"/>
              </w:rPr>
              <w:t>R277, 905</w:t>
            </w:r>
          </w:p>
        </w:tc>
        <w:tc>
          <w:tcPr>
            <w:tcW w:w="1417" w:type="dxa"/>
          </w:tcPr>
          <w:p w:rsidR="00342F8D" w:rsidRPr="00342F8D" w:rsidRDefault="00342F8D" w:rsidP="00342F8D">
            <w:pPr>
              <w:pStyle w:val="NoSpacing"/>
              <w:jc w:val="center"/>
              <w:rPr>
                <w:rFonts w:ascii="Arial" w:hAnsi="Arial" w:cs="Arial"/>
              </w:rPr>
            </w:pPr>
            <w:r w:rsidRPr="00342F8D">
              <w:rPr>
                <w:rFonts w:ascii="Arial" w:hAnsi="Arial" w:cs="Arial"/>
              </w:rPr>
              <w:t>R424, 877</w:t>
            </w:r>
          </w:p>
        </w:tc>
        <w:tc>
          <w:tcPr>
            <w:tcW w:w="1560" w:type="dxa"/>
          </w:tcPr>
          <w:p w:rsidR="00342F8D" w:rsidRPr="00342F8D" w:rsidRDefault="00342F8D" w:rsidP="00342F8D">
            <w:pPr>
              <w:pStyle w:val="NoSpacing"/>
              <w:jc w:val="center"/>
              <w:rPr>
                <w:rFonts w:ascii="Arial" w:hAnsi="Arial" w:cs="Arial"/>
              </w:rPr>
            </w:pPr>
            <w:r w:rsidRPr="00342F8D">
              <w:rPr>
                <w:rFonts w:ascii="Arial" w:hAnsi="Arial" w:cs="Arial"/>
              </w:rPr>
              <w:t>R426, 494</w:t>
            </w:r>
          </w:p>
        </w:tc>
      </w:tr>
      <w:tr w:rsidR="00342F8D" w:rsidRPr="00342F8D" w:rsidTr="00342F8D">
        <w:tc>
          <w:tcPr>
            <w:tcW w:w="2887" w:type="dxa"/>
          </w:tcPr>
          <w:p w:rsidR="00342F8D" w:rsidRPr="00342F8D" w:rsidRDefault="00342F8D" w:rsidP="00342F8D">
            <w:pPr>
              <w:pStyle w:val="NoSpacing"/>
              <w:rPr>
                <w:rFonts w:ascii="Arial" w:hAnsi="Arial" w:cs="Arial"/>
              </w:rPr>
            </w:pPr>
            <w:r w:rsidRPr="00342F8D">
              <w:rPr>
                <w:rFonts w:ascii="Arial" w:hAnsi="Arial" w:cs="Arial"/>
              </w:rPr>
              <w:t xml:space="preserve">Office Accommodation – Durban Regional Office – Brackdale Investment  </w:t>
            </w:r>
          </w:p>
          <w:p w:rsidR="00342F8D" w:rsidRPr="00342F8D" w:rsidRDefault="00342F8D" w:rsidP="00342F8D">
            <w:pPr>
              <w:pStyle w:val="NoSpacing"/>
              <w:rPr>
                <w:rFonts w:ascii="Arial" w:hAnsi="Arial" w:cs="Arial"/>
              </w:rPr>
            </w:pPr>
          </w:p>
          <w:p w:rsidR="00342F8D" w:rsidRPr="00342F8D" w:rsidRDefault="00342F8D" w:rsidP="00342F8D">
            <w:pPr>
              <w:pStyle w:val="NoSpacing"/>
              <w:rPr>
                <w:rFonts w:ascii="Arial" w:hAnsi="Arial" w:cs="Arial"/>
              </w:rPr>
            </w:pPr>
            <w:r w:rsidRPr="00342F8D">
              <w:rPr>
                <w:rFonts w:ascii="Arial" w:hAnsi="Arial" w:cs="Arial"/>
              </w:rPr>
              <w:t>FY: 2014/15, 2015/16 and 2016/17</w:t>
            </w:r>
          </w:p>
        </w:tc>
        <w:tc>
          <w:tcPr>
            <w:tcW w:w="2778" w:type="dxa"/>
            <w:vMerge w:val="restart"/>
          </w:tcPr>
          <w:p w:rsidR="00342F8D" w:rsidRPr="00342F8D" w:rsidRDefault="00342F8D" w:rsidP="00342F8D">
            <w:pPr>
              <w:pStyle w:val="NoSpacing"/>
              <w:rPr>
                <w:rFonts w:ascii="Arial" w:hAnsi="Arial" w:cs="Arial"/>
              </w:rPr>
            </w:pPr>
            <w:r w:rsidRPr="00342F8D">
              <w:rPr>
                <w:rFonts w:ascii="Arial" w:hAnsi="Arial" w:cs="Arial"/>
              </w:rPr>
              <w:t>The lease was for provision of office accommodation at the region and was used for the purpose of office accommodation.</w:t>
            </w:r>
          </w:p>
        </w:tc>
        <w:tc>
          <w:tcPr>
            <w:tcW w:w="1418" w:type="dxa"/>
          </w:tcPr>
          <w:p w:rsidR="00342F8D" w:rsidRPr="00342F8D" w:rsidRDefault="00342F8D" w:rsidP="00342F8D">
            <w:pPr>
              <w:pStyle w:val="NoSpacing"/>
              <w:jc w:val="right"/>
              <w:rPr>
                <w:rFonts w:ascii="Arial" w:hAnsi="Arial" w:cs="Arial"/>
              </w:rPr>
            </w:pPr>
            <w:r w:rsidRPr="00342F8D">
              <w:rPr>
                <w:rFonts w:ascii="Arial" w:hAnsi="Arial" w:cs="Arial"/>
              </w:rPr>
              <w:t>R96, 785</w:t>
            </w:r>
          </w:p>
        </w:tc>
        <w:tc>
          <w:tcPr>
            <w:tcW w:w="1417" w:type="dxa"/>
          </w:tcPr>
          <w:p w:rsidR="00342F8D" w:rsidRPr="00342F8D" w:rsidRDefault="00342F8D" w:rsidP="00342F8D">
            <w:pPr>
              <w:pStyle w:val="NoSpacing"/>
              <w:jc w:val="right"/>
              <w:rPr>
                <w:rFonts w:ascii="Arial" w:hAnsi="Arial" w:cs="Arial"/>
              </w:rPr>
            </w:pPr>
            <w:r w:rsidRPr="00342F8D">
              <w:rPr>
                <w:rFonts w:ascii="Arial" w:hAnsi="Arial" w:cs="Arial"/>
              </w:rPr>
              <w:t>R101, 130</w:t>
            </w:r>
          </w:p>
        </w:tc>
        <w:tc>
          <w:tcPr>
            <w:tcW w:w="1560" w:type="dxa"/>
          </w:tcPr>
          <w:p w:rsidR="00342F8D" w:rsidRPr="00342F8D" w:rsidRDefault="00342F8D" w:rsidP="00342F8D">
            <w:pPr>
              <w:pStyle w:val="NoSpacing"/>
              <w:jc w:val="right"/>
              <w:rPr>
                <w:rFonts w:ascii="Arial" w:hAnsi="Arial" w:cs="Arial"/>
              </w:rPr>
            </w:pPr>
            <w:r w:rsidRPr="00342F8D">
              <w:rPr>
                <w:rFonts w:ascii="Arial" w:hAnsi="Arial" w:cs="Arial"/>
              </w:rPr>
              <w:t>R141, 305</w:t>
            </w:r>
          </w:p>
        </w:tc>
      </w:tr>
      <w:tr w:rsidR="00342F8D" w:rsidRPr="00342F8D" w:rsidTr="00342F8D">
        <w:tc>
          <w:tcPr>
            <w:tcW w:w="2887" w:type="dxa"/>
          </w:tcPr>
          <w:p w:rsidR="00342F8D" w:rsidRPr="00342F8D" w:rsidRDefault="00342F8D" w:rsidP="00342F8D">
            <w:pPr>
              <w:pStyle w:val="NoSpacing"/>
              <w:rPr>
                <w:rFonts w:ascii="Arial" w:hAnsi="Arial" w:cs="Arial"/>
              </w:rPr>
            </w:pPr>
            <w:r w:rsidRPr="00342F8D">
              <w:rPr>
                <w:rFonts w:ascii="Arial" w:hAnsi="Arial" w:cs="Arial"/>
              </w:rPr>
              <w:t xml:space="preserve">Office Accommodation – Mokopane Regional Office – Rayveen CC </w:t>
            </w:r>
          </w:p>
          <w:p w:rsidR="00342F8D" w:rsidRPr="00342F8D" w:rsidRDefault="00342F8D" w:rsidP="00342F8D">
            <w:pPr>
              <w:pStyle w:val="NoSpacing"/>
              <w:rPr>
                <w:rFonts w:ascii="Arial" w:hAnsi="Arial" w:cs="Arial"/>
              </w:rPr>
            </w:pPr>
          </w:p>
          <w:p w:rsidR="00342F8D" w:rsidRPr="00342F8D" w:rsidRDefault="00342F8D" w:rsidP="00342F8D">
            <w:pPr>
              <w:pStyle w:val="NoSpacing"/>
              <w:rPr>
                <w:rFonts w:ascii="Arial" w:hAnsi="Arial" w:cs="Arial"/>
              </w:rPr>
            </w:pPr>
            <w:r w:rsidRPr="00342F8D">
              <w:rPr>
                <w:rFonts w:ascii="Arial" w:hAnsi="Arial" w:cs="Arial"/>
              </w:rPr>
              <w:t>FY: 2014/15, 2015/16 and 2016/17</w:t>
            </w:r>
          </w:p>
        </w:tc>
        <w:tc>
          <w:tcPr>
            <w:tcW w:w="2778" w:type="dxa"/>
            <w:vMerge/>
          </w:tcPr>
          <w:p w:rsidR="00342F8D" w:rsidRPr="00342F8D" w:rsidRDefault="00342F8D" w:rsidP="00342F8D">
            <w:pPr>
              <w:pStyle w:val="NoSpacing"/>
              <w:rPr>
                <w:rFonts w:ascii="Arial" w:hAnsi="Arial" w:cs="Arial"/>
              </w:rPr>
            </w:pPr>
          </w:p>
        </w:tc>
        <w:tc>
          <w:tcPr>
            <w:tcW w:w="1418" w:type="dxa"/>
          </w:tcPr>
          <w:p w:rsidR="00342F8D" w:rsidRPr="00342F8D" w:rsidRDefault="00342F8D" w:rsidP="00342F8D">
            <w:pPr>
              <w:pStyle w:val="NoSpacing"/>
              <w:jc w:val="right"/>
              <w:rPr>
                <w:rFonts w:ascii="Arial" w:hAnsi="Arial" w:cs="Arial"/>
              </w:rPr>
            </w:pPr>
            <w:r w:rsidRPr="00342F8D">
              <w:rPr>
                <w:rFonts w:ascii="Arial" w:hAnsi="Arial" w:cs="Arial"/>
              </w:rPr>
              <w:t>R233, 969</w:t>
            </w:r>
          </w:p>
        </w:tc>
        <w:tc>
          <w:tcPr>
            <w:tcW w:w="1417" w:type="dxa"/>
          </w:tcPr>
          <w:p w:rsidR="00342F8D" w:rsidRPr="00342F8D" w:rsidRDefault="00342F8D" w:rsidP="00342F8D">
            <w:pPr>
              <w:pStyle w:val="NoSpacing"/>
              <w:jc w:val="right"/>
              <w:rPr>
                <w:rFonts w:ascii="Arial" w:hAnsi="Arial" w:cs="Arial"/>
              </w:rPr>
            </w:pPr>
            <w:r w:rsidRPr="00342F8D">
              <w:rPr>
                <w:rFonts w:ascii="Arial" w:hAnsi="Arial" w:cs="Arial"/>
              </w:rPr>
              <w:t>R288, 974</w:t>
            </w:r>
          </w:p>
        </w:tc>
        <w:tc>
          <w:tcPr>
            <w:tcW w:w="1560" w:type="dxa"/>
          </w:tcPr>
          <w:p w:rsidR="00342F8D" w:rsidRPr="00342F8D" w:rsidRDefault="00342F8D" w:rsidP="00342F8D">
            <w:pPr>
              <w:pStyle w:val="NoSpacing"/>
              <w:jc w:val="right"/>
              <w:rPr>
                <w:rFonts w:ascii="Arial" w:hAnsi="Arial" w:cs="Arial"/>
              </w:rPr>
            </w:pPr>
            <w:r w:rsidRPr="00342F8D">
              <w:rPr>
                <w:rFonts w:ascii="Arial" w:hAnsi="Arial" w:cs="Arial"/>
              </w:rPr>
              <w:t>R277, 479</w:t>
            </w:r>
          </w:p>
        </w:tc>
      </w:tr>
      <w:tr w:rsidR="00342F8D" w:rsidRPr="00342F8D" w:rsidTr="00342F8D">
        <w:tc>
          <w:tcPr>
            <w:tcW w:w="2887" w:type="dxa"/>
          </w:tcPr>
          <w:p w:rsidR="00342F8D" w:rsidRPr="00342F8D" w:rsidRDefault="00342F8D" w:rsidP="00342F8D">
            <w:pPr>
              <w:pStyle w:val="NoSpacing"/>
              <w:rPr>
                <w:rFonts w:ascii="Arial" w:hAnsi="Arial" w:cs="Arial"/>
              </w:rPr>
            </w:pPr>
            <w:r w:rsidRPr="00342F8D">
              <w:rPr>
                <w:rFonts w:ascii="Arial" w:hAnsi="Arial" w:cs="Arial"/>
              </w:rPr>
              <w:t xml:space="preserve">Office Accommodation – Upington Regional Office – Upington Agri-Estate  </w:t>
            </w:r>
          </w:p>
          <w:p w:rsidR="00342F8D" w:rsidRPr="00342F8D" w:rsidRDefault="00342F8D" w:rsidP="00342F8D">
            <w:pPr>
              <w:pStyle w:val="NoSpacing"/>
              <w:rPr>
                <w:rFonts w:ascii="Arial" w:hAnsi="Arial" w:cs="Arial"/>
              </w:rPr>
            </w:pPr>
          </w:p>
          <w:p w:rsidR="00342F8D" w:rsidRPr="00342F8D" w:rsidRDefault="00342F8D" w:rsidP="00342F8D">
            <w:pPr>
              <w:pStyle w:val="NoSpacing"/>
              <w:rPr>
                <w:rFonts w:ascii="Arial" w:hAnsi="Arial" w:cs="Arial"/>
              </w:rPr>
            </w:pPr>
            <w:r w:rsidRPr="00342F8D">
              <w:rPr>
                <w:rFonts w:ascii="Arial" w:hAnsi="Arial" w:cs="Arial"/>
              </w:rPr>
              <w:t>FY: 2014/15, 2015/16 and 2016/17</w:t>
            </w:r>
          </w:p>
        </w:tc>
        <w:tc>
          <w:tcPr>
            <w:tcW w:w="2778" w:type="dxa"/>
            <w:vMerge/>
          </w:tcPr>
          <w:p w:rsidR="00342F8D" w:rsidRPr="00342F8D" w:rsidRDefault="00342F8D" w:rsidP="00342F8D">
            <w:pPr>
              <w:pStyle w:val="NoSpacing"/>
              <w:rPr>
                <w:rFonts w:ascii="Arial" w:hAnsi="Arial" w:cs="Arial"/>
              </w:rPr>
            </w:pPr>
          </w:p>
        </w:tc>
        <w:tc>
          <w:tcPr>
            <w:tcW w:w="1418" w:type="dxa"/>
          </w:tcPr>
          <w:p w:rsidR="00342F8D" w:rsidRPr="00342F8D" w:rsidRDefault="00342F8D" w:rsidP="00342F8D">
            <w:pPr>
              <w:pStyle w:val="NoSpacing"/>
              <w:jc w:val="right"/>
              <w:rPr>
                <w:rFonts w:ascii="Arial" w:hAnsi="Arial" w:cs="Arial"/>
              </w:rPr>
            </w:pPr>
            <w:r w:rsidRPr="00342F8D">
              <w:rPr>
                <w:rFonts w:ascii="Arial" w:hAnsi="Arial" w:cs="Arial"/>
              </w:rPr>
              <w:t>R118, 680</w:t>
            </w:r>
          </w:p>
        </w:tc>
        <w:tc>
          <w:tcPr>
            <w:tcW w:w="1417" w:type="dxa"/>
          </w:tcPr>
          <w:p w:rsidR="00342F8D" w:rsidRPr="00342F8D" w:rsidRDefault="00342F8D" w:rsidP="00342F8D">
            <w:pPr>
              <w:pStyle w:val="NoSpacing"/>
              <w:jc w:val="right"/>
              <w:rPr>
                <w:rFonts w:ascii="Arial" w:hAnsi="Arial" w:cs="Arial"/>
              </w:rPr>
            </w:pPr>
            <w:r w:rsidRPr="00342F8D">
              <w:rPr>
                <w:rFonts w:ascii="Arial" w:hAnsi="Arial" w:cs="Arial"/>
              </w:rPr>
              <w:t>R128, 166</w:t>
            </w:r>
          </w:p>
        </w:tc>
        <w:tc>
          <w:tcPr>
            <w:tcW w:w="1560" w:type="dxa"/>
          </w:tcPr>
          <w:p w:rsidR="00342F8D" w:rsidRPr="00342F8D" w:rsidRDefault="00342F8D" w:rsidP="00342F8D">
            <w:pPr>
              <w:pStyle w:val="NoSpacing"/>
              <w:jc w:val="right"/>
              <w:rPr>
                <w:rFonts w:ascii="Arial" w:hAnsi="Arial" w:cs="Arial"/>
              </w:rPr>
            </w:pPr>
            <w:r w:rsidRPr="00342F8D">
              <w:rPr>
                <w:rFonts w:ascii="Arial" w:hAnsi="Arial" w:cs="Arial"/>
              </w:rPr>
              <w:t>R141, 102</w:t>
            </w:r>
          </w:p>
        </w:tc>
      </w:tr>
    </w:tbl>
    <w:p w:rsidR="00342F8D" w:rsidRPr="00342F8D" w:rsidRDefault="00342F8D" w:rsidP="00342F8D">
      <w:pPr>
        <w:pStyle w:val="NoSpacing"/>
        <w:rPr>
          <w:rFonts w:ascii="Arial" w:hAnsi="Arial" w:cs="Arial"/>
        </w:rPr>
      </w:pPr>
    </w:p>
    <w:p w:rsidR="00342F8D" w:rsidRPr="00342F8D" w:rsidRDefault="00342F8D" w:rsidP="00342F8D">
      <w:pPr>
        <w:spacing w:after="0" w:line="240" w:lineRule="auto"/>
        <w:rPr>
          <w:rFonts w:ascii="Arial" w:hAnsi="Arial" w:cs="Arial"/>
          <w:b/>
          <w:lang w:val="en-ZA" w:eastAsia="x-none"/>
        </w:rPr>
      </w:pPr>
    </w:p>
    <w:p w:rsidR="00342F8D" w:rsidRPr="00342F8D" w:rsidRDefault="00342F8D" w:rsidP="00342F8D">
      <w:pPr>
        <w:spacing w:after="0" w:line="240" w:lineRule="auto"/>
        <w:rPr>
          <w:rFonts w:ascii="Arial" w:hAnsi="Arial" w:cs="Arial"/>
          <w:b/>
          <w:lang w:val="en-ZA" w:eastAsia="x-none"/>
        </w:rPr>
      </w:pPr>
      <w:r w:rsidRPr="00342F8D">
        <w:rPr>
          <w:rFonts w:ascii="Arial" w:hAnsi="Arial" w:cs="Arial"/>
          <w:b/>
          <w:lang w:val="en-ZA" w:eastAsia="x-none"/>
        </w:rPr>
        <w:t>Road Accident Fund:</w:t>
      </w:r>
    </w:p>
    <w:p w:rsidR="00342F8D" w:rsidRPr="00342F8D" w:rsidRDefault="00342F8D" w:rsidP="00342F8D">
      <w:pPr>
        <w:spacing w:after="0" w:line="240" w:lineRule="auto"/>
        <w:rPr>
          <w:rFonts w:ascii="Arial" w:hAnsi="Arial" w:cs="Arial"/>
          <w:b/>
          <w:lang w:val="en-ZA" w:eastAsia="x-none"/>
        </w:rPr>
      </w:pPr>
    </w:p>
    <w:p w:rsidR="00342F8D" w:rsidRPr="00342F8D" w:rsidRDefault="00342F8D" w:rsidP="00342F8D">
      <w:pPr>
        <w:spacing w:after="0" w:line="240" w:lineRule="auto"/>
        <w:rPr>
          <w:rFonts w:ascii="Arial" w:hAnsi="Arial" w:cs="Arial"/>
          <w:b/>
          <w:lang w:val="en-ZA" w:eastAsia="x-none"/>
        </w:rPr>
      </w:pPr>
    </w:p>
    <w:tbl>
      <w:tblPr>
        <w:tblStyle w:val="TableGrid1"/>
        <w:tblW w:w="10065" w:type="dxa"/>
        <w:tblLook w:val="04A0" w:firstRow="1" w:lastRow="0" w:firstColumn="1" w:lastColumn="0" w:noHBand="0" w:noVBand="1"/>
      </w:tblPr>
      <w:tblGrid>
        <w:gridCol w:w="3309"/>
        <w:gridCol w:w="1794"/>
        <w:gridCol w:w="2694"/>
        <w:gridCol w:w="2268"/>
      </w:tblGrid>
      <w:tr w:rsidR="00342F8D" w:rsidRPr="00342F8D" w:rsidTr="00342F8D">
        <w:trPr>
          <w:trHeight w:val="1500"/>
        </w:trPr>
        <w:tc>
          <w:tcPr>
            <w:tcW w:w="3402" w:type="dxa"/>
            <w:hideMark/>
          </w:tcPr>
          <w:p w:rsidR="00342F8D" w:rsidRPr="00342F8D" w:rsidRDefault="00342F8D" w:rsidP="00342F8D">
            <w:pPr>
              <w:rPr>
                <w:rFonts w:ascii="Arial" w:eastAsia="Times New Roman" w:hAnsi="Arial" w:cs="Arial"/>
                <w:b/>
                <w:color w:val="000000"/>
              </w:rPr>
            </w:pPr>
            <w:r w:rsidRPr="00342F8D">
              <w:rPr>
                <w:rFonts w:ascii="Arial" w:eastAsia="Times New Roman" w:hAnsi="Arial" w:cs="Arial"/>
                <w:b/>
                <w:color w:val="000000"/>
              </w:rPr>
              <w:t>(a) (ii) The  properties were leased by the Road Accident Fund (RAF) in the:</w:t>
            </w:r>
          </w:p>
        </w:tc>
        <w:tc>
          <w:tcPr>
            <w:tcW w:w="1701" w:type="dxa"/>
            <w:hideMark/>
          </w:tcPr>
          <w:p w:rsidR="00342F8D" w:rsidRPr="00342F8D" w:rsidRDefault="00342F8D" w:rsidP="00342F8D">
            <w:pPr>
              <w:rPr>
                <w:rFonts w:ascii="Arial" w:eastAsia="Times New Roman" w:hAnsi="Arial" w:cs="Arial"/>
                <w:b/>
                <w:color w:val="000000"/>
              </w:rPr>
            </w:pPr>
            <w:r w:rsidRPr="00342F8D">
              <w:rPr>
                <w:rFonts w:ascii="Arial" w:eastAsia="Times New Roman" w:hAnsi="Arial" w:cs="Arial"/>
                <w:b/>
                <w:color w:val="000000"/>
              </w:rPr>
              <w:t>(b) the reasons for leasing these properties are:</w:t>
            </w:r>
          </w:p>
        </w:tc>
        <w:tc>
          <w:tcPr>
            <w:tcW w:w="2694" w:type="dxa"/>
            <w:hideMark/>
          </w:tcPr>
          <w:p w:rsidR="00342F8D" w:rsidRPr="00342F8D" w:rsidRDefault="00342F8D" w:rsidP="00342F8D">
            <w:pPr>
              <w:rPr>
                <w:rFonts w:ascii="Arial" w:eastAsia="Times New Roman" w:hAnsi="Arial" w:cs="Arial"/>
                <w:b/>
                <w:color w:val="000000"/>
              </w:rPr>
            </w:pPr>
            <w:r w:rsidRPr="00342F8D">
              <w:rPr>
                <w:rFonts w:ascii="Arial" w:eastAsia="Times New Roman" w:hAnsi="Arial" w:cs="Arial"/>
                <w:b/>
                <w:color w:val="000000"/>
              </w:rPr>
              <w:t>(c) these properties are used for:</w:t>
            </w:r>
          </w:p>
        </w:tc>
        <w:tc>
          <w:tcPr>
            <w:tcW w:w="2268" w:type="dxa"/>
            <w:hideMark/>
          </w:tcPr>
          <w:p w:rsidR="00342F8D" w:rsidRPr="00342F8D" w:rsidRDefault="00342F8D" w:rsidP="00342F8D">
            <w:pPr>
              <w:rPr>
                <w:rFonts w:ascii="Arial" w:eastAsia="Times New Roman" w:hAnsi="Arial" w:cs="Arial"/>
                <w:b/>
                <w:color w:val="000000"/>
              </w:rPr>
            </w:pPr>
            <w:r w:rsidRPr="00342F8D">
              <w:rPr>
                <w:rFonts w:ascii="Arial" w:eastAsia="Times New Roman" w:hAnsi="Arial" w:cs="Arial"/>
                <w:b/>
                <w:color w:val="000000"/>
              </w:rPr>
              <w:t xml:space="preserve">(d) the costs (rental, operating cost, and parking) involved in each case is: </w:t>
            </w:r>
          </w:p>
        </w:tc>
      </w:tr>
      <w:tr w:rsidR="00342F8D" w:rsidRPr="00342F8D" w:rsidTr="00342F8D">
        <w:trPr>
          <w:trHeight w:val="300"/>
        </w:trPr>
        <w:tc>
          <w:tcPr>
            <w:tcW w:w="3402" w:type="dxa"/>
            <w:hideMark/>
          </w:tcPr>
          <w:p w:rsidR="00342F8D" w:rsidRPr="00342F8D" w:rsidRDefault="00342F8D" w:rsidP="00342F8D">
            <w:pPr>
              <w:rPr>
                <w:rFonts w:ascii="Arial" w:eastAsia="Times New Roman" w:hAnsi="Arial" w:cs="Arial"/>
                <w:b/>
                <w:color w:val="000000"/>
              </w:rPr>
            </w:pPr>
            <w:r w:rsidRPr="00342F8D">
              <w:rPr>
                <w:rFonts w:ascii="Arial" w:eastAsia="Times New Roman" w:hAnsi="Arial" w:cs="Arial"/>
                <w:b/>
                <w:color w:val="000000"/>
              </w:rPr>
              <w:t>(aa) 2014-15,</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Cape Town - 1 Thibault Square - Long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11,886,159</w:t>
            </w:r>
          </w:p>
        </w:tc>
      </w:tr>
      <w:tr w:rsidR="00342F8D" w:rsidRPr="00342F8D" w:rsidTr="00342F8D">
        <w:trPr>
          <w:trHeight w:val="456"/>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Cape Town - 1 Thibault Square  - Long Street (Parking)</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Parking</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323,407 </w:t>
            </w:r>
          </w:p>
        </w:tc>
      </w:tr>
      <w:tr w:rsidR="00342F8D" w:rsidRPr="00342F8D" w:rsidTr="00342F8D">
        <w:trPr>
          <w:trHeight w:val="516"/>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Durban - Embassy Building - 199 Anton Lembede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9,834,816 </w:t>
            </w:r>
          </w:p>
        </w:tc>
      </w:tr>
      <w:tr w:rsidR="00342F8D" w:rsidRPr="00342F8D" w:rsidTr="00342F8D">
        <w:trPr>
          <w:trHeight w:val="552"/>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New Castle - TM Centre - 79 Harding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Satellite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169,523 </w:t>
            </w:r>
          </w:p>
        </w:tc>
      </w:tr>
      <w:tr w:rsidR="00342F8D" w:rsidRPr="00342F8D" w:rsidTr="00342F8D">
        <w:trPr>
          <w:trHeight w:val="592"/>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Port Elizabeth - Regency House - 35a Third Avenue, Newton Park</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Forensic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246,117 </w:t>
            </w:r>
          </w:p>
        </w:tc>
      </w:tr>
      <w:tr w:rsidR="00342F8D" w:rsidRPr="00342F8D" w:rsidTr="00342F8D">
        <w:trPr>
          <w:trHeight w:val="576"/>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lastRenderedPageBreak/>
              <w:t>East London - Metropolitan Life Building - c/o Drury Lane and Caxton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7,657,040 </w:t>
            </w:r>
          </w:p>
        </w:tc>
      </w:tr>
      <w:tr w:rsidR="00342F8D" w:rsidRPr="00342F8D" w:rsidTr="00342F8D">
        <w:trPr>
          <w:trHeight w:val="446"/>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Port Elizabeth - Main Post Office Building, Govan Mbeki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Satellite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497,416 </w:t>
            </w:r>
          </w:p>
        </w:tc>
      </w:tr>
      <w:tr w:rsidR="00342F8D" w:rsidRPr="00342F8D" w:rsidTr="00342F8D">
        <w:trPr>
          <w:trHeight w:val="532"/>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Centurion - Eco Glades II Office Park - 420 Witch Hazel Road</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Head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19,291,003 </w:t>
            </w:r>
          </w:p>
        </w:tc>
      </w:tr>
      <w:tr w:rsidR="00342F8D" w:rsidRPr="00342F8D" w:rsidTr="00342F8D">
        <w:trPr>
          <w:trHeight w:val="554"/>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Centurion - Eco Glades Square - Witch Hazel Road</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Storage</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Head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668,900 </w:t>
            </w:r>
          </w:p>
        </w:tc>
      </w:tr>
      <w:tr w:rsidR="00342F8D" w:rsidRPr="00342F8D" w:rsidTr="00342F8D">
        <w:trPr>
          <w:trHeight w:val="7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Bloemfontein - Southern Life Plaza Building - 41 Charlotte Maxeke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819,404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Kimberley - 10 Black Street, New Park</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176,900 </w:t>
            </w:r>
          </w:p>
        </w:tc>
      </w:tr>
      <w:tr w:rsidR="00342F8D" w:rsidRPr="00342F8D" w:rsidTr="00342F8D">
        <w:trPr>
          <w:trHeight w:val="61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Johannesburg - Marble Towers - 212 Jeppe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13,077,751 </w:t>
            </w:r>
          </w:p>
        </w:tc>
      </w:tr>
      <w:tr w:rsidR="00342F8D" w:rsidRPr="00342F8D" w:rsidTr="00342F8D">
        <w:trPr>
          <w:trHeight w:val="548"/>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Polokwane - Koos Smit Centre - Grobler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402,585 </w:t>
            </w:r>
          </w:p>
        </w:tc>
      </w:tr>
      <w:tr w:rsidR="00342F8D" w:rsidRPr="00342F8D" w:rsidTr="00342F8D">
        <w:trPr>
          <w:trHeight w:val="839"/>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Mafikeng - Mega City Shopping Centre - c/o Sekame Street and James Maroka Drive</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511,524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Tzaneen - 21A Peace Street (Parking)</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Parking</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Satellite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3,840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Tzaneen - 21A Peace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Satellite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119,994 </w:t>
            </w:r>
          </w:p>
        </w:tc>
      </w:tr>
      <w:tr w:rsidR="00342F8D" w:rsidRPr="00342F8D" w:rsidTr="00342F8D">
        <w:trPr>
          <w:trHeight w:val="588"/>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Nelspruit - Mbombela Shoprite Centre - 25 Samora Machel Drive</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356,615 </w:t>
            </w:r>
          </w:p>
        </w:tc>
      </w:tr>
      <w:tr w:rsidR="00342F8D" w:rsidRPr="00342F8D" w:rsidTr="00342F8D">
        <w:trPr>
          <w:trHeight w:val="514"/>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Pretoria - Middestad Centre - 252 Andries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976,170 </w:t>
            </w:r>
          </w:p>
        </w:tc>
      </w:tr>
      <w:tr w:rsidR="00342F8D" w:rsidRPr="00342F8D" w:rsidTr="00342F8D">
        <w:trPr>
          <w:trHeight w:val="300"/>
        </w:trPr>
        <w:tc>
          <w:tcPr>
            <w:tcW w:w="3402" w:type="dxa"/>
            <w:hideMark/>
          </w:tcPr>
          <w:p w:rsidR="00342F8D" w:rsidRPr="00342F8D" w:rsidRDefault="00342F8D" w:rsidP="00342F8D">
            <w:pPr>
              <w:rPr>
                <w:rFonts w:ascii="Arial" w:eastAsia="Times New Roman" w:hAnsi="Arial" w:cs="Arial"/>
                <w:b/>
                <w:color w:val="000000"/>
              </w:rPr>
            </w:pPr>
            <w:r w:rsidRPr="00342F8D">
              <w:rPr>
                <w:rFonts w:ascii="Arial" w:eastAsia="Times New Roman" w:hAnsi="Arial" w:cs="Arial"/>
                <w:b/>
                <w:color w:val="000000"/>
              </w:rPr>
              <w:t>(bb) 2015-16, and</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Beaufort West - 1 BP Office Park - c/o Nuwe and Voortrekker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Hospital Based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27,360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Cape Town - 1 Thibault Square - Long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11,772,226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Cape Town - 1 Thibault Square (Parking)</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Parking</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379,195 </w:t>
            </w:r>
          </w:p>
        </w:tc>
      </w:tr>
      <w:tr w:rsidR="00342F8D" w:rsidRPr="00342F8D" w:rsidTr="00342F8D">
        <w:trPr>
          <w:trHeight w:val="753"/>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Cape Town - Metrofile Offices - 1 Munich Street, Airport Industria 2</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Data recovery site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38,780 </w:t>
            </w:r>
          </w:p>
        </w:tc>
      </w:tr>
      <w:tr w:rsidR="00342F8D" w:rsidRPr="00342F8D" w:rsidTr="00342F8D">
        <w:trPr>
          <w:trHeight w:val="531"/>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Durban - Embassy Building - 199 Anton Lembede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10,900,944 </w:t>
            </w:r>
          </w:p>
        </w:tc>
      </w:tr>
      <w:tr w:rsidR="00342F8D" w:rsidRPr="00342F8D" w:rsidTr="00342F8D">
        <w:trPr>
          <w:trHeight w:val="588"/>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Durban - Devonshire Parkade - Anton Lembede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Parking</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349,800 </w:t>
            </w:r>
          </w:p>
        </w:tc>
      </w:tr>
      <w:tr w:rsidR="00342F8D" w:rsidRPr="00342F8D" w:rsidTr="00342F8D">
        <w:trPr>
          <w:trHeight w:val="554"/>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New Castle - TM Centre - 79 Harding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Satellite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197,648 </w:t>
            </w:r>
          </w:p>
        </w:tc>
      </w:tr>
      <w:tr w:rsidR="00342F8D" w:rsidRPr="00342F8D" w:rsidTr="00342F8D">
        <w:trPr>
          <w:trHeight w:val="562"/>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Port Elizabeth - Regency House - 35a Third Avenue, Newton Park</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Forensic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278,017 </w:t>
            </w:r>
          </w:p>
        </w:tc>
      </w:tr>
      <w:tr w:rsidR="00342F8D" w:rsidRPr="00342F8D" w:rsidTr="00342F8D">
        <w:trPr>
          <w:trHeight w:val="556"/>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lastRenderedPageBreak/>
              <w:t>East London - Metropolitan Life Building - c/o Drury Lane and Caxton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8,659,955 </w:t>
            </w:r>
          </w:p>
        </w:tc>
      </w:tr>
      <w:tr w:rsidR="00342F8D" w:rsidRPr="00342F8D" w:rsidTr="00342F8D">
        <w:trPr>
          <w:trHeight w:val="552"/>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Port Elizabeth - Main Post Office Building, Govan Mbeki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Satellite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377,372 </w:t>
            </w:r>
          </w:p>
        </w:tc>
      </w:tr>
      <w:tr w:rsidR="00342F8D" w:rsidRPr="00342F8D" w:rsidTr="00342F8D">
        <w:trPr>
          <w:trHeight w:val="574"/>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Centurion - Eco Glades II Office Park - 420 Witch Hazel Road</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Head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18,908,882 </w:t>
            </w:r>
          </w:p>
        </w:tc>
      </w:tr>
      <w:tr w:rsidR="00342F8D" w:rsidRPr="00342F8D" w:rsidTr="00342F8D">
        <w:trPr>
          <w:trHeight w:val="554"/>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Centurion - Eco Glades Square - Witch Hazel Road</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Storage</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Head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680,706 </w:t>
            </w:r>
          </w:p>
        </w:tc>
      </w:tr>
      <w:tr w:rsidR="00342F8D" w:rsidRPr="00342F8D" w:rsidTr="00342F8D">
        <w:trPr>
          <w:trHeight w:val="788"/>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Bloemfontein - Southern Life Plaza Building - 41 Charlotte Maxeke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1,177,992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Kimberley - 10 Black Street, New Park</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222,440 </w:t>
            </w:r>
          </w:p>
        </w:tc>
      </w:tr>
      <w:tr w:rsidR="00342F8D" w:rsidRPr="00342F8D" w:rsidTr="00342F8D">
        <w:trPr>
          <w:trHeight w:val="652"/>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Johannesburg - Marble Towers - 212 Jeppe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14,533,451 </w:t>
            </w:r>
          </w:p>
        </w:tc>
      </w:tr>
      <w:tr w:rsidR="00342F8D" w:rsidRPr="00342F8D" w:rsidTr="00342F8D">
        <w:trPr>
          <w:trHeight w:val="562"/>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Polokwane - Koos Smit Centre - Grobler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581,347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Mafikeng - Mega City Shopping Centre - c/o Sekame Street and James Maroka Drive</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679,188 </w:t>
            </w:r>
          </w:p>
        </w:tc>
      </w:tr>
      <w:tr w:rsidR="00342F8D" w:rsidRPr="00342F8D" w:rsidTr="00342F8D">
        <w:trPr>
          <w:trHeight w:val="616"/>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Pretoria - Menlyn Mall - c/o Atterbury and Lois Avenue</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Parking</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1,118,360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Tzaneen - 21A Peace Street (Parking)</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Parking</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Satellite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1,920 </w:t>
            </w:r>
          </w:p>
        </w:tc>
      </w:tr>
      <w:tr w:rsidR="00342F8D" w:rsidRPr="00342F8D" w:rsidTr="00342F8D">
        <w:trPr>
          <w:trHeight w:val="237"/>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Tzaneen - 21A Peace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Satellite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129,033 </w:t>
            </w:r>
          </w:p>
        </w:tc>
      </w:tr>
      <w:tr w:rsidR="00342F8D" w:rsidRPr="00342F8D" w:rsidTr="00342F8D">
        <w:trPr>
          <w:trHeight w:val="655"/>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Nelspruit - Mbombela Shoprite Centre - 25 Samora Machel Drive</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302,513 </w:t>
            </w:r>
          </w:p>
        </w:tc>
      </w:tr>
      <w:tr w:rsidR="00342F8D" w:rsidRPr="00342F8D" w:rsidTr="00342F8D">
        <w:trPr>
          <w:trHeight w:val="513"/>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Nelspruit - Canary Walk Mall - Bester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392,000 </w:t>
            </w:r>
          </w:p>
        </w:tc>
      </w:tr>
      <w:tr w:rsidR="00342F8D" w:rsidRPr="00342F8D" w:rsidTr="00342F8D">
        <w:trPr>
          <w:trHeight w:val="561"/>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Pretoria - Middestad Centre - 252 Andries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670,920 </w:t>
            </w:r>
          </w:p>
        </w:tc>
      </w:tr>
      <w:tr w:rsidR="00342F8D" w:rsidRPr="00342F8D" w:rsidTr="00342F8D">
        <w:trPr>
          <w:trHeight w:val="273"/>
        </w:trPr>
        <w:tc>
          <w:tcPr>
            <w:tcW w:w="3402" w:type="dxa"/>
            <w:hideMark/>
          </w:tcPr>
          <w:p w:rsidR="00342F8D" w:rsidRPr="00342F8D" w:rsidRDefault="00342F8D" w:rsidP="00342F8D">
            <w:pPr>
              <w:rPr>
                <w:rFonts w:ascii="Arial" w:eastAsia="Times New Roman" w:hAnsi="Arial" w:cs="Arial"/>
                <w:b/>
                <w:color w:val="000000"/>
              </w:rPr>
            </w:pPr>
            <w:r w:rsidRPr="00342F8D">
              <w:rPr>
                <w:rFonts w:ascii="Arial" w:eastAsia="Times New Roman" w:hAnsi="Arial" w:cs="Arial"/>
                <w:b/>
                <w:color w:val="000000"/>
              </w:rPr>
              <w:t>(cc) 2016-17 financial years</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w:t>
            </w:r>
          </w:p>
        </w:tc>
      </w:tr>
      <w:tr w:rsidR="00342F8D" w:rsidRPr="00342F8D" w:rsidTr="00342F8D">
        <w:trPr>
          <w:trHeight w:val="629"/>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Beaufort West - 1 BP Office Park - c/o Nuwe and Voortrekker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Hospital Based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137,884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Cape Town - 1 Thibault Square - Long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13,122,557 </w:t>
            </w:r>
          </w:p>
        </w:tc>
      </w:tr>
      <w:tr w:rsidR="00342F8D" w:rsidRPr="00342F8D" w:rsidTr="00342F8D">
        <w:trPr>
          <w:trHeight w:val="521"/>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Cape Town - 1 Thibault Square (Parking)</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Parking</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580,872 </w:t>
            </w:r>
          </w:p>
        </w:tc>
      </w:tr>
      <w:tr w:rsidR="00342F8D" w:rsidRPr="00342F8D" w:rsidTr="00342F8D">
        <w:trPr>
          <w:trHeight w:val="473"/>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Cape Town - Metrofile Offices - 1 Munich Street, Airport Industria 2</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Data recovery site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77,560 </w:t>
            </w:r>
          </w:p>
        </w:tc>
      </w:tr>
      <w:tr w:rsidR="00342F8D" w:rsidRPr="00342F8D" w:rsidTr="00342F8D">
        <w:trPr>
          <w:trHeight w:val="492"/>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Durban - Embassy Building - 199 Anton Lembede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11,882,480 </w:t>
            </w:r>
          </w:p>
        </w:tc>
      </w:tr>
      <w:tr w:rsidR="00342F8D" w:rsidRPr="00342F8D" w:rsidTr="00342F8D">
        <w:trPr>
          <w:trHeight w:val="57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Durban - Devonshire Parkade - Anton Lembede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Parking</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1,276,770 </w:t>
            </w:r>
          </w:p>
        </w:tc>
      </w:tr>
      <w:tr w:rsidR="00342F8D" w:rsidRPr="00342F8D" w:rsidTr="00342F8D">
        <w:trPr>
          <w:trHeight w:val="55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New Castle - TM Centre - 79 Harding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Satellite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208,124 </w:t>
            </w:r>
          </w:p>
        </w:tc>
      </w:tr>
      <w:tr w:rsidR="00342F8D" w:rsidRPr="00342F8D" w:rsidTr="00342F8D">
        <w:trPr>
          <w:trHeight w:val="558"/>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lastRenderedPageBreak/>
              <w:t>Port Elizabeth - Regency House - 35a Third Avenue, Newton Park</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Forensic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309,230 </w:t>
            </w:r>
          </w:p>
        </w:tc>
      </w:tr>
      <w:tr w:rsidR="00342F8D" w:rsidRPr="00342F8D" w:rsidTr="00342F8D">
        <w:trPr>
          <w:trHeight w:val="694"/>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East London - Metropolitan Life Building - c/o Drury Lane and Caxton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9,149,587 </w:t>
            </w:r>
          </w:p>
        </w:tc>
      </w:tr>
      <w:tr w:rsidR="00342F8D" w:rsidRPr="00342F8D" w:rsidTr="00342F8D">
        <w:trPr>
          <w:trHeight w:val="561"/>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Port Elizabeth - Main Post Office Building, Govan Mbeki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Satellite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306,662 </w:t>
            </w:r>
          </w:p>
        </w:tc>
      </w:tr>
      <w:tr w:rsidR="00342F8D" w:rsidRPr="00342F8D" w:rsidTr="00342F8D">
        <w:trPr>
          <w:trHeight w:val="557"/>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Centurion - Eco Glades II Office Park - 420 Witch Hazel Road</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Head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19,925,809 </w:t>
            </w:r>
          </w:p>
        </w:tc>
      </w:tr>
      <w:tr w:rsidR="00342F8D" w:rsidRPr="00342F8D" w:rsidTr="00342F8D">
        <w:trPr>
          <w:trHeight w:val="64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Centurion - Eco Glades Square - Witch Hazel Road</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Storage</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Head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720,418 </w:t>
            </w:r>
          </w:p>
        </w:tc>
      </w:tr>
      <w:tr w:rsidR="00342F8D" w:rsidRPr="00342F8D" w:rsidTr="00342F8D">
        <w:trPr>
          <w:trHeight w:val="705"/>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Bloemfontein - Southern Life Plaza Building - 41 Charlotte Maxeke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759,424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Kimberley - 10 Black Street, New Park</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233,684 </w:t>
            </w:r>
          </w:p>
        </w:tc>
      </w:tr>
      <w:tr w:rsidR="00342F8D" w:rsidRPr="00342F8D" w:rsidTr="00342F8D">
        <w:trPr>
          <w:trHeight w:val="598"/>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Johannesburg - Marble Towers - 212 Jeppe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15,448,571 </w:t>
            </w:r>
          </w:p>
        </w:tc>
      </w:tr>
      <w:tr w:rsidR="00342F8D" w:rsidRPr="00342F8D" w:rsidTr="00342F8D">
        <w:trPr>
          <w:trHeight w:val="564"/>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Polokwane - Koos Smit Centre - Grobler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678,257 </w:t>
            </w:r>
          </w:p>
        </w:tc>
      </w:tr>
      <w:tr w:rsidR="00342F8D" w:rsidRPr="00342F8D" w:rsidTr="00342F8D">
        <w:trPr>
          <w:trHeight w:val="808"/>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Mafikeng - Mega City Shopping Centre - c/o Sekame Street and James Maroka Drive</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910,478 </w:t>
            </w:r>
          </w:p>
        </w:tc>
      </w:tr>
      <w:tr w:rsidR="00342F8D" w:rsidRPr="00342F8D" w:rsidTr="00342F8D">
        <w:trPr>
          <w:trHeight w:val="476"/>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Pretoria - Menlyn Mall - c/o Atterbury and Lois Avenue</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Parking</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Regional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R 1,271,607 </w:t>
            </w:r>
          </w:p>
        </w:tc>
      </w:tr>
      <w:tr w:rsidR="00342F8D" w:rsidRPr="00342F8D" w:rsidTr="00342F8D">
        <w:trPr>
          <w:trHeight w:val="600"/>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Tzaneen - 21A Peace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Satellite Office</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2,153 </w:t>
            </w:r>
          </w:p>
        </w:tc>
      </w:tr>
      <w:tr w:rsidR="00342F8D" w:rsidRPr="00342F8D" w:rsidTr="00342F8D">
        <w:trPr>
          <w:trHeight w:val="792"/>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Nelspruit - Mbombela Shoprite Centre - 25 Samora Machel Drive</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8,468 </w:t>
            </w:r>
          </w:p>
        </w:tc>
      </w:tr>
      <w:tr w:rsidR="00342F8D" w:rsidRPr="00342F8D" w:rsidTr="00342F8D">
        <w:trPr>
          <w:trHeight w:val="561"/>
        </w:trPr>
        <w:tc>
          <w:tcPr>
            <w:tcW w:w="3402" w:type="dxa"/>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Nelspruit - Canary Walk Mall - Bester Street</w:t>
            </w:r>
          </w:p>
        </w:tc>
        <w:tc>
          <w:tcPr>
            <w:tcW w:w="1701"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Office Accommodation</w:t>
            </w:r>
          </w:p>
        </w:tc>
        <w:tc>
          <w:tcPr>
            <w:tcW w:w="2694"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Customer Service Centre </w:t>
            </w:r>
          </w:p>
        </w:tc>
        <w:tc>
          <w:tcPr>
            <w:tcW w:w="2268" w:type="dxa"/>
            <w:noWrap/>
            <w:hideMark/>
          </w:tcPr>
          <w:p w:rsidR="00342F8D" w:rsidRPr="00342F8D" w:rsidRDefault="00342F8D" w:rsidP="00342F8D">
            <w:pPr>
              <w:rPr>
                <w:rFonts w:ascii="Arial" w:eastAsia="Times New Roman" w:hAnsi="Arial" w:cs="Arial"/>
                <w:color w:val="000000"/>
              </w:rPr>
            </w:pPr>
            <w:r w:rsidRPr="00342F8D">
              <w:rPr>
                <w:rFonts w:ascii="Arial" w:eastAsia="Times New Roman" w:hAnsi="Arial" w:cs="Arial"/>
                <w:color w:val="000000"/>
              </w:rPr>
              <w:t xml:space="preserve">                                     R 615,651 </w:t>
            </w:r>
          </w:p>
        </w:tc>
      </w:tr>
    </w:tbl>
    <w:p w:rsidR="00342F8D" w:rsidRPr="00342F8D" w:rsidRDefault="00342F8D" w:rsidP="00342F8D">
      <w:pPr>
        <w:spacing w:after="0" w:line="240" w:lineRule="auto"/>
        <w:rPr>
          <w:rFonts w:ascii="Arial" w:hAnsi="Arial" w:cs="Arial"/>
          <w:b/>
          <w:lang w:val="en-ZA" w:eastAsia="x-none"/>
        </w:rPr>
      </w:pPr>
    </w:p>
    <w:p w:rsidR="00342F8D" w:rsidRPr="00342F8D" w:rsidRDefault="00342F8D" w:rsidP="00342F8D">
      <w:pPr>
        <w:rPr>
          <w:rFonts w:ascii="Arial" w:hAnsi="Arial" w:cs="Arial"/>
          <w:b/>
          <w:lang w:val="en-ZA" w:eastAsia="x-none"/>
        </w:rPr>
      </w:pPr>
    </w:p>
    <w:p w:rsidR="00342F8D" w:rsidRPr="00342F8D" w:rsidRDefault="00342F8D" w:rsidP="00342F8D">
      <w:pPr>
        <w:rPr>
          <w:rFonts w:ascii="Arial" w:hAnsi="Arial" w:cs="Arial"/>
          <w:b/>
          <w:lang w:val="en-ZA" w:eastAsia="x-none"/>
        </w:rPr>
      </w:pPr>
      <w:r w:rsidRPr="00342F8D">
        <w:rPr>
          <w:rFonts w:ascii="Arial" w:hAnsi="Arial" w:cs="Arial"/>
          <w:b/>
          <w:lang w:val="en-ZA" w:eastAsia="x-none"/>
        </w:rPr>
        <w:t>The following properties were leased by the Road Traffic Infringement Agency:</w:t>
      </w:r>
    </w:p>
    <w:p w:rsidR="00342F8D" w:rsidRPr="00342F8D" w:rsidRDefault="00342F8D" w:rsidP="00342F8D">
      <w:pPr>
        <w:rPr>
          <w:rFonts w:ascii="Arial" w:hAnsi="Arial" w:cs="Arial"/>
          <w:b/>
          <w:lang w:val="en-ZA" w:eastAsia="x-none"/>
        </w:rPr>
      </w:pPr>
      <w:r w:rsidRPr="00342F8D">
        <w:rPr>
          <w:rFonts w:ascii="Arial" w:hAnsi="Arial" w:cs="Arial"/>
          <w:lang w:val="en-ZA" w:eastAsia="x-none"/>
        </w:rPr>
        <w:t xml:space="preserve">The Road Traffic Infringement Agency has leased premises for accommodating its Head Office from where it runs its business and dispense of its mandate.  </w:t>
      </w:r>
    </w:p>
    <w:tbl>
      <w:tblPr>
        <w:tblStyle w:val="TableGrid"/>
        <w:tblW w:w="10060" w:type="dxa"/>
        <w:tblLook w:val="04A0" w:firstRow="1" w:lastRow="0" w:firstColumn="1" w:lastColumn="0" w:noHBand="0" w:noVBand="1"/>
      </w:tblPr>
      <w:tblGrid>
        <w:gridCol w:w="1955"/>
        <w:gridCol w:w="1839"/>
        <w:gridCol w:w="1843"/>
        <w:gridCol w:w="1244"/>
        <w:gridCol w:w="1657"/>
        <w:gridCol w:w="1522"/>
      </w:tblGrid>
      <w:tr w:rsidR="00342F8D" w:rsidRPr="00342F8D" w:rsidTr="00342F8D">
        <w:tc>
          <w:tcPr>
            <w:tcW w:w="1973" w:type="dxa"/>
          </w:tcPr>
          <w:p w:rsidR="00342F8D" w:rsidRPr="00342F8D" w:rsidRDefault="00342F8D" w:rsidP="00342F8D">
            <w:pPr>
              <w:pStyle w:val="ListParagraph"/>
              <w:numPr>
                <w:ilvl w:val="0"/>
                <w:numId w:val="17"/>
              </w:numPr>
              <w:ind w:left="313"/>
              <w:rPr>
                <w:rFonts w:ascii="Arial" w:hAnsi="Arial" w:cs="Arial"/>
                <w:b/>
                <w:lang w:val="en-ZA" w:eastAsia="x-none"/>
              </w:rPr>
            </w:pPr>
            <w:r w:rsidRPr="00342F8D">
              <w:rPr>
                <w:rFonts w:ascii="Arial" w:hAnsi="Arial" w:cs="Arial"/>
                <w:b/>
                <w:lang w:val="en-ZA" w:eastAsia="x-none"/>
              </w:rPr>
              <w:t>Properties</w:t>
            </w:r>
          </w:p>
        </w:tc>
        <w:tc>
          <w:tcPr>
            <w:tcW w:w="1842" w:type="dxa"/>
          </w:tcPr>
          <w:p w:rsidR="00342F8D" w:rsidRPr="00342F8D" w:rsidRDefault="00342F8D" w:rsidP="00342F8D">
            <w:pPr>
              <w:pStyle w:val="ListParagraph"/>
              <w:numPr>
                <w:ilvl w:val="0"/>
                <w:numId w:val="17"/>
              </w:numPr>
              <w:ind w:left="133" w:right="-179" w:hanging="159"/>
              <w:rPr>
                <w:rFonts w:ascii="Arial" w:hAnsi="Arial" w:cs="Arial"/>
                <w:b/>
                <w:lang w:val="en-ZA" w:eastAsia="x-none"/>
              </w:rPr>
            </w:pPr>
            <w:r w:rsidRPr="00342F8D">
              <w:rPr>
                <w:rFonts w:ascii="Arial" w:hAnsi="Arial" w:cs="Arial"/>
                <w:b/>
                <w:lang w:val="en-ZA" w:eastAsia="x-none"/>
              </w:rPr>
              <w:t>Reasons for leasing</w:t>
            </w:r>
          </w:p>
        </w:tc>
        <w:tc>
          <w:tcPr>
            <w:tcW w:w="1759" w:type="dxa"/>
          </w:tcPr>
          <w:p w:rsidR="00342F8D" w:rsidRPr="00342F8D" w:rsidRDefault="00342F8D" w:rsidP="00342F8D">
            <w:pPr>
              <w:pStyle w:val="ListParagraph"/>
              <w:numPr>
                <w:ilvl w:val="0"/>
                <w:numId w:val="17"/>
              </w:numPr>
              <w:ind w:left="0" w:right="-74" w:hanging="37"/>
              <w:rPr>
                <w:rFonts w:ascii="Arial" w:hAnsi="Arial" w:cs="Arial"/>
                <w:b/>
                <w:lang w:val="en-ZA" w:eastAsia="x-none"/>
              </w:rPr>
            </w:pPr>
            <w:r w:rsidRPr="00342F8D">
              <w:rPr>
                <w:rFonts w:ascii="Arial" w:hAnsi="Arial" w:cs="Arial"/>
                <w:b/>
                <w:lang w:val="en-ZA" w:eastAsia="x-none"/>
              </w:rPr>
              <w:t>Property use</w:t>
            </w:r>
          </w:p>
        </w:tc>
        <w:tc>
          <w:tcPr>
            <w:tcW w:w="1251" w:type="dxa"/>
          </w:tcPr>
          <w:p w:rsidR="00342F8D" w:rsidRPr="00342F8D" w:rsidRDefault="00342F8D" w:rsidP="00342F8D">
            <w:pPr>
              <w:rPr>
                <w:rFonts w:ascii="Arial" w:hAnsi="Arial" w:cs="Arial"/>
                <w:b/>
                <w:lang w:val="en-ZA" w:eastAsia="x-none"/>
              </w:rPr>
            </w:pPr>
            <w:r w:rsidRPr="00342F8D">
              <w:rPr>
                <w:rFonts w:ascii="Arial" w:hAnsi="Arial" w:cs="Arial"/>
                <w:b/>
                <w:lang w:val="en-ZA" w:eastAsia="x-none"/>
              </w:rPr>
              <w:t>(aa) 2014/15</w:t>
            </w:r>
          </w:p>
        </w:tc>
        <w:tc>
          <w:tcPr>
            <w:tcW w:w="1688" w:type="dxa"/>
          </w:tcPr>
          <w:p w:rsidR="00342F8D" w:rsidRPr="00342F8D" w:rsidRDefault="00342F8D" w:rsidP="00342F8D">
            <w:pPr>
              <w:rPr>
                <w:rFonts w:ascii="Arial" w:hAnsi="Arial" w:cs="Arial"/>
                <w:b/>
                <w:lang w:val="en-ZA" w:eastAsia="x-none"/>
              </w:rPr>
            </w:pPr>
            <w:r w:rsidRPr="00342F8D">
              <w:rPr>
                <w:rFonts w:ascii="Arial" w:hAnsi="Arial" w:cs="Arial"/>
                <w:b/>
                <w:lang w:val="en-ZA" w:eastAsia="x-none"/>
              </w:rPr>
              <w:t>(bb) 2015/16</w:t>
            </w:r>
          </w:p>
        </w:tc>
        <w:tc>
          <w:tcPr>
            <w:tcW w:w="1547" w:type="dxa"/>
          </w:tcPr>
          <w:p w:rsidR="00342F8D" w:rsidRPr="00342F8D" w:rsidRDefault="00342F8D" w:rsidP="00342F8D">
            <w:pPr>
              <w:rPr>
                <w:rFonts w:ascii="Arial" w:hAnsi="Arial" w:cs="Arial"/>
                <w:b/>
                <w:lang w:val="en-ZA" w:eastAsia="x-none"/>
              </w:rPr>
            </w:pPr>
            <w:r w:rsidRPr="00342F8D">
              <w:rPr>
                <w:rFonts w:ascii="Arial" w:hAnsi="Arial" w:cs="Arial"/>
                <w:b/>
                <w:lang w:val="en-ZA" w:eastAsia="x-none"/>
              </w:rPr>
              <w:t>(cc) 2016/17</w:t>
            </w:r>
          </w:p>
        </w:tc>
      </w:tr>
      <w:tr w:rsidR="00342F8D" w:rsidRPr="00342F8D" w:rsidTr="00342F8D">
        <w:tc>
          <w:tcPr>
            <w:tcW w:w="1973" w:type="dxa"/>
          </w:tcPr>
          <w:p w:rsidR="00342F8D" w:rsidRPr="00342F8D" w:rsidRDefault="00342F8D" w:rsidP="00342F8D">
            <w:pPr>
              <w:rPr>
                <w:rFonts w:ascii="Arial" w:hAnsi="Arial" w:cs="Arial"/>
              </w:rPr>
            </w:pPr>
            <w:r w:rsidRPr="00342F8D">
              <w:rPr>
                <w:rFonts w:ascii="Arial" w:hAnsi="Arial" w:cs="Arial"/>
              </w:rPr>
              <w:t xml:space="preserve"> leased from the Public Investment Corporation (PIC)</w:t>
            </w:r>
          </w:p>
          <w:p w:rsidR="00342F8D" w:rsidRPr="00342F8D" w:rsidRDefault="00342F8D" w:rsidP="00342F8D">
            <w:pPr>
              <w:rPr>
                <w:rFonts w:ascii="Arial" w:hAnsi="Arial" w:cs="Arial"/>
                <w:lang w:val="en-ZA" w:eastAsia="x-none"/>
              </w:rPr>
            </w:pPr>
          </w:p>
        </w:tc>
        <w:tc>
          <w:tcPr>
            <w:tcW w:w="1842"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To</w:t>
            </w:r>
            <w:r w:rsidRPr="00342F8D">
              <w:rPr>
                <w:rFonts w:ascii="Arial" w:hAnsi="Arial" w:cs="Arial"/>
              </w:rPr>
              <w:t xml:space="preserve"> provide accommodation for the Agency’s business operations</w:t>
            </w:r>
          </w:p>
        </w:tc>
        <w:tc>
          <w:tcPr>
            <w:tcW w:w="1759"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 xml:space="preserve">Office accommodation- </w:t>
            </w:r>
            <w:r w:rsidRPr="00342F8D">
              <w:rPr>
                <w:rFonts w:ascii="Arial" w:hAnsi="Arial" w:cs="Arial"/>
              </w:rPr>
              <w:t>used for housing the Agency’s business operations.</w:t>
            </w:r>
          </w:p>
          <w:p w:rsidR="00342F8D" w:rsidRPr="00342F8D" w:rsidRDefault="00342F8D" w:rsidP="00342F8D">
            <w:pPr>
              <w:rPr>
                <w:rFonts w:ascii="Arial" w:hAnsi="Arial" w:cs="Arial"/>
                <w:lang w:val="en-ZA" w:eastAsia="x-none"/>
              </w:rPr>
            </w:pPr>
          </w:p>
        </w:tc>
        <w:tc>
          <w:tcPr>
            <w:tcW w:w="1251" w:type="dxa"/>
          </w:tcPr>
          <w:p w:rsidR="00342F8D" w:rsidRPr="00342F8D" w:rsidRDefault="00342F8D" w:rsidP="00342F8D">
            <w:pPr>
              <w:ind w:right="-250"/>
              <w:rPr>
                <w:rFonts w:ascii="Arial" w:hAnsi="Arial" w:cs="Arial"/>
                <w:lang w:val="en-ZA" w:eastAsia="x-none"/>
              </w:rPr>
            </w:pPr>
            <w:r w:rsidRPr="00342F8D">
              <w:rPr>
                <w:rFonts w:ascii="Arial" w:hAnsi="Arial" w:cs="Arial"/>
                <w:lang w:val="en-ZA" w:eastAsia="x-none"/>
              </w:rPr>
              <w:t xml:space="preserve">R2 233 943 </w:t>
            </w:r>
          </w:p>
        </w:tc>
        <w:tc>
          <w:tcPr>
            <w:tcW w:w="1688"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R2 847 072</w:t>
            </w:r>
          </w:p>
          <w:p w:rsidR="00342F8D" w:rsidRPr="00342F8D" w:rsidRDefault="00342F8D" w:rsidP="00342F8D">
            <w:pPr>
              <w:ind w:right="-108"/>
              <w:rPr>
                <w:rFonts w:ascii="Arial" w:hAnsi="Arial" w:cs="Arial"/>
                <w:lang w:val="en-ZA" w:eastAsia="x-none"/>
              </w:rPr>
            </w:pPr>
          </w:p>
        </w:tc>
        <w:tc>
          <w:tcPr>
            <w:tcW w:w="1547"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w:t>
            </w:r>
          </w:p>
        </w:tc>
      </w:tr>
      <w:tr w:rsidR="00342F8D" w:rsidRPr="00342F8D" w:rsidTr="00342F8D">
        <w:tc>
          <w:tcPr>
            <w:tcW w:w="1973"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 xml:space="preserve">Mowana Properties </w:t>
            </w:r>
            <w:r w:rsidRPr="00342F8D">
              <w:rPr>
                <w:rFonts w:ascii="Arial" w:hAnsi="Arial" w:cs="Arial"/>
                <w:lang w:eastAsia="x-none"/>
              </w:rPr>
              <w:lastRenderedPageBreak/>
              <w:t>(Previously Public Investment Corporation Properties)</w:t>
            </w:r>
          </w:p>
        </w:tc>
        <w:tc>
          <w:tcPr>
            <w:tcW w:w="1842"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lastRenderedPageBreak/>
              <w:t>To</w:t>
            </w:r>
            <w:r w:rsidRPr="00342F8D">
              <w:rPr>
                <w:rFonts w:ascii="Arial" w:hAnsi="Arial" w:cs="Arial"/>
              </w:rPr>
              <w:t xml:space="preserve"> provide accommodation </w:t>
            </w:r>
            <w:r w:rsidRPr="00342F8D">
              <w:rPr>
                <w:rFonts w:ascii="Arial" w:hAnsi="Arial" w:cs="Arial"/>
              </w:rPr>
              <w:lastRenderedPageBreak/>
              <w:t>for the Agency’s business operations</w:t>
            </w:r>
          </w:p>
        </w:tc>
        <w:tc>
          <w:tcPr>
            <w:tcW w:w="1759"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lastRenderedPageBreak/>
              <w:t xml:space="preserve">Office accommodation- </w:t>
            </w:r>
            <w:r w:rsidRPr="00342F8D">
              <w:rPr>
                <w:rFonts w:ascii="Arial" w:hAnsi="Arial" w:cs="Arial"/>
              </w:rPr>
              <w:lastRenderedPageBreak/>
              <w:t>used for housing the Agency’s business operations.</w:t>
            </w:r>
          </w:p>
          <w:p w:rsidR="00342F8D" w:rsidRPr="00342F8D" w:rsidRDefault="00342F8D" w:rsidP="00342F8D">
            <w:pPr>
              <w:rPr>
                <w:rFonts w:ascii="Arial" w:hAnsi="Arial" w:cs="Arial"/>
                <w:lang w:val="en-ZA" w:eastAsia="x-none"/>
              </w:rPr>
            </w:pPr>
          </w:p>
        </w:tc>
        <w:tc>
          <w:tcPr>
            <w:tcW w:w="1251"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lastRenderedPageBreak/>
              <w:t>-</w:t>
            </w:r>
          </w:p>
        </w:tc>
        <w:tc>
          <w:tcPr>
            <w:tcW w:w="1688"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w:t>
            </w:r>
          </w:p>
          <w:p w:rsidR="00342F8D" w:rsidRPr="00342F8D" w:rsidRDefault="00342F8D" w:rsidP="00342F8D">
            <w:pPr>
              <w:rPr>
                <w:rFonts w:ascii="Arial" w:hAnsi="Arial" w:cs="Arial"/>
                <w:lang w:val="en-ZA" w:eastAsia="x-none"/>
              </w:rPr>
            </w:pPr>
          </w:p>
        </w:tc>
        <w:tc>
          <w:tcPr>
            <w:tcW w:w="1547"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R2 945 456</w:t>
            </w:r>
          </w:p>
          <w:p w:rsidR="00342F8D" w:rsidRPr="00342F8D" w:rsidRDefault="00342F8D" w:rsidP="00342F8D">
            <w:pPr>
              <w:rPr>
                <w:rFonts w:ascii="Arial" w:hAnsi="Arial" w:cs="Arial"/>
                <w:lang w:val="en-ZA" w:eastAsia="x-none"/>
              </w:rPr>
            </w:pPr>
          </w:p>
        </w:tc>
      </w:tr>
    </w:tbl>
    <w:p w:rsidR="00342F8D" w:rsidRPr="00342F8D" w:rsidRDefault="00342F8D" w:rsidP="00342F8D">
      <w:pPr>
        <w:rPr>
          <w:rFonts w:ascii="Arial" w:hAnsi="Arial" w:cs="Arial"/>
          <w:b/>
          <w:lang w:val="en-ZA" w:eastAsia="x-none"/>
        </w:rPr>
      </w:pPr>
    </w:p>
    <w:p w:rsidR="00342F8D" w:rsidRPr="00342F8D" w:rsidRDefault="00342F8D" w:rsidP="00342F8D">
      <w:pPr>
        <w:rPr>
          <w:rFonts w:ascii="Arial" w:hAnsi="Arial" w:cs="Arial"/>
          <w:b/>
          <w:lang w:val="en-ZA" w:eastAsia="x-none"/>
        </w:rPr>
      </w:pPr>
      <w:r w:rsidRPr="00342F8D">
        <w:rPr>
          <w:rFonts w:ascii="Arial" w:hAnsi="Arial" w:cs="Arial"/>
          <w:b/>
          <w:lang w:val="en-ZA" w:eastAsia="x-none"/>
        </w:rPr>
        <w:t>The following properties were leased by the Road Traffic Management Corporation:</w:t>
      </w:r>
    </w:p>
    <w:tbl>
      <w:tblPr>
        <w:tblStyle w:val="TableGrid"/>
        <w:tblW w:w="0" w:type="auto"/>
        <w:tblLook w:val="04A0" w:firstRow="1" w:lastRow="0" w:firstColumn="1" w:lastColumn="0" w:noHBand="0" w:noVBand="1"/>
      </w:tblPr>
      <w:tblGrid>
        <w:gridCol w:w="1509"/>
        <w:gridCol w:w="1526"/>
        <w:gridCol w:w="1794"/>
        <w:gridCol w:w="1806"/>
        <w:gridCol w:w="1806"/>
        <w:gridCol w:w="1782"/>
      </w:tblGrid>
      <w:tr w:rsidR="00342F8D" w:rsidRPr="00342F8D" w:rsidTr="00342F8D">
        <w:tc>
          <w:tcPr>
            <w:tcW w:w="1509" w:type="dxa"/>
          </w:tcPr>
          <w:p w:rsidR="00342F8D" w:rsidRPr="00342F8D" w:rsidRDefault="00342F8D" w:rsidP="00342F8D">
            <w:pPr>
              <w:rPr>
                <w:rFonts w:ascii="Arial" w:hAnsi="Arial" w:cs="Arial"/>
                <w:b/>
                <w:lang w:val="en-ZA" w:eastAsia="x-none"/>
              </w:rPr>
            </w:pPr>
            <w:r w:rsidRPr="00342F8D">
              <w:rPr>
                <w:rFonts w:ascii="Arial" w:hAnsi="Arial" w:cs="Arial"/>
                <w:b/>
                <w:lang w:val="en-ZA" w:eastAsia="x-none"/>
              </w:rPr>
              <w:t>Name of Supplier</w:t>
            </w:r>
          </w:p>
        </w:tc>
        <w:tc>
          <w:tcPr>
            <w:tcW w:w="1526" w:type="dxa"/>
          </w:tcPr>
          <w:p w:rsidR="00342F8D" w:rsidRPr="00342F8D" w:rsidRDefault="00342F8D" w:rsidP="00342F8D">
            <w:pPr>
              <w:rPr>
                <w:rFonts w:ascii="Arial" w:hAnsi="Arial" w:cs="Arial"/>
                <w:b/>
                <w:lang w:val="en-ZA" w:eastAsia="x-none"/>
              </w:rPr>
            </w:pPr>
            <w:r w:rsidRPr="00342F8D">
              <w:rPr>
                <w:rFonts w:ascii="Arial" w:hAnsi="Arial" w:cs="Arial"/>
                <w:b/>
                <w:lang w:val="en-ZA" w:eastAsia="x-none"/>
              </w:rPr>
              <w:t>Name of Building</w:t>
            </w:r>
          </w:p>
        </w:tc>
        <w:tc>
          <w:tcPr>
            <w:tcW w:w="1650" w:type="dxa"/>
          </w:tcPr>
          <w:p w:rsidR="00342F8D" w:rsidRPr="00342F8D" w:rsidRDefault="00342F8D" w:rsidP="00342F8D">
            <w:pPr>
              <w:rPr>
                <w:rFonts w:ascii="Arial" w:hAnsi="Arial" w:cs="Arial"/>
                <w:b/>
                <w:lang w:val="en-ZA" w:eastAsia="x-none"/>
              </w:rPr>
            </w:pPr>
            <w:r w:rsidRPr="00342F8D">
              <w:rPr>
                <w:rFonts w:ascii="Arial" w:hAnsi="Arial" w:cs="Arial"/>
                <w:b/>
                <w:lang w:val="en-ZA" w:eastAsia="x-none"/>
              </w:rPr>
              <w:t>Reason for Lease</w:t>
            </w:r>
          </w:p>
        </w:tc>
        <w:tc>
          <w:tcPr>
            <w:tcW w:w="1806" w:type="dxa"/>
          </w:tcPr>
          <w:p w:rsidR="00342F8D" w:rsidRPr="00342F8D" w:rsidRDefault="00342F8D" w:rsidP="00342F8D">
            <w:pPr>
              <w:rPr>
                <w:rFonts w:ascii="Arial" w:hAnsi="Arial" w:cs="Arial"/>
                <w:b/>
                <w:lang w:val="en-ZA" w:eastAsia="x-none"/>
              </w:rPr>
            </w:pPr>
            <w:r w:rsidRPr="00342F8D">
              <w:rPr>
                <w:rFonts w:ascii="Arial" w:hAnsi="Arial" w:cs="Arial"/>
                <w:b/>
                <w:lang w:val="en-ZA" w:eastAsia="x-none"/>
              </w:rPr>
              <w:t>2014/15</w:t>
            </w:r>
          </w:p>
        </w:tc>
        <w:tc>
          <w:tcPr>
            <w:tcW w:w="1806" w:type="dxa"/>
          </w:tcPr>
          <w:p w:rsidR="00342F8D" w:rsidRPr="00342F8D" w:rsidRDefault="00342F8D" w:rsidP="00342F8D">
            <w:pPr>
              <w:rPr>
                <w:rFonts w:ascii="Arial" w:hAnsi="Arial" w:cs="Arial"/>
                <w:b/>
                <w:lang w:val="en-ZA" w:eastAsia="x-none"/>
              </w:rPr>
            </w:pPr>
            <w:r w:rsidRPr="00342F8D">
              <w:rPr>
                <w:rFonts w:ascii="Arial" w:hAnsi="Arial" w:cs="Arial"/>
                <w:b/>
                <w:lang w:val="en-ZA" w:eastAsia="x-none"/>
              </w:rPr>
              <w:t>2015/16</w:t>
            </w:r>
          </w:p>
        </w:tc>
        <w:tc>
          <w:tcPr>
            <w:tcW w:w="1735" w:type="dxa"/>
          </w:tcPr>
          <w:p w:rsidR="00342F8D" w:rsidRPr="00342F8D" w:rsidRDefault="00342F8D" w:rsidP="00342F8D">
            <w:pPr>
              <w:rPr>
                <w:rFonts w:ascii="Arial" w:hAnsi="Arial" w:cs="Arial"/>
                <w:b/>
                <w:lang w:val="en-ZA" w:eastAsia="x-none"/>
              </w:rPr>
            </w:pPr>
            <w:r w:rsidRPr="00342F8D">
              <w:rPr>
                <w:rFonts w:ascii="Arial" w:hAnsi="Arial" w:cs="Arial"/>
                <w:b/>
                <w:lang w:val="en-ZA" w:eastAsia="x-none"/>
              </w:rPr>
              <w:t>2016/17</w:t>
            </w:r>
          </w:p>
        </w:tc>
      </w:tr>
      <w:tr w:rsidR="00342F8D" w:rsidRPr="00342F8D" w:rsidTr="00342F8D">
        <w:tc>
          <w:tcPr>
            <w:tcW w:w="1509"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M&amp;T developers</w:t>
            </w:r>
          </w:p>
        </w:tc>
        <w:tc>
          <w:tcPr>
            <w:tcW w:w="1526"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Faerie Glen Office Park (Boardwalk Office Park - Pretoria)</w:t>
            </w:r>
          </w:p>
          <w:p w:rsidR="00342F8D" w:rsidRPr="00342F8D" w:rsidRDefault="00342F8D" w:rsidP="00342F8D">
            <w:pPr>
              <w:rPr>
                <w:rFonts w:ascii="Arial" w:hAnsi="Arial" w:cs="Arial"/>
                <w:lang w:val="en-ZA" w:eastAsia="x-none"/>
              </w:rPr>
            </w:pPr>
          </w:p>
        </w:tc>
        <w:tc>
          <w:tcPr>
            <w:tcW w:w="1650"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Office accommodation</w:t>
            </w:r>
          </w:p>
        </w:tc>
        <w:tc>
          <w:tcPr>
            <w:tcW w:w="1806"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R11 360 939,55</w:t>
            </w:r>
          </w:p>
        </w:tc>
        <w:tc>
          <w:tcPr>
            <w:tcW w:w="1806"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R12 525 196,39</w:t>
            </w:r>
          </w:p>
          <w:p w:rsidR="00342F8D" w:rsidRPr="00342F8D" w:rsidRDefault="00342F8D" w:rsidP="00342F8D">
            <w:pPr>
              <w:rPr>
                <w:rFonts w:ascii="Arial" w:hAnsi="Arial" w:cs="Arial"/>
                <w:lang w:val="en-ZA" w:eastAsia="x-none"/>
              </w:rPr>
            </w:pPr>
          </w:p>
        </w:tc>
        <w:tc>
          <w:tcPr>
            <w:tcW w:w="1735"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R14 545 861,02</w:t>
            </w:r>
          </w:p>
        </w:tc>
      </w:tr>
      <w:tr w:rsidR="00342F8D" w:rsidRPr="00342F8D" w:rsidTr="00342F8D">
        <w:tc>
          <w:tcPr>
            <w:tcW w:w="1509"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JHI Properties</w:t>
            </w:r>
          </w:p>
        </w:tc>
        <w:tc>
          <w:tcPr>
            <w:tcW w:w="1526"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Waterfall Office Park (Midrand)</w:t>
            </w:r>
          </w:p>
        </w:tc>
        <w:tc>
          <w:tcPr>
            <w:tcW w:w="1650"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Office Accommodation</w:t>
            </w:r>
          </w:p>
        </w:tc>
        <w:tc>
          <w:tcPr>
            <w:tcW w:w="1806"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N/A</w:t>
            </w:r>
          </w:p>
        </w:tc>
        <w:tc>
          <w:tcPr>
            <w:tcW w:w="1806"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R 6 787 825,50</w:t>
            </w:r>
          </w:p>
          <w:p w:rsidR="00342F8D" w:rsidRPr="00342F8D" w:rsidRDefault="00342F8D" w:rsidP="00342F8D">
            <w:pPr>
              <w:rPr>
                <w:rFonts w:ascii="Arial" w:hAnsi="Arial" w:cs="Arial"/>
                <w:lang w:val="en-ZA" w:eastAsia="x-none"/>
              </w:rPr>
            </w:pPr>
          </w:p>
        </w:tc>
        <w:tc>
          <w:tcPr>
            <w:tcW w:w="1735"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R 8 695 204,89</w:t>
            </w:r>
          </w:p>
          <w:p w:rsidR="00342F8D" w:rsidRPr="00342F8D" w:rsidRDefault="00342F8D" w:rsidP="00342F8D">
            <w:pPr>
              <w:rPr>
                <w:rFonts w:ascii="Arial" w:hAnsi="Arial" w:cs="Arial"/>
                <w:lang w:val="en-ZA" w:eastAsia="x-none"/>
              </w:rPr>
            </w:pPr>
          </w:p>
        </w:tc>
      </w:tr>
    </w:tbl>
    <w:p w:rsidR="00342F8D" w:rsidRPr="00342F8D" w:rsidRDefault="00342F8D" w:rsidP="00342F8D">
      <w:pPr>
        <w:rPr>
          <w:rFonts w:ascii="Arial" w:hAnsi="Arial" w:cs="Arial"/>
          <w:b/>
          <w:lang w:val="en-ZA" w:eastAsia="x-none"/>
        </w:rPr>
      </w:pPr>
    </w:p>
    <w:p w:rsidR="00342F8D" w:rsidRPr="00342F8D" w:rsidRDefault="00342F8D" w:rsidP="00342F8D">
      <w:pPr>
        <w:rPr>
          <w:rFonts w:ascii="Arial" w:hAnsi="Arial" w:cs="Arial"/>
          <w:b/>
          <w:lang w:val="en-ZA" w:eastAsia="x-none"/>
        </w:rPr>
      </w:pPr>
      <w:r w:rsidRPr="00342F8D">
        <w:rPr>
          <w:rFonts w:ascii="Arial" w:hAnsi="Arial" w:cs="Arial"/>
          <w:b/>
          <w:lang w:val="en-ZA" w:eastAsia="x-none"/>
        </w:rPr>
        <w:t>The following properties were leased by the South African National Road Agency Limited:</w:t>
      </w:r>
    </w:p>
    <w:tbl>
      <w:tblPr>
        <w:tblStyle w:val="TableGrid"/>
        <w:tblW w:w="9918" w:type="dxa"/>
        <w:tblLook w:val="04A0" w:firstRow="1" w:lastRow="0" w:firstColumn="1" w:lastColumn="0" w:noHBand="0" w:noVBand="1"/>
      </w:tblPr>
      <w:tblGrid>
        <w:gridCol w:w="1977"/>
        <w:gridCol w:w="1842"/>
        <w:gridCol w:w="1769"/>
        <w:gridCol w:w="1216"/>
        <w:gridCol w:w="1699"/>
        <w:gridCol w:w="1415"/>
      </w:tblGrid>
      <w:tr w:rsidR="00342F8D" w:rsidRPr="00342F8D" w:rsidTr="00342F8D">
        <w:tc>
          <w:tcPr>
            <w:tcW w:w="1980" w:type="dxa"/>
          </w:tcPr>
          <w:p w:rsidR="00342F8D" w:rsidRPr="00342F8D" w:rsidRDefault="00342F8D" w:rsidP="00342F8D">
            <w:pPr>
              <w:pStyle w:val="ListParagraph"/>
              <w:numPr>
                <w:ilvl w:val="0"/>
                <w:numId w:val="17"/>
              </w:numPr>
              <w:ind w:left="313"/>
              <w:rPr>
                <w:rFonts w:ascii="Arial" w:hAnsi="Arial" w:cs="Arial"/>
                <w:b/>
                <w:lang w:val="en-ZA" w:eastAsia="x-none"/>
              </w:rPr>
            </w:pPr>
            <w:r w:rsidRPr="00342F8D">
              <w:rPr>
                <w:rFonts w:ascii="Arial" w:hAnsi="Arial" w:cs="Arial"/>
                <w:b/>
                <w:lang w:val="en-ZA" w:eastAsia="x-none"/>
              </w:rPr>
              <w:t>Properties</w:t>
            </w:r>
          </w:p>
        </w:tc>
        <w:tc>
          <w:tcPr>
            <w:tcW w:w="1843" w:type="dxa"/>
          </w:tcPr>
          <w:p w:rsidR="00342F8D" w:rsidRPr="00342F8D" w:rsidRDefault="00342F8D" w:rsidP="00342F8D">
            <w:pPr>
              <w:pStyle w:val="ListParagraph"/>
              <w:numPr>
                <w:ilvl w:val="0"/>
                <w:numId w:val="17"/>
              </w:numPr>
              <w:ind w:left="133" w:right="-179" w:hanging="159"/>
              <w:rPr>
                <w:rFonts w:ascii="Arial" w:hAnsi="Arial" w:cs="Arial"/>
                <w:b/>
                <w:lang w:val="en-ZA" w:eastAsia="x-none"/>
              </w:rPr>
            </w:pPr>
            <w:r w:rsidRPr="00342F8D">
              <w:rPr>
                <w:rFonts w:ascii="Arial" w:hAnsi="Arial" w:cs="Arial"/>
                <w:b/>
                <w:lang w:val="en-ZA" w:eastAsia="x-none"/>
              </w:rPr>
              <w:t>Reasons for leasing</w:t>
            </w:r>
          </w:p>
        </w:tc>
        <w:tc>
          <w:tcPr>
            <w:tcW w:w="1759" w:type="dxa"/>
          </w:tcPr>
          <w:p w:rsidR="00342F8D" w:rsidRPr="00342F8D" w:rsidRDefault="00342F8D" w:rsidP="00342F8D">
            <w:pPr>
              <w:pStyle w:val="ListParagraph"/>
              <w:numPr>
                <w:ilvl w:val="0"/>
                <w:numId w:val="17"/>
              </w:numPr>
              <w:ind w:left="0" w:right="-74" w:hanging="37"/>
              <w:rPr>
                <w:rFonts w:ascii="Arial" w:hAnsi="Arial" w:cs="Arial"/>
                <w:b/>
                <w:lang w:val="en-ZA" w:eastAsia="x-none"/>
              </w:rPr>
            </w:pPr>
            <w:r w:rsidRPr="00342F8D">
              <w:rPr>
                <w:rFonts w:ascii="Arial" w:hAnsi="Arial" w:cs="Arial"/>
                <w:b/>
                <w:lang w:val="en-ZA" w:eastAsia="x-none"/>
              </w:rPr>
              <w:t>Property use</w:t>
            </w:r>
          </w:p>
        </w:tc>
        <w:tc>
          <w:tcPr>
            <w:tcW w:w="1217" w:type="dxa"/>
          </w:tcPr>
          <w:p w:rsidR="00342F8D" w:rsidRPr="00342F8D" w:rsidRDefault="00342F8D" w:rsidP="00342F8D">
            <w:pPr>
              <w:rPr>
                <w:rFonts w:ascii="Arial" w:hAnsi="Arial" w:cs="Arial"/>
                <w:b/>
                <w:lang w:val="en-ZA" w:eastAsia="x-none"/>
              </w:rPr>
            </w:pPr>
            <w:r w:rsidRPr="00342F8D">
              <w:rPr>
                <w:rFonts w:ascii="Arial" w:hAnsi="Arial" w:cs="Arial"/>
                <w:b/>
                <w:lang w:val="en-ZA" w:eastAsia="x-none"/>
              </w:rPr>
              <w:t>(aa) 2014/15</w:t>
            </w:r>
          </w:p>
        </w:tc>
        <w:tc>
          <w:tcPr>
            <w:tcW w:w="1701" w:type="dxa"/>
          </w:tcPr>
          <w:p w:rsidR="00342F8D" w:rsidRPr="00342F8D" w:rsidRDefault="00342F8D" w:rsidP="00342F8D">
            <w:pPr>
              <w:rPr>
                <w:rFonts w:ascii="Arial" w:hAnsi="Arial" w:cs="Arial"/>
                <w:b/>
                <w:lang w:val="en-ZA" w:eastAsia="x-none"/>
              </w:rPr>
            </w:pPr>
            <w:r w:rsidRPr="00342F8D">
              <w:rPr>
                <w:rFonts w:ascii="Arial" w:hAnsi="Arial" w:cs="Arial"/>
                <w:b/>
                <w:lang w:val="en-ZA" w:eastAsia="x-none"/>
              </w:rPr>
              <w:t>(bb) 2015/16</w:t>
            </w:r>
          </w:p>
        </w:tc>
        <w:tc>
          <w:tcPr>
            <w:tcW w:w="1418" w:type="dxa"/>
          </w:tcPr>
          <w:p w:rsidR="00342F8D" w:rsidRPr="00342F8D" w:rsidRDefault="00342F8D" w:rsidP="00342F8D">
            <w:pPr>
              <w:rPr>
                <w:rFonts w:ascii="Arial" w:hAnsi="Arial" w:cs="Arial"/>
                <w:b/>
                <w:lang w:val="en-ZA" w:eastAsia="x-none"/>
              </w:rPr>
            </w:pPr>
            <w:r w:rsidRPr="00342F8D">
              <w:rPr>
                <w:rFonts w:ascii="Arial" w:hAnsi="Arial" w:cs="Arial"/>
                <w:b/>
                <w:lang w:val="en-ZA" w:eastAsia="x-none"/>
              </w:rPr>
              <w:t>(cc) 2016/17</w:t>
            </w:r>
          </w:p>
        </w:tc>
      </w:tr>
      <w:tr w:rsidR="00342F8D" w:rsidRPr="00342F8D" w:rsidTr="00342F8D">
        <w:tc>
          <w:tcPr>
            <w:tcW w:w="1980"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SANRALS’s Southern Region in Port Elizabeth</w:t>
            </w:r>
          </w:p>
        </w:tc>
        <w:tc>
          <w:tcPr>
            <w:tcW w:w="1843"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To accommodate SANRAL’s staff</w:t>
            </w:r>
          </w:p>
        </w:tc>
        <w:tc>
          <w:tcPr>
            <w:tcW w:w="1759"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Office accommodation</w:t>
            </w:r>
          </w:p>
        </w:tc>
        <w:tc>
          <w:tcPr>
            <w:tcW w:w="1217" w:type="dxa"/>
          </w:tcPr>
          <w:p w:rsidR="00342F8D" w:rsidRPr="00342F8D" w:rsidRDefault="00342F8D" w:rsidP="00342F8D">
            <w:pPr>
              <w:ind w:right="-250"/>
              <w:rPr>
                <w:rFonts w:ascii="Arial" w:hAnsi="Arial" w:cs="Arial"/>
                <w:lang w:val="en-ZA" w:eastAsia="x-none"/>
              </w:rPr>
            </w:pPr>
            <w:r w:rsidRPr="00342F8D">
              <w:rPr>
                <w:rFonts w:ascii="Arial" w:hAnsi="Arial" w:cs="Arial"/>
                <w:lang w:val="en-ZA" w:eastAsia="x-none"/>
              </w:rPr>
              <w:t>R2 571 000</w:t>
            </w:r>
          </w:p>
        </w:tc>
        <w:tc>
          <w:tcPr>
            <w:tcW w:w="1701"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 xml:space="preserve">R3 496 000 </w:t>
            </w:r>
          </w:p>
          <w:p w:rsidR="00342F8D" w:rsidRPr="00342F8D" w:rsidRDefault="00342F8D" w:rsidP="00342F8D">
            <w:pPr>
              <w:ind w:right="-108"/>
              <w:rPr>
                <w:rFonts w:ascii="Arial" w:hAnsi="Arial" w:cs="Arial"/>
                <w:lang w:val="en-ZA" w:eastAsia="x-none"/>
              </w:rPr>
            </w:pPr>
          </w:p>
        </w:tc>
        <w:tc>
          <w:tcPr>
            <w:tcW w:w="1418"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R4 025 000</w:t>
            </w:r>
          </w:p>
        </w:tc>
      </w:tr>
      <w:tr w:rsidR="00342F8D" w:rsidRPr="00342F8D" w:rsidTr="00342F8D">
        <w:tc>
          <w:tcPr>
            <w:tcW w:w="1980"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Mall Kiosks</w:t>
            </w:r>
          </w:p>
        </w:tc>
        <w:tc>
          <w:tcPr>
            <w:tcW w:w="1843"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To render services to customers</w:t>
            </w:r>
          </w:p>
        </w:tc>
        <w:tc>
          <w:tcPr>
            <w:tcW w:w="1759"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Serves as a customer service centres for activation of E-toll tags and queries</w:t>
            </w:r>
          </w:p>
        </w:tc>
        <w:tc>
          <w:tcPr>
            <w:tcW w:w="1217"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R564 846</w:t>
            </w:r>
          </w:p>
        </w:tc>
        <w:tc>
          <w:tcPr>
            <w:tcW w:w="1701"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R1 443 187</w:t>
            </w:r>
          </w:p>
          <w:p w:rsidR="00342F8D" w:rsidRPr="00342F8D" w:rsidRDefault="00342F8D" w:rsidP="00342F8D">
            <w:pPr>
              <w:rPr>
                <w:rFonts w:ascii="Arial" w:hAnsi="Arial" w:cs="Arial"/>
                <w:lang w:val="en-ZA" w:eastAsia="x-none"/>
              </w:rPr>
            </w:pPr>
          </w:p>
        </w:tc>
        <w:tc>
          <w:tcPr>
            <w:tcW w:w="1418" w:type="dxa"/>
          </w:tcPr>
          <w:p w:rsidR="00342F8D" w:rsidRPr="00342F8D" w:rsidRDefault="00342F8D" w:rsidP="00342F8D">
            <w:pPr>
              <w:rPr>
                <w:rFonts w:ascii="Arial" w:hAnsi="Arial" w:cs="Arial"/>
                <w:lang w:val="en-ZA" w:eastAsia="x-none"/>
              </w:rPr>
            </w:pPr>
            <w:r w:rsidRPr="00342F8D">
              <w:rPr>
                <w:rFonts w:ascii="Arial" w:hAnsi="Arial" w:cs="Arial"/>
                <w:lang w:val="en-ZA" w:eastAsia="x-none"/>
              </w:rPr>
              <w:t>R4 573 509</w:t>
            </w:r>
          </w:p>
          <w:p w:rsidR="00342F8D" w:rsidRPr="00342F8D" w:rsidRDefault="00342F8D" w:rsidP="00342F8D">
            <w:pPr>
              <w:rPr>
                <w:rFonts w:ascii="Arial" w:hAnsi="Arial" w:cs="Arial"/>
                <w:lang w:val="en-ZA" w:eastAsia="x-none"/>
              </w:rPr>
            </w:pPr>
          </w:p>
        </w:tc>
      </w:tr>
    </w:tbl>
    <w:p w:rsidR="00342F8D" w:rsidRP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sectPr w:rsidR="00342F8D" w:rsidSect="00342F8D">
          <w:pgSz w:w="12240" w:h="15840"/>
          <w:pgMar w:top="567" w:right="760" w:bottom="567" w:left="1440" w:header="720" w:footer="720" w:gutter="0"/>
          <w:cols w:space="720"/>
          <w:docGrid w:linePitch="360"/>
        </w:sectPr>
      </w:pPr>
    </w:p>
    <w:p w:rsidR="00342F8D" w:rsidRDefault="00342F8D" w:rsidP="00342F8D">
      <w:pPr>
        <w:rPr>
          <w:rFonts w:ascii="Arial" w:hAnsi="Arial" w:cs="Arial"/>
          <w:b/>
          <w:lang w:val="en-ZA" w:eastAsia="x-none"/>
        </w:rPr>
      </w:pPr>
      <w:r>
        <w:rPr>
          <w:rFonts w:ascii="Arial" w:hAnsi="Arial" w:cs="Arial"/>
          <w:b/>
          <w:lang w:val="en-ZA" w:eastAsia="x-none"/>
        </w:rPr>
        <w:lastRenderedPageBreak/>
        <w:t>Air Traffic and Navigation Services SOC Limited (ATNS)</w:t>
      </w:r>
    </w:p>
    <w:p w:rsidR="00342F8D" w:rsidRDefault="00342F8D" w:rsidP="00342F8D">
      <w:pPr>
        <w:autoSpaceDE w:val="0"/>
        <w:autoSpaceDN w:val="0"/>
        <w:adjustRightInd w:val="0"/>
        <w:spacing w:after="0" w:line="240" w:lineRule="auto"/>
        <w:rPr>
          <w:rFonts w:ascii="Arial" w:eastAsiaTheme="minorHAnsi" w:hAnsi="Arial" w:cs="Arial"/>
          <w:b/>
          <w:bCs/>
          <w:sz w:val="18"/>
          <w:szCs w:val="18"/>
        </w:rPr>
      </w:pPr>
    </w:p>
    <w:p w:rsidR="00342F8D" w:rsidRDefault="00342F8D" w:rsidP="00342F8D">
      <w:pPr>
        <w:rPr>
          <w:rFonts w:ascii="Arial" w:hAnsi="Arial" w:cs="Arial"/>
          <w:b/>
          <w:lang w:val="en-ZA" w:eastAsia="x-none"/>
        </w:rPr>
      </w:pPr>
      <w:r>
        <w:rPr>
          <w:rFonts w:ascii="Arial" w:hAnsi="Arial" w:cs="Arial"/>
          <w:b/>
          <w:lang w:val="en-ZA" w:eastAsia="x-none"/>
        </w:rPr>
        <w:t>Air Traffic and Navigation Services SOC Limited (ATNS)</w:t>
      </w:r>
    </w:p>
    <w:p w:rsidR="00342F8D" w:rsidRDefault="00342F8D" w:rsidP="00342F8D">
      <w:pPr>
        <w:rPr>
          <w:rFonts w:ascii="Arial" w:hAnsi="Arial" w:cs="Arial"/>
          <w:b/>
          <w:lang w:val="en-ZA" w:eastAsia="x-none"/>
        </w:rPr>
      </w:pPr>
      <w:r>
        <w:rPr>
          <w:rFonts w:ascii="Arial" w:hAnsi="Arial" w:cs="Arial"/>
          <w:b/>
          <w:lang w:val="en-ZA" w:eastAsia="x-none"/>
        </w:rPr>
        <w:t>(ii)</w:t>
      </w:r>
    </w:p>
    <w:tbl>
      <w:tblPr>
        <w:tblW w:w="0" w:type="auto"/>
        <w:tblInd w:w="-45" w:type="dxa"/>
        <w:tblLayout w:type="fixed"/>
        <w:tblCellMar>
          <w:left w:w="30" w:type="dxa"/>
          <w:right w:w="30" w:type="dxa"/>
        </w:tblCellMar>
        <w:tblLook w:val="0000" w:firstRow="0" w:lastRow="0" w:firstColumn="0" w:lastColumn="0" w:noHBand="0" w:noVBand="0"/>
      </w:tblPr>
      <w:tblGrid>
        <w:gridCol w:w="2174"/>
        <w:gridCol w:w="4157"/>
        <w:gridCol w:w="4495"/>
        <w:gridCol w:w="1336"/>
        <w:gridCol w:w="1278"/>
        <w:gridCol w:w="1175"/>
      </w:tblGrid>
      <w:tr w:rsidR="00342F8D" w:rsidRPr="007B3C3C" w:rsidTr="00342F8D">
        <w:trPr>
          <w:trHeight w:val="300"/>
        </w:trPr>
        <w:tc>
          <w:tcPr>
            <w:tcW w:w="2174" w:type="dxa"/>
            <w:tcBorders>
              <w:top w:val="single" w:sz="12" w:space="0" w:color="auto"/>
              <w:left w:val="single" w:sz="12" w:space="0" w:color="auto"/>
              <w:bottom w:val="single" w:sz="6" w:space="0" w:color="auto"/>
              <w:right w:val="single" w:sz="6" w:space="0" w:color="auto"/>
            </w:tcBorders>
            <w:shd w:val="clear" w:color="auto" w:fill="FFFFFF" w:themeFill="background1"/>
          </w:tcPr>
          <w:p w:rsidR="00342F8D" w:rsidRPr="00462BF8" w:rsidRDefault="00342F8D" w:rsidP="00342F8D">
            <w:pPr>
              <w:autoSpaceDE w:val="0"/>
              <w:autoSpaceDN w:val="0"/>
              <w:adjustRightInd w:val="0"/>
              <w:spacing w:after="0" w:line="240" w:lineRule="auto"/>
              <w:rPr>
                <w:rFonts w:ascii="Arial" w:eastAsiaTheme="minorHAnsi" w:hAnsi="Arial" w:cs="Arial"/>
                <w:b/>
                <w:bCs/>
                <w:sz w:val="18"/>
                <w:szCs w:val="18"/>
              </w:rPr>
            </w:pPr>
            <w:r w:rsidRPr="00462BF8">
              <w:rPr>
                <w:rFonts w:ascii="Arial" w:eastAsiaTheme="minorHAnsi" w:hAnsi="Arial" w:cs="Arial"/>
                <w:b/>
                <w:bCs/>
                <w:sz w:val="18"/>
                <w:szCs w:val="18"/>
              </w:rPr>
              <w:t>Description</w:t>
            </w:r>
          </w:p>
        </w:tc>
        <w:tc>
          <w:tcPr>
            <w:tcW w:w="4157" w:type="dxa"/>
            <w:tcBorders>
              <w:top w:val="single" w:sz="12" w:space="0" w:color="auto"/>
              <w:left w:val="single" w:sz="6" w:space="0" w:color="auto"/>
              <w:bottom w:val="single" w:sz="6" w:space="0" w:color="auto"/>
              <w:right w:val="single" w:sz="6" w:space="0" w:color="auto"/>
            </w:tcBorders>
            <w:shd w:val="clear" w:color="auto" w:fill="FFFFFF" w:themeFill="background1"/>
          </w:tcPr>
          <w:p w:rsidR="00342F8D" w:rsidRPr="00462BF8" w:rsidRDefault="00342F8D" w:rsidP="00342F8D">
            <w:pPr>
              <w:autoSpaceDE w:val="0"/>
              <w:autoSpaceDN w:val="0"/>
              <w:adjustRightInd w:val="0"/>
              <w:spacing w:after="0" w:line="240" w:lineRule="auto"/>
              <w:jc w:val="center"/>
              <w:rPr>
                <w:rFonts w:ascii="Arial" w:eastAsiaTheme="minorHAnsi" w:hAnsi="Arial" w:cs="Arial"/>
                <w:b/>
                <w:bCs/>
                <w:sz w:val="18"/>
                <w:szCs w:val="18"/>
              </w:rPr>
            </w:pPr>
            <w:r w:rsidRPr="00462BF8">
              <w:rPr>
                <w:rFonts w:ascii="Arial" w:eastAsiaTheme="minorHAnsi" w:hAnsi="Arial" w:cs="Arial"/>
                <w:b/>
                <w:bCs/>
                <w:sz w:val="18"/>
                <w:szCs w:val="18"/>
              </w:rPr>
              <w:t>Reason for leasing</w:t>
            </w:r>
          </w:p>
        </w:tc>
        <w:tc>
          <w:tcPr>
            <w:tcW w:w="4495" w:type="dxa"/>
            <w:tcBorders>
              <w:top w:val="single" w:sz="12" w:space="0" w:color="auto"/>
              <w:left w:val="single" w:sz="6" w:space="0" w:color="auto"/>
              <w:bottom w:val="single" w:sz="6" w:space="0" w:color="auto"/>
              <w:right w:val="single" w:sz="6" w:space="0" w:color="auto"/>
            </w:tcBorders>
            <w:shd w:val="clear" w:color="auto" w:fill="FFFFFF" w:themeFill="background1"/>
          </w:tcPr>
          <w:p w:rsidR="00342F8D" w:rsidRPr="00462BF8" w:rsidRDefault="00342F8D" w:rsidP="00342F8D">
            <w:pPr>
              <w:autoSpaceDE w:val="0"/>
              <w:autoSpaceDN w:val="0"/>
              <w:adjustRightInd w:val="0"/>
              <w:spacing w:after="0" w:line="240" w:lineRule="auto"/>
              <w:jc w:val="center"/>
              <w:rPr>
                <w:rFonts w:ascii="Arial" w:eastAsiaTheme="minorHAnsi" w:hAnsi="Arial" w:cs="Arial"/>
                <w:b/>
                <w:bCs/>
                <w:sz w:val="18"/>
                <w:szCs w:val="18"/>
              </w:rPr>
            </w:pPr>
            <w:r w:rsidRPr="00462BF8">
              <w:rPr>
                <w:rFonts w:ascii="Arial" w:eastAsiaTheme="minorHAnsi" w:hAnsi="Arial" w:cs="Arial"/>
                <w:b/>
                <w:bCs/>
                <w:sz w:val="18"/>
                <w:szCs w:val="18"/>
              </w:rPr>
              <w:t>Property used for</w:t>
            </w:r>
          </w:p>
        </w:tc>
        <w:tc>
          <w:tcPr>
            <w:tcW w:w="1336" w:type="dxa"/>
            <w:tcBorders>
              <w:top w:val="single" w:sz="12" w:space="0" w:color="auto"/>
              <w:left w:val="single" w:sz="6" w:space="0" w:color="auto"/>
              <w:bottom w:val="single" w:sz="6" w:space="0" w:color="auto"/>
              <w:right w:val="single" w:sz="6" w:space="0" w:color="auto"/>
            </w:tcBorders>
            <w:shd w:val="clear" w:color="auto" w:fill="FFFFFF" w:themeFill="background1"/>
          </w:tcPr>
          <w:p w:rsidR="00342F8D" w:rsidRPr="00462BF8" w:rsidRDefault="00342F8D" w:rsidP="00342F8D">
            <w:pPr>
              <w:autoSpaceDE w:val="0"/>
              <w:autoSpaceDN w:val="0"/>
              <w:adjustRightInd w:val="0"/>
              <w:spacing w:after="0" w:line="240" w:lineRule="auto"/>
              <w:jc w:val="center"/>
              <w:rPr>
                <w:rFonts w:ascii="Arial" w:eastAsiaTheme="minorHAnsi" w:hAnsi="Arial" w:cs="Arial"/>
                <w:b/>
                <w:bCs/>
                <w:sz w:val="18"/>
                <w:szCs w:val="18"/>
              </w:rPr>
            </w:pPr>
            <w:r w:rsidRPr="00462BF8">
              <w:rPr>
                <w:rFonts w:ascii="Arial" w:eastAsiaTheme="minorHAnsi" w:hAnsi="Arial" w:cs="Arial"/>
                <w:b/>
                <w:bCs/>
                <w:sz w:val="18"/>
                <w:szCs w:val="18"/>
              </w:rPr>
              <w:t>2014/15</w:t>
            </w:r>
          </w:p>
        </w:tc>
        <w:tc>
          <w:tcPr>
            <w:tcW w:w="1278" w:type="dxa"/>
            <w:tcBorders>
              <w:top w:val="single" w:sz="12" w:space="0" w:color="auto"/>
              <w:left w:val="single" w:sz="6" w:space="0" w:color="auto"/>
              <w:bottom w:val="single" w:sz="6" w:space="0" w:color="auto"/>
              <w:right w:val="single" w:sz="6" w:space="0" w:color="auto"/>
            </w:tcBorders>
            <w:shd w:val="clear" w:color="auto" w:fill="FFFFFF" w:themeFill="background1"/>
          </w:tcPr>
          <w:p w:rsidR="00342F8D" w:rsidRPr="00462BF8" w:rsidRDefault="00342F8D" w:rsidP="00342F8D">
            <w:pPr>
              <w:autoSpaceDE w:val="0"/>
              <w:autoSpaceDN w:val="0"/>
              <w:adjustRightInd w:val="0"/>
              <w:spacing w:after="0" w:line="240" w:lineRule="auto"/>
              <w:jc w:val="right"/>
              <w:rPr>
                <w:rFonts w:ascii="Arial" w:eastAsiaTheme="minorHAnsi" w:hAnsi="Arial" w:cs="Arial"/>
                <w:b/>
                <w:bCs/>
                <w:sz w:val="18"/>
                <w:szCs w:val="18"/>
              </w:rPr>
            </w:pPr>
            <w:r w:rsidRPr="00462BF8">
              <w:rPr>
                <w:rFonts w:ascii="Arial" w:eastAsiaTheme="minorHAnsi" w:hAnsi="Arial" w:cs="Arial"/>
                <w:b/>
                <w:bCs/>
                <w:sz w:val="18"/>
                <w:szCs w:val="18"/>
              </w:rPr>
              <w:t>2015/16</w:t>
            </w:r>
          </w:p>
        </w:tc>
        <w:tc>
          <w:tcPr>
            <w:tcW w:w="1175" w:type="dxa"/>
            <w:tcBorders>
              <w:top w:val="single" w:sz="12" w:space="0" w:color="auto"/>
              <w:left w:val="single" w:sz="6" w:space="0" w:color="auto"/>
              <w:bottom w:val="single" w:sz="6" w:space="0" w:color="auto"/>
              <w:right w:val="single" w:sz="12" w:space="0" w:color="auto"/>
            </w:tcBorders>
            <w:shd w:val="clear" w:color="auto" w:fill="FFFFFF" w:themeFill="background1"/>
          </w:tcPr>
          <w:p w:rsidR="00342F8D" w:rsidRPr="00462BF8" w:rsidRDefault="00342F8D" w:rsidP="00342F8D">
            <w:pPr>
              <w:autoSpaceDE w:val="0"/>
              <w:autoSpaceDN w:val="0"/>
              <w:adjustRightInd w:val="0"/>
              <w:spacing w:after="0" w:line="240" w:lineRule="auto"/>
              <w:jc w:val="center"/>
              <w:rPr>
                <w:rFonts w:ascii="Arial" w:eastAsiaTheme="minorHAnsi" w:hAnsi="Arial" w:cs="Arial"/>
                <w:b/>
                <w:bCs/>
                <w:sz w:val="18"/>
                <w:szCs w:val="18"/>
              </w:rPr>
            </w:pPr>
            <w:r w:rsidRPr="00462BF8">
              <w:rPr>
                <w:rFonts w:ascii="Arial" w:eastAsiaTheme="minorHAnsi" w:hAnsi="Arial" w:cs="Arial"/>
                <w:b/>
                <w:bCs/>
                <w:sz w:val="18"/>
                <w:szCs w:val="18"/>
              </w:rPr>
              <w:t>2016/17</w:t>
            </w:r>
          </w:p>
        </w:tc>
      </w:tr>
      <w:tr w:rsidR="00342F8D" w:rsidRPr="007B3C3C" w:rsidTr="00342F8D">
        <w:trPr>
          <w:trHeight w:val="300"/>
        </w:trPr>
        <w:tc>
          <w:tcPr>
            <w:tcW w:w="2174" w:type="dxa"/>
            <w:tcBorders>
              <w:top w:val="single" w:sz="6" w:space="0" w:color="auto"/>
              <w:left w:val="single" w:sz="12" w:space="0" w:color="auto"/>
              <w:bottom w:val="nil"/>
              <w:right w:val="single" w:sz="6" w:space="0" w:color="auto"/>
            </w:tcBorders>
          </w:tcPr>
          <w:p w:rsidR="00342F8D" w:rsidRPr="00462BF8"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462BF8">
              <w:rPr>
                <w:rFonts w:ascii="Tahoma" w:eastAsiaTheme="minorHAnsi" w:hAnsi="Tahoma" w:cs="Tahoma"/>
                <w:color w:val="000000"/>
                <w:sz w:val="18"/>
                <w:szCs w:val="18"/>
              </w:rPr>
              <w:t>Head Office - Bruma</w:t>
            </w:r>
          </w:p>
        </w:tc>
        <w:tc>
          <w:tcPr>
            <w:tcW w:w="4157" w:type="dxa"/>
            <w:tcBorders>
              <w:top w:val="single" w:sz="6" w:space="0" w:color="auto"/>
              <w:left w:val="single" w:sz="6" w:space="0" w:color="auto"/>
              <w:bottom w:val="single" w:sz="6" w:space="0" w:color="auto"/>
              <w:right w:val="single" w:sz="6" w:space="0" w:color="auto"/>
            </w:tcBorders>
          </w:tcPr>
          <w:p w:rsidR="00342F8D" w:rsidRPr="00462BF8"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462BF8">
              <w:rPr>
                <w:rFonts w:ascii="Tahoma" w:eastAsiaTheme="minorHAnsi" w:hAnsi="Tahoma" w:cs="Tahoma"/>
                <w:color w:val="000000"/>
                <w:sz w:val="18"/>
                <w:szCs w:val="18"/>
              </w:rPr>
              <w:t>Office Space</w:t>
            </w:r>
          </w:p>
        </w:tc>
        <w:tc>
          <w:tcPr>
            <w:tcW w:w="4495" w:type="dxa"/>
            <w:tcBorders>
              <w:top w:val="single" w:sz="6" w:space="0" w:color="auto"/>
              <w:left w:val="single" w:sz="6" w:space="0" w:color="auto"/>
              <w:bottom w:val="single" w:sz="6" w:space="0" w:color="auto"/>
              <w:right w:val="single" w:sz="6" w:space="0" w:color="auto"/>
            </w:tcBorders>
          </w:tcPr>
          <w:p w:rsidR="00342F8D" w:rsidRPr="00462BF8"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462BF8">
              <w:rPr>
                <w:rFonts w:ascii="Tahoma" w:eastAsiaTheme="minorHAnsi" w:hAnsi="Tahoma" w:cs="Tahoma"/>
                <w:color w:val="000000"/>
                <w:sz w:val="18"/>
                <w:szCs w:val="18"/>
              </w:rPr>
              <w:t>Rental of office space</w:t>
            </w:r>
          </w:p>
        </w:tc>
        <w:tc>
          <w:tcPr>
            <w:tcW w:w="1336" w:type="dxa"/>
            <w:tcBorders>
              <w:top w:val="single" w:sz="6" w:space="0" w:color="auto"/>
              <w:left w:val="single" w:sz="6" w:space="0" w:color="auto"/>
              <w:bottom w:val="single" w:sz="6" w:space="0" w:color="auto"/>
              <w:right w:val="single" w:sz="6" w:space="0" w:color="auto"/>
            </w:tcBorders>
          </w:tcPr>
          <w:p w:rsidR="00342F8D" w:rsidRPr="00462BF8"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462BF8">
              <w:rPr>
                <w:rFonts w:ascii="Tahoma" w:eastAsiaTheme="minorHAnsi" w:hAnsi="Tahoma" w:cs="Tahoma"/>
                <w:color w:val="000000"/>
                <w:sz w:val="18"/>
                <w:szCs w:val="18"/>
              </w:rPr>
              <w:t xml:space="preserve">      5,433,142 </w:t>
            </w:r>
          </w:p>
        </w:tc>
        <w:tc>
          <w:tcPr>
            <w:tcW w:w="1278" w:type="dxa"/>
            <w:tcBorders>
              <w:top w:val="single" w:sz="6" w:space="0" w:color="auto"/>
              <w:left w:val="single" w:sz="6" w:space="0" w:color="auto"/>
              <w:bottom w:val="single" w:sz="6" w:space="0" w:color="auto"/>
              <w:right w:val="single" w:sz="6" w:space="0" w:color="auto"/>
            </w:tcBorders>
          </w:tcPr>
          <w:p w:rsidR="00342F8D" w:rsidRPr="00462BF8"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462BF8">
              <w:rPr>
                <w:rFonts w:ascii="Tahoma" w:eastAsiaTheme="minorHAnsi" w:hAnsi="Tahoma" w:cs="Tahoma"/>
                <w:color w:val="000000"/>
                <w:sz w:val="18"/>
                <w:szCs w:val="18"/>
              </w:rPr>
              <w:t xml:space="preserve">     8,232,101 </w:t>
            </w:r>
          </w:p>
        </w:tc>
        <w:tc>
          <w:tcPr>
            <w:tcW w:w="1175" w:type="dxa"/>
            <w:tcBorders>
              <w:top w:val="single" w:sz="6" w:space="0" w:color="auto"/>
              <w:left w:val="single" w:sz="6" w:space="0" w:color="auto"/>
              <w:bottom w:val="single" w:sz="6" w:space="0" w:color="auto"/>
              <w:right w:val="single" w:sz="12" w:space="0" w:color="auto"/>
            </w:tcBorders>
          </w:tcPr>
          <w:p w:rsidR="00342F8D" w:rsidRPr="00462BF8"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462BF8">
              <w:rPr>
                <w:rFonts w:ascii="Tahoma" w:eastAsiaTheme="minorHAnsi" w:hAnsi="Tahoma" w:cs="Tahoma"/>
                <w:color w:val="000000"/>
                <w:sz w:val="18"/>
                <w:szCs w:val="18"/>
              </w:rPr>
              <w:t xml:space="preserve">   5,996,261 </w:t>
            </w:r>
          </w:p>
        </w:tc>
      </w:tr>
      <w:tr w:rsidR="00342F8D" w:rsidRPr="007B3C3C" w:rsidTr="00342F8D">
        <w:trPr>
          <w:trHeight w:val="300"/>
        </w:trPr>
        <w:tc>
          <w:tcPr>
            <w:tcW w:w="2174" w:type="dxa"/>
            <w:tcBorders>
              <w:top w:val="nil"/>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p>
        </w:tc>
        <w:tc>
          <w:tcPr>
            <w:tcW w:w="4157"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Documents storage Facility</w:t>
            </w:r>
          </w:p>
        </w:tc>
        <w:tc>
          <w:tcPr>
            <w:tcW w:w="4495"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Storage of confidential documents</w:t>
            </w:r>
          </w:p>
        </w:tc>
        <w:tc>
          <w:tcPr>
            <w:tcW w:w="1336"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8,614 </w:t>
            </w:r>
          </w:p>
        </w:tc>
        <w:tc>
          <w:tcPr>
            <w:tcW w:w="1278"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9,167 </w:t>
            </w:r>
          </w:p>
        </w:tc>
        <w:tc>
          <w:tcPr>
            <w:tcW w:w="117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10,250 </w:t>
            </w:r>
          </w:p>
        </w:tc>
      </w:tr>
      <w:tr w:rsidR="00342F8D" w:rsidRPr="007B3C3C" w:rsidTr="00342F8D">
        <w:trPr>
          <w:trHeight w:val="546"/>
        </w:trPr>
        <w:tc>
          <w:tcPr>
            <w:tcW w:w="2174" w:type="dxa"/>
            <w:tcBorders>
              <w:top w:val="single" w:sz="6" w:space="0" w:color="auto"/>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Bloemfontein</w:t>
            </w:r>
          </w:p>
        </w:tc>
        <w:tc>
          <w:tcPr>
            <w:tcW w:w="4157"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Remote communication Navigational Aids &amp; Surveillance Systems</w:t>
            </w:r>
          </w:p>
        </w:tc>
        <w:tc>
          <w:tcPr>
            <w:tcW w:w="4495"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Installation of navigational and surveillance systems</w:t>
            </w:r>
          </w:p>
        </w:tc>
        <w:tc>
          <w:tcPr>
            <w:tcW w:w="1336"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444,730 </w:t>
            </w:r>
          </w:p>
        </w:tc>
        <w:tc>
          <w:tcPr>
            <w:tcW w:w="1278"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591,056 </w:t>
            </w:r>
          </w:p>
        </w:tc>
        <w:tc>
          <w:tcPr>
            <w:tcW w:w="117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438,751 </w:t>
            </w:r>
          </w:p>
        </w:tc>
      </w:tr>
      <w:tr w:rsidR="00342F8D" w:rsidRPr="007B3C3C" w:rsidTr="00342F8D">
        <w:trPr>
          <w:trHeight w:val="546"/>
        </w:trPr>
        <w:tc>
          <w:tcPr>
            <w:tcW w:w="2174" w:type="dxa"/>
            <w:tcBorders>
              <w:top w:val="single" w:sz="6" w:space="0" w:color="auto"/>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La Mercy</w:t>
            </w:r>
          </w:p>
        </w:tc>
        <w:tc>
          <w:tcPr>
            <w:tcW w:w="4157"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Remote communication Navigational Aids &amp; Surveillance Systems</w:t>
            </w:r>
          </w:p>
        </w:tc>
        <w:tc>
          <w:tcPr>
            <w:tcW w:w="4495"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Installation of navigational and surveillance systems</w:t>
            </w:r>
          </w:p>
        </w:tc>
        <w:tc>
          <w:tcPr>
            <w:tcW w:w="1336"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753,319 </w:t>
            </w:r>
          </w:p>
        </w:tc>
        <w:tc>
          <w:tcPr>
            <w:tcW w:w="1278"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934,785 </w:t>
            </w:r>
          </w:p>
        </w:tc>
        <w:tc>
          <w:tcPr>
            <w:tcW w:w="117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994,393 </w:t>
            </w:r>
          </w:p>
        </w:tc>
      </w:tr>
      <w:tr w:rsidR="00342F8D" w:rsidRPr="007B3C3C" w:rsidTr="00342F8D">
        <w:trPr>
          <w:trHeight w:val="546"/>
        </w:trPr>
        <w:tc>
          <w:tcPr>
            <w:tcW w:w="2174" w:type="dxa"/>
            <w:tcBorders>
              <w:top w:val="single" w:sz="6" w:space="0" w:color="auto"/>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Cape Town</w:t>
            </w:r>
          </w:p>
        </w:tc>
        <w:tc>
          <w:tcPr>
            <w:tcW w:w="4157"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Remote communication Navigational Aids &amp; Surveillance Systems</w:t>
            </w:r>
          </w:p>
        </w:tc>
        <w:tc>
          <w:tcPr>
            <w:tcW w:w="4495"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Installation of navigational and surveillance systems</w:t>
            </w:r>
          </w:p>
        </w:tc>
        <w:tc>
          <w:tcPr>
            <w:tcW w:w="1336"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546,498 </w:t>
            </w:r>
          </w:p>
        </w:tc>
        <w:tc>
          <w:tcPr>
            <w:tcW w:w="1278"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489,743 </w:t>
            </w:r>
          </w:p>
        </w:tc>
        <w:tc>
          <w:tcPr>
            <w:tcW w:w="117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919,216 </w:t>
            </w:r>
          </w:p>
        </w:tc>
      </w:tr>
      <w:tr w:rsidR="00342F8D" w:rsidRPr="007B3C3C" w:rsidTr="00342F8D">
        <w:trPr>
          <w:trHeight w:val="300"/>
        </w:trPr>
        <w:tc>
          <w:tcPr>
            <w:tcW w:w="2174" w:type="dxa"/>
            <w:tcBorders>
              <w:top w:val="single" w:sz="6" w:space="0" w:color="auto"/>
              <w:left w:val="single" w:sz="12" w:space="0" w:color="auto"/>
              <w:bottom w:val="nil"/>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East London</w:t>
            </w:r>
          </w:p>
        </w:tc>
        <w:tc>
          <w:tcPr>
            <w:tcW w:w="4157"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Office Space</w:t>
            </w:r>
          </w:p>
        </w:tc>
        <w:tc>
          <w:tcPr>
            <w:tcW w:w="4495"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Rental of office space</w:t>
            </w:r>
          </w:p>
        </w:tc>
        <w:tc>
          <w:tcPr>
            <w:tcW w:w="1336"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158,835 </w:t>
            </w:r>
          </w:p>
        </w:tc>
        <w:tc>
          <w:tcPr>
            <w:tcW w:w="1278"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192,703 </w:t>
            </w:r>
          </w:p>
        </w:tc>
        <w:tc>
          <w:tcPr>
            <w:tcW w:w="117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216,333 </w:t>
            </w:r>
          </w:p>
        </w:tc>
      </w:tr>
      <w:tr w:rsidR="00342F8D" w:rsidRPr="007B3C3C" w:rsidTr="00342F8D">
        <w:trPr>
          <w:trHeight w:val="546"/>
        </w:trPr>
        <w:tc>
          <w:tcPr>
            <w:tcW w:w="2174" w:type="dxa"/>
            <w:tcBorders>
              <w:top w:val="nil"/>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p>
        </w:tc>
        <w:tc>
          <w:tcPr>
            <w:tcW w:w="4157"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Remote communication Navigational Aids &amp; Surveillance Systems</w:t>
            </w:r>
          </w:p>
        </w:tc>
        <w:tc>
          <w:tcPr>
            <w:tcW w:w="4495"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Installation of navigational and surveillance systems</w:t>
            </w:r>
          </w:p>
        </w:tc>
        <w:tc>
          <w:tcPr>
            <w:tcW w:w="1336"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21,545 </w:t>
            </w:r>
          </w:p>
        </w:tc>
        <w:tc>
          <w:tcPr>
            <w:tcW w:w="1278"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398,595 </w:t>
            </w:r>
          </w:p>
        </w:tc>
        <w:tc>
          <w:tcPr>
            <w:tcW w:w="117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56,177 </w:t>
            </w:r>
          </w:p>
        </w:tc>
      </w:tr>
      <w:tr w:rsidR="00342F8D" w:rsidRPr="007B3C3C" w:rsidTr="00342F8D">
        <w:trPr>
          <w:trHeight w:val="300"/>
        </w:trPr>
        <w:tc>
          <w:tcPr>
            <w:tcW w:w="2174" w:type="dxa"/>
            <w:tcBorders>
              <w:top w:val="single" w:sz="6" w:space="0" w:color="auto"/>
              <w:left w:val="single" w:sz="12" w:space="0" w:color="auto"/>
              <w:bottom w:val="nil"/>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George</w:t>
            </w:r>
          </w:p>
        </w:tc>
        <w:tc>
          <w:tcPr>
            <w:tcW w:w="4157"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Office Space</w:t>
            </w:r>
          </w:p>
        </w:tc>
        <w:tc>
          <w:tcPr>
            <w:tcW w:w="4495"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Rental of office space</w:t>
            </w:r>
          </w:p>
        </w:tc>
        <w:tc>
          <w:tcPr>
            <w:tcW w:w="1336"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83,737 </w:t>
            </w:r>
          </w:p>
        </w:tc>
        <w:tc>
          <w:tcPr>
            <w:tcW w:w="1278"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74,350 </w:t>
            </w:r>
          </w:p>
        </w:tc>
        <w:tc>
          <w:tcPr>
            <w:tcW w:w="117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80,403 </w:t>
            </w:r>
          </w:p>
        </w:tc>
      </w:tr>
      <w:tr w:rsidR="00342F8D" w:rsidRPr="007B3C3C" w:rsidTr="00342F8D">
        <w:trPr>
          <w:trHeight w:val="546"/>
        </w:trPr>
        <w:tc>
          <w:tcPr>
            <w:tcW w:w="2174" w:type="dxa"/>
            <w:tcBorders>
              <w:top w:val="nil"/>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p>
        </w:tc>
        <w:tc>
          <w:tcPr>
            <w:tcW w:w="4157"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Remote communication Navigational Aids &amp; Surveillance Systems</w:t>
            </w:r>
          </w:p>
        </w:tc>
        <w:tc>
          <w:tcPr>
            <w:tcW w:w="4495"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Installation of navigational and surveillance systems</w:t>
            </w:r>
          </w:p>
        </w:tc>
        <w:tc>
          <w:tcPr>
            <w:tcW w:w="1336"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70,187 </w:t>
            </w:r>
          </w:p>
        </w:tc>
        <w:tc>
          <w:tcPr>
            <w:tcW w:w="1278"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0</w:t>
            </w:r>
          </w:p>
        </w:tc>
        <w:tc>
          <w:tcPr>
            <w:tcW w:w="117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157,833 </w:t>
            </w:r>
          </w:p>
        </w:tc>
      </w:tr>
      <w:tr w:rsidR="00342F8D" w:rsidRPr="007B3C3C" w:rsidTr="00342F8D">
        <w:trPr>
          <w:trHeight w:val="546"/>
        </w:trPr>
        <w:tc>
          <w:tcPr>
            <w:tcW w:w="2174" w:type="dxa"/>
            <w:tcBorders>
              <w:top w:val="single" w:sz="6" w:space="0" w:color="auto"/>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Other Sites</w:t>
            </w:r>
          </w:p>
        </w:tc>
        <w:tc>
          <w:tcPr>
            <w:tcW w:w="4157"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Remote communication Navigational Aids &amp; Surveillance Systems</w:t>
            </w:r>
          </w:p>
        </w:tc>
        <w:tc>
          <w:tcPr>
            <w:tcW w:w="4495"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Installation of navigational and surveillance systems</w:t>
            </w:r>
          </w:p>
        </w:tc>
        <w:tc>
          <w:tcPr>
            <w:tcW w:w="1336"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294,997 </w:t>
            </w:r>
          </w:p>
        </w:tc>
        <w:tc>
          <w:tcPr>
            <w:tcW w:w="1278"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330,262 </w:t>
            </w:r>
          </w:p>
        </w:tc>
        <w:tc>
          <w:tcPr>
            <w:tcW w:w="117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562,653 </w:t>
            </w:r>
          </w:p>
        </w:tc>
      </w:tr>
      <w:tr w:rsidR="00342F8D" w:rsidRPr="007B3C3C" w:rsidTr="00342F8D">
        <w:trPr>
          <w:trHeight w:val="318"/>
        </w:trPr>
        <w:tc>
          <w:tcPr>
            <w:tcW w:w="2174" w:type="dxa"/>
            <w:tcBorders>
              <w:top w:val="single" w:sz="6" w:space="0" w:color="auto"/>
              <w:left w:val="single" w:sz="12" w:space="0" w:color="auto"/>
              <w:bottom w:val="single" w:sz="12"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b/>
                <w:bCs/>
                <w:color w:val="000000"/>
                <w:sz w:val="18"/>
                <w:szCs w:val="18"/>
              </w:rPr>
            </w:pPr>
            <w:r w:rsidRPr="007B3C3C">
              <w:rPr>
                <w:rFonts w:ascii="Tahoma" w:eastAsiaTheme="minorHAnsi" w:hAnsi="Tahoma" w:cs="Tahoma"/>
                <w:b/>
                <w:bCs/>
                <w:color w:val="000000"/>
                <w:sz w:val="18"/>
                <w:szCs w:val="18"/>
              </w:rPr>
              <w:t>Total</w:t>
            </w:r>
          </w:p>
        </w:tc>
        <w:tc>
          <w:tcPr>
            <w:tcW w:w="4157" w:type="dxa"/>
            <w:tcBorders>
              <w:top w:val="single" w:sz="6" w:space="0" w:color="auto"/>
              <w:left w:val="single" w:sz="6" w:space="0" w:color="auto"/>
              <w:bottom w:val="single" w:sz="12"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b/>
                <w:bCs/>
                <w:color w:val="000000"/>
                <w:sz w:val="18"/>
                <w:szCs w:val="18"/>
              </w:rPr>
            </w:pPr>
          </w:p>
        </w:tc>
        <w:tc>
          <w:tcPr>
            <w:tcW w:w="4495" w:type="dxa"/>
            <w:tcBorders>
              <w:top w:val="single" w:sz="6" w:space="0" w:color="auto"/>
              <w:left w:val="single" w:sz="6" w:space="0" w:color="auto"/>
              <w:bottom w:val="single" w:sz="12"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b/>
                <w:bCs/>
                <w:color w:val="000000"/>
                <w:sz w:val="18"/>
                <w:szCs w:val="18"/>
              </w:rPr>
            </w:pPr>
          </w:p>
        </w:tc>
        <w:tc>
          <w:tcPr>
            <w:tcW w:w="1336" w:type="dxa"/>
            <w:tcBorders>
              <w:top w:val="single" w:sz="6" w:space="0" w:color="auto"/>
              <w:left w:val="single" w:sz="6" w:space="0" w:color="auto"/>
              <w:bottom w:val="doub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b/>
                <w:bCs/>
                <w:color w:val="000000"/>
                <w:sz w:val="18"/>
                <w:szCs w:val="18"/>
              </w:rPr>
            </w:pPr>
            <w:r w:rsidRPr="007B3C3C">
              <w:rPr>
                <w:rFonts w:ascii="Tahoma" w:eastAsiaTheme="minorHAnsi" w:hAnsi="Tahoma" w:cs="Tahoma"/>
                <w:b/>
                <w:bCs/>
                <w:color w:val="000000"/>
                <w:sz w:val="18"/>
                <w:szCs w:val="18"/>
              </w:rPr>
              <w:t xml:space="preserve">    7,815,603 </w:t>
            </w:r>
          </w:p>
        </w:tc>
        <w:tc>
          <w:tcPr>
            <w:tcW w:w="1278" w:type="dxa"/>
            <w:tcBorders>
              <w:top w:val="single" w:sz="6" w:space="0" w:color="auto"/>
              <w:left w:val="single" w:sz="6" w:space="0" w:color="auto"/>
              <w:bottom w:val="doub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b/>
                <w:bCs/>
                <w:color w:val="000000"/>
                <w:sz w:val="18"/>
                <w:szCs w:val="18"/>
              </w:rPr>
            </w:pPr>
            <w:r w:rsidRPr="007B3C3C">
              <w:rPr>
                <w:rFonts w:ascii="Tahoma" w:eastAsiaTheme="minorHAnsi" w:hAnsi="Tahoma" w:cs="Tahoma"/>
                <w:b/>
                <w:bCs/>
                <w:color w:val="000000"/>
                <w:sz w:val="18"/>
                <w:szCs w:val="18"/>
              </w:rPr>
              <w:t xml:space="preserve"> 11,252,761 </w:t>
            </w:r>
          </w:p>
        </w:tc>
        <w:tc>
          <w:tcPr>
            <w:tcW w:w="1175" w:type="dxa"/>
            <w:tcBorders>
              <w:top w:val="single" w:sz="6" w:space="0" w:color="auto"/>
              <w:left w:val="single" w:sz="6" w:space="0" w:color="auto"/>
              <w:bottom w:val="doub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b/>
                <w:bCs/>
                <w:color w:val="000000"/>
                <w:sz w:val="18"/>
                <w:szCs w:val="18"/>
              </w:rPr>
            </w:pPr>
            <w:r w:rsidRPr="007B3C3C">
              <w:rPr>
                <w:rFonts w:ascii="Tahoma" w:eastAsiaTheme="minorHAnsi" w:hAnsi="Tahoma" w:cs="Tahoma"/>
                <w:b/>
                <w:bCs/>
                <w:color w:val="000000"/>
                <w:sz w:val="18"/>
                <w:szCs w:val="18"/>
              </w:rPr>
              <w:t xml:space="preserve"> 9,432,271 </w:t>
            </w:r>
          </w:p>
        </w:tc>
      </w:tr>
    </w:tbl>
    <w:p w:rsidR="00342F8D" w:rsidRDefault="00342F8D" w:rsidP="00342F8D">
      <w:pPr>
        <w:autoSpaceDE w:val="0"/>
        <w:autoSpaceDN w:val="0"/>
        <w:adjustRightInd w:val="0"/>
        <w:spacing w:after="0" w:line="240" w:lineRule="auto"/>
        <w:rPr>
          <w:rFonts w:ascii="Arial" w:eastAsiaTheme="minorHAnsi" w:hAnsi="Arial" w:cs="Arial"/>
          <w:b/>
          <w:bCs/>
          <w:sz w:val="18"/>
          <w:szCs w:val="18"/>
        </w:rPr>
        <w:sectPr w:rsidR="00342F8D" w:rsidSect="00342F8D">
          <w:pgSz w:w="15840" w:h="12240" w:orient="landscape"/>
          <w:pgMar w:top="1440" w:right="567" w:bottom="760" w:left="567" w:header="720" w:footer="720" w:gutter="0"/>
          <w:cols w:space="720"/>
          <w:docGrid w:linePitch="360"/>
        </w:sectPr>
      </w:pPr>
    </w:p>
    <w:tbl>
      <w:tblPr>
        <w:tblpPr w:leftFromText="180" w:rightFromText="180" w:vertAnchor="text" w:horzAnchor="margin" w:tblpY="413"/>
        <w:tblW w:w="14871" w:type="dxa"/>
        <w:tblLayout w:type="fixed"/>
        <w:tblCellMar>
          <w:left w:w="30" w:type="dxa"/>
          <w:right w:w="30" w:type="dxa"/>
        </w:tblCellMar>
        <w:tblLook w:val="0000" w:firstRow="0" w:lastRow="0" w:firstColumn="0" w:lastColumn="0" w:noHBand="0" w:noVBand="0"/>
      </w:tblPr>
      <w:tblGrid>
        <w:gridCol w:w="2212"/>
        <w:gridCol w:w="4230"/>
        <w:gridCol w:w="4574"/>
        <w:gridCol w:w="1360"/>
        <w:gridCol w:w="1300"/>
        <w:gridCol w:w="1195"/>
      </w:tblGrid>
      <w:tr w:rsidR="00342F8D" w:rsidRPr="007B3C3C" w:rsidTr="00342F8D">
        <w:trPr>
          <w:trHeight w:val="303"/>
        </w:trPr>
        <w:tc>
          <w:tcPr>
            <w:tcW w:w="2212" w:type="dxa"/>
            <w:tcBorders>
              <w:top w:val="single" w:sz="12" w:space="0" w:color="auto"/>
              <w:left w:val="single" w:sz="12" w:space="0" w:color="auto"/>
              <w:bottom w:val="single" w:sz="6" w:space="0" w:color="auto"/>
              <w:right w:val="single" w:sz="6" w:space="0" w:color="auto"/>
            </w:tcBorders>
            <w:shd w:val="clear" w:color="auto" w:fill="FFFFFF" w:themeFill="background1"/>
          </w:tcPr>
          <w:p w:rsidR="00342F8D" w:rsidRPr="00462BF8" w:rsidRDefault="00342F8D" w:rsidP="00342F8D">
            <w:pPr>
              <w:autoSpaceDE w:val="0"/>
              <w:autoSpaceDN w:val="0"/>
              <w:adjustRightInd w:val="0"/>
              <w:spacing w:after="0" w:line="240" w:lineRule="auto"/>
              <w:rPr>
                <w:rFonts w:ascii="Arial" w:eastAsiaTheme="minorHAnsi" w:hAnsi="Arial" w:cs="Arial"/>
                <w:b/>
                <w:bCs/>
                <w:sz w:val="18"/>
                <w:szCs w:val="18"/>
              </w:rPr>
            </w:pPr>
            <w:r w:rsidRPr="00462BF8">
              <w:rPr>
                <w:rFonts w:ascii="Arial" w:eastAsiaTheme="minorHAnsi" w:hAnsi="Arial" w:cs="Arial"/>
                <w:b/>
                <w:bCs/>
                <w:sz w:val="18"/>
                <w:szCs w:val="18"/>
              </w:rPr>
              <w:lastRenderedPageBreak/>
              <w:t>Description</w:t>
            </w:r>
          </w:p>
        </w:tc>
        <w:tc>
          <w:tcPr>
            <w:tcW w:w="4230" w:type="dxa"/>
            <w:tcBorders>
              <w:top w:val="single" w:sz="12" w:space="0" w:color="auto"/>
              <w:left w:val="single" w:sz="6" w:space="0" w:color="auto"/>
              <w:bottom w:val="single" w:sz="6" w:space="0" w:color="auto"/>
              <w:right w:val="single" w:sz="6" w:space="0" w:color="auto"/>
            </w:tcBorders>
            <w:shd w:val="clear" w:color="auto" w:fill="FFFFFF" w:themeFill="background1"/>
          </w:tcPr>
          <w:p w:rsidR="00342F8D" w:rsidRPr="00462BF8" w:rsidRDefault="00342F8D" w:rsidP="00342F8D">
            <w:pPr>
              <w:autoSpaceDE w:val="0"/>
              <w:autoSpaceDN w:val="0"/>
              <w:adjustRightInd w:val="0"/>
              <w:spacing w:after="0" w:line="240" w:lineRule="auto"/>
              <w:jc w:val="center"/>
              <w:rPr>
                <w:rFonts w:ascii="Arial" w:eastAsiaTheme="minorHAnsi" w:hAnsi="Arial" w:cs="Arial"/>
                <w:b/>
                <w:bCs/>
                <w:sz w:val="18"/>
                <w:szCs w:val="18"/>
              </w:rPr>
            </w:pPr>
            <w:r w:rsidRPr="00462BF8">
              <w:rPr>
                <w:rFonts w:ascii="Arial" w:eastAsiaTheme="minorHAnsi" w:hAnsi="Arial" w:cs="Arial"/>
                <w:b/>
                <w:bCs/>
                <w:sz w:val="18"/>
                <w:szCs w:val="18"/>
              </w:rPr>
              <w:t>Reason for leasing</w:t>
            </w:r>
          </w:p>
        </w:tc>
        <w:tc>
          <w:tcPr>
            <w:tcW w:w="4574" w:type="dxa"/>
            <w:tcBorders>
              <w:top w:val="single" w:sz="12" w:space="0" w:color="auto"/>
              <w:left w:val="single" w:sz="6" w:space="0" w:color="auto"/>
              <w:bottom w:val="single" w:sz="6" w:space="0" w:color="auto"/>
              <w:right w:val="single" w:sz="6" w:space="0" w:color="auto"/>
            </w:tcBorders>
            <w:shd w:val="clear" w:color="auto" w:fill="FFFFFF" w:themeFill="background1"/>
          </w:tcPr>
          <w:p w:rsidR="00342F8D" w:rsidRPr="00462BF8" w:rsidRDefault="00342F8D" w:rsidP="00342F8D">
            <w:pPr>
              <w:autoSpaceDE w:val="0"/>
              <w:autoSpaceDN w:val="0"/>
              <w:adjustRightInd w:val="0"/>
              <w:spacing w:after="0" w:line="240" w:lineRule="auto"/>
              <w:jc w:val="center"/>
              <w:rPr>
                <w:rFonts w:ascii="Arial" w:eastAsiaTheme="minorHAnsi" w:hAnsi="Arial" w:cs="Arial"/>
                <w:b/>
                <w:bCs/>
                <w:sz w:val="18"/>
                <w:szCs w:val="18"/>
              </w:rPr>
            </w:pPr>
            <w:r w:rsidRPr="00462BF8">
              <w:rPr>
                <w:rFonts w:ascii="Arial" w:eastAsiaTheme="minorHAnsi" w:hAnsi="Arial" w:cs="Arial"/>
                <w:b/>
                <w:bCs/>
                <w:sz w:val="18"/>
                <w:szCs w:val="18"/>
              </w:rPr>
              <w:t>Property used for</w:t>
            </w:r>
          </w:p>
        </w:tc>
        <w:tc>
          <w:tcPr>
            <w:tcW w:w="1360" w:type="dxa"/>
            <w:tcBorders>
              <w:top w:val="single" w:sz="12" w:space="0" w:color="auto"/>
              <w:left w:val="single" w:sz="6" w:space="0" w:color="auto"/>
              <w:bottom w:val="single" w:sz="6" w:space="0" w:color="auto"/>
              <w:right w:val="single" w:sz="6" w:space="0" w:color="auto"/>
            </w:tcBorders>
            <w:shd w:val="clear" w:color="auto" w:fill="FFFFFF" w:themeFill="background1"/>
          </w:tcPr>
          <w:p w:rsidR="00342F8D" w:rsidRPr="00462BF8" w:rsidRDefault="00342F8D" w:rsidP="00342F8D">
            <w:pPr>
              <w:autoSpaceDE w:val="0"/>
              <w:autoSpaceDN w:val="0"/>
              <w:adjustRightInd w:val="0"/>
              <w:spacing w:after="0" w:line="240" w:lineRule="auto"/>
              <w:jc w:val="center"/>
              <w:rPr>
                <w:rFonts w:ascii="Arial" w:eastAsiaTheme="minorHAnsi" w:hAnsi="Arial" w:cs="Arial"/>
                <w:b/>
                <w:bCs/>
                <w:sz w:val="18"/>
                <w:szCs w:val="18"/>
              </w:rPr>
            </w:pPr>
            <w:r w:rsidRPr="00462BF8">
              <w:rPr>
                <w:rFonts w:ascii="Arial" w:eastAsiaTheme="minorHAnsi" w:hAnsi="Arial" w:cs="Arial"/>
                <w:b/>
                <w:bCs/>
                <w:sz w:val="18"/>
                <w:szCs w:val="18"/>
              </w:rPr>
              <w:t>2014/15</w:t>
            </w:r>
          </w:p>
        </w:tc>
        <w:tc>
          <w:tcPr>
            <w:tcW w:w="1300" w:type="dxa"/>
            <w:tcBorders>
              <w:top w:val="single" w:sz="12" w:space="0" w:color="auto"/>
              <w:left w:val="single" w:sz="6" w:space="0" w:color="auto"/>
              <w:bottom w:val="single" w:sz="6" w:space="0" w:color="auto"/>
              <w:right w:val="single" w:sz="6" w:space="0" w:color="auto"/>
            </w:tcBorders>
            <w:shd w:val="clear" w:color="auto" w:fill="FFFFFF" w:themeFill="background1"/>
          </w:tcPr>
          <w:p w:rsidR="00342F8D" w:rsidRPr="00462BF8" w:rsidRDefault="00342F8D" w:rsidP="00342F8D">
            <w:pPr>
              <w:autoSpaceDE w:val="0"/>
              <w:autoSpaceDN w:val="0"/>
              <w:adjustRightInd w:val="0"/>
              <w:spacing w:after="0" w:line="240" w:lineRule="auto"/>
              <w:jc w:val="right"/>
              <w:rPr>
                <w:rFonts w:ascii="Arial" w:eastAsiaTheme="minorHAnsi" w:hAnsi="Arial" w:cs="Arial"/>
                <w:b/>
                <w:bCs/>
                <w:sz w:val="18"/>
                <w:szCs w:val="18"/>
              </w:rPr>
            </w:pPr>
            <w:r w:rsidRPr="00462BF8">
              <w:rPr>
                <w:rFonts w:ascii="Arial" w:eastAsiaTheme="minorHAnsi" w:hAnsi="Arial" w:cs="Arial"/>
                <w:b/>
                <w:bCs/>
                <w:sz w:val="18"/>
                <w:szCs w:val="18"/>
              </w:rPr>
              <w:t>2015/16</w:t>
            </w:r>
          </w:p>
        </w:tc>
        <w:tc>
          <w:tcPr>
            <w:tcW w:w="1195" w:type="dxa"/>
            <w:tcBorders>
              <w:top w:val="single" w:sz="12" w:space="0" w:color="auto"/>
              <w:left w:val="single" w:sz="6" w:space="0" w:color="auto"/>
              <w:bottom w:val="single" w:sz="6" w:space="0" w:color="auto"/>
              <w:right w:val="single" w:sz="12" w:space="0" w:color="auto"/>
            </w:tcBorders>
            <w:shd w:val="clear" w:color="auto" w:fill="FFFFFF" w:themeFill="background1"/>
          </w:tcPr>
          <w:p w:rsidR="00342F8D" w:rsidRPr="00462BF8" w:rsidRDefault="00342F8D" w:rsidP="00342F8D">
            <w:pPr>
              <w:autoSpaceDE w:val="0"/>
              <w:autoSpaceDN w:val="0"/>
              <w:adjustRightInd w:val="0"/>
              <w:spacing w:after="0" w:line="240" w:lineRule="auto"/>
              <w:jc w:val="center"/>
              <w:rPr>
                <w:rFonts w:ascii="Arial" w:eastAsiaTheme="minorHAnsi" w:hAnsi="Arial" w:cs="Arial"/>
                <w:b/>
                <w:bCs/>
                <w:sz w:val="18"/>
                <w:szCs w:val="18"/>
              </w:rPr>
            </w:pPr>
            <w:r w:rsidRPr="00462BF8">
              <w:rPr>
                <w:rFonts w:ascii="Arial" w:eastAsiaTheme="minorHAnsi" w:hAnsi="Arial" w:cs="Arial"/>
                <w:b/>
                <w:bCs/>
                <w:sz w:val="18"/>
                <w:szCs w:val="18"/>
              </w:rPr>
              <w:t>2016/17</w:t>
            </w:r>
          </w:p>
        </w:tc>
      </w:tr>
      <w:tr w:rsidR="00342F8D" w:rsidRPr="007B3C3C" w:rsidTr="00342F8D">
        <w:trPr>
          <w:trHeight w:val="303"/>
        </w:trPr>
        <w:tc>
          <w:tcPr>
            <w:tcW w:w="2212" w:type="dxa"/>
            <w:tcBorders>
              <w:top w:val="single" w:sz="6" w:space="0" w:color="auto"/>
              <w:left w:val="single" w:sz="12" w:space="0" w:color="auto"/>
              <w:bottom w:val="nil"/>
              <w:right w:val="single" w:sz="6" w:space="0" w:color="auto"/>
            </w:tcBorders>
          </w:tcPr>
          <w:p w:rsidR="00342F8D" w:rsidRPr="00462BF8"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462BF8">
              <w:rPr>
                <w:rFonts w:ascii="Tahoma" w:eastAsiaTheme="minorHAnsi" w:hAnsi="Tahoma" w:cs="Tahoma"/>
                <w:color w:val="000000"/>
                <w:sz w:val="18"/>
                <w:szCs w:val="18"/>
              </w:rPr>
              <w:t>Head Office - Bruma</w:t>
            </w:r>
          </w:p>
        </w:tc>
        <w:tc>
          <w:tcPr>
            <w:tcW w:w="4230" w:type="dxa"/>
            <w:tcBorders>
              <w:top w:val="single" w:sz="6" w:space="0" w:color="auto"/>
              <w:left w:val="single" w:sz="6" w:space="0" w:color="auto"/>
              <w:bottom w:val="single" w:sz="6" w:space="0" w:color="auto"/>
              <w:right w:val="single" w:sz="6" w:space="0" w:color="auto"/>
            </w:tcBorders>
          </w:tcPr>
          <w:p w:rsidR="00342F8D" w:rsidRPr="00462BF8"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462BF8">
              <w:rPr>
                <w:rFonts w:ascii="Tahoma" w:eastAsiaTheme="minorHAnsi" w:hAnsi="Tahoma" w:cs="Tahoma"/>
                <w:color w:val="000000"/>
                <w:sz w:val="18"/>
                <w:szCs w:val="18"/>
              </w:rPr>
              <w:t>Office Space</w:t>
            </w:r>
          </w:p>
        </w:tc>
        <w:tc>
          <w:tcPr>
            <w:tcW w:w="4574" w:type="dxa"/>
            <w:tcBorders>
              <w:top w:val="single" w:sz="6" w:space="0" w:color="auto"/>
              <w:left w:val="single" w:sz="6" w:space="0" w:color="auto"/>
              <w:bottom w:val="single" w:sz="6" w:space="0" w:color="auto"/>
              <w:right w:val="single" w:sz="6" w:space="0" w:color="auto"/>
            </w:tcBorders>
          </w:tcPr>
          <w:p w:rsidR="00342F8D" w:rsidRPr="00462BF8"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462BF8">
              <w:rPr>
                <w:rFonts w:ascii="Tahoma" w:eastAsiaTheme="minorHAnsi" w:hAnsi="Tahoma" w:cs="Tahoma"/>
                <w:color w:val="000000"/>
                <w:sz w:val="18"/>
                <w:szCs w:val="18"/>
              </w:rPr>
              <w:t>Rental of office space</w:t>
            </w:r>
          </w:p>
        </w:tc>
        <w:tc>
          <w:tcPr>
            <w:tcW w:w="1360" w:type="dxa"/>
            <w:tcBorders>
              <w:top w:val="single" w:sz="6" w:space="0" w:color="auto"/>
              <w:left w:val="single" w:sz="6" w:space="0" w:color="auto"/>
              <w:bottom w:val="single" w:sz="6" w:space="0" w:color="auto"/>
              <w:right w:val="single" w:sz="6" w:space="0" w:color="auto"/>
            </w:tcBorders>
          </w:tcPr>
          <w:p w:rsidR="00342F8D" w:rsidRPr="00462BF8"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462BF8">
              <w:rPr>
                <w:rFonts w:ascii="Tahoma" w:eastAsiaTheme="minorHAnsi" w:hAnsi="Tahoma" w:cs="Tahoma"/>
                <w:color w:val="000000"/>
                <w:sz w:val="18"/>
                <w:szCs w:val="18"/>
              </w:rPr>
              <w:t xml:space="preserve">      5,433,142 </w:t>
            </w:r>
          </w:p>
        </w:tc>
        <w:tc>
          <w:tcPr>
            <w:tcW w:w="1300" w:type="dxa"/>
            <w:tcBorders>
              <w:top w:val="single" w:sz="6" w:space="0" w:color="auto"/>
              <w:left w:val="single" w:sz="6" w:space="0" w:color="auto"/>
              <w:bottom w:val="single" w:sz="6" w:space="0" w:color="auto"/>
              <w:right w:val="single" w:sz="6" w:space="0" w:color="auto"/>
            </w:tcBorders>
          </w:tcPr>
          <w:p w:rsidR="00342F8D" w:rsidRPr="00462BF8"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462BF8">
              <w:rPr>
                <w:rFonts w:ascii="Tahoma" w:eastAsiaTheme="minorHAnsi" w:hAnsi="Tahoma" w:cs="Tahoma"/>
                <w:color w:val="000000"/>
                <w:sz w:val="18"/>
                <w:szCs w:val="18"/>
              </w:rPr>
              <w:t xml:space="preserve">     8,232,101 </w:t>
            </w:r>
          </w:p>
        </w:tc>
        <w:tc>
          <w:tcPr>
            <w:tcW w:w="1195" w:type="dxa"/>
            <w:tcBorders>
              <w:top w:val="single" w:sz="6" w:space="0" w:color="auto"/>
              <w:left w:val="single" w:sz="6" w:space="0" w:color="auto"/>
              <w:bottom w:val="single" w:sz="6" w:space="0" w:color="auto"/>
              <w:right w:val="single" w:sz="12" w:space="0" w:color="auto"/>
            </w:tcBorders>
          </w:tcPr>
          <w:p w:rsidR="00342F8D" w:rsidRPr="00462BF8"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462BF8">
              <w:rPr>
                <w:rFonts w:ascii="Tahoma" w:eastAsiaTheme="minorHAnsi" w:hAnsi="Tahoma" w:cs="Tahoma"/>
                <w:color w:val="000000"/>
                <w:sz w:val="18"/>
                <w:szCs w:val="18"/>
              </w:rPr>
              <w:t xml:space="preserve">   5,996,261 </w:t>
            </w:r>
          </w:p>
        </w:tc>
      </w:tr>
      <w:tr w:rsidR="00342F8D" w:rsidRPr="007B3C3C" w:rsidTr="00342F8D">
        <w:trPr>
          <w:trHeight w:val="303"/>
        </w:trPr>
        <w:tc>
          <w:tcPr>
            <w:tcW w:w="2212" w:type="dxa"/>
            <w:tcBorders>
              <w:top w:val="nil"/>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p>
        </w:tc>
        <w:tc>
          <w:tcPr>
            <w:tcW w:w="423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Documents storage Facility</w:t>
            </w:r>
          </w:p>
        </w:tc>
        <w:tc>
          <w:tcPr>
            <w:tcW w:w="4574"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Storage of confidential documents</w:t>
            </w:r>
          </w:p>
        </w:tc>
        <w:tc>
          <w:tcPr>
            <w:tcW w:w="136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8,614 </w:t>
            </w:r>
          </w:p>
        </w:tc>
        <w:tc>
          <w:tcPr>
            <w:tcW w:w="130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9,167 </w:t>
            </w:r>
          </w:p>
        </w:tc>
        <w:tc>
          <w:tcPr>
            <w:tcW w:w="119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10,250 </w:t>
            </w:r>
          </w:p>
        </w:tc>
      </w:tr>
      <w:tr w:rsidR="00342F8D" w:rsidRPr="007B3C3C" w:rsidTr="00342F8D">
        <w:trPr>
          <w:trHeight w:val="551"/>
        </w:trPr>
        <w:tc>
          <w:tcPr>
            <w:tcW w:w="2212" w:type="dxa"/>
            <w:tcBorders>
              <w:top w:val="single" w:sz="6" w:space="0" w:color="auto"/>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Bloemfontein</w:t>
            </w:r>
          </w:p>
        </w:tc>
        <w:tc>
          <w:tcPr>
            <w:tcW w:w="423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Remote communication Navigational Aids &amp; Surveillance Systems</w:t>
            </w:r>
          </w:p>
        </w:tc>
        <w:tc>
          <w:tcPr>
            <w:tcW w:w="4574"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Installation of navigational and surveillance systems</w:t>
            </w:r>
          </w:p>
        </w:tc>
        <w:tc>
          <w:tcPr>
            <w:tcW w:w="136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444,730 </w:t>
            </w:r>
          </w:p>
        </w:tc>
        <w:tc>
          <w:tcPr>
            <w:tcW w:w="130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591,056 </w:t>
            </w:r>
          </w:p>
        </w:tc>
        <w:tc>
          <w:tcPr>
            <w:tcW w:w="119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438,751 </w:t>
            </w:r>
          </w:p>
        </w:tc>
      </w:tr>
      <w:tr w:rsidR="00342F8D" w:rsidRPr="007B3C3C" w:rsidTr="00342F8D">
        <w:trPr>
          <w:trHeight w:val="551"/>
        </w:trPr>
        <w:tc>
          <w:tcPr>
            <w:tcW w:w="2212" w:type="dxa"/>
            <w:tcBorders>
              <w:top w:val="single" w:sz="6" w:space="0" w:color="auto"/>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La Mercy</w:t>
            </w:r>
          </w:p>
        </w:tc>
        <w:tc>
          <w:tcPr>
            <w:tcW w:w="423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Remote communication Navigational Aids &amp; Surveillance Systems</w:t>
            </w:r>
          </w:p>
        </w:tc>
        <w:tc>
          <w:tcPr>
            <w:tcW w:w="4574"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Installation of navigational and surveillance systems</w:t>
            </w:r>
          </w:p>
        </w:tc>
        <w:tc>
          <w:tcPr>
            <w:tcW w:w="136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753,319 </w:t>
            </w:r>
          </w:p>
        </w:tc>
        <w:tc>
          <w:tcPr>
            <w:tcW w:w="130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934,785 </w:t>
            </w:r>
          </w:p>
        </w:tc>
        <w:tc>
          <w:tcPr>
            <w:tcW w:w="119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994,393 </w:t>
            </w:r>
          </w:p>
        </w:tc>
      </w:tr>
      <w:tr w:rsidR="00342F8D" w:rsidRPr="007B3C3C" w:rsidTr="00342F8D">
        <w:trPr>
          <w:trHeight w:val="551"/>
        </w:trPr>
        <w:tc>
          <w:tcPr>
            <w:tcW w:w="2212" w:type="dxa"/>
            <w:tcBorders>
              <w:top w:val="single" w:sz="6" w:space="0" w:color="auto"/>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Cape Town</w:t>
            </w:r>
          </w:p>
        </w:tc>
        <w:tc>
          <w:tcPr>
            <w:tcW w:w="423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Remote communication Navigational Aids &amp; Surveillance Systems</w:t>
            </w:r>
          </w:p>
        </w:tc>
        <w:tc>
          <w:tcPr>
            <w:tcW w:w="4574"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Installation of navigational and surveillance systems</w:t>
            </w:r>
          </w:p>
        </w:tc>
        <w:tc>
          <w:tcPr>
            <w:tcW w:w="136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546,498 </w:t>
            </w:r>
          </w:p>
        </w:tc>
        <w:tc>
          <w:tcPr>
            <w:tcW w:w="130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489,743 </w:t>
            </w:r>
          </w:p>
        </w:tc>
        <w:tc>
          <w:tcPr>
            <w:tcW w:w="119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919,216 </w:t>
            </w:r>
          </w:p>
        </w:tc>
      </w:tr>
      <w:tr w:rsidR="00342F8D" w:rsidRPr="007B3C3C" w:rsidTr="00342F8D">
        <w:trPr>
          <w:trHeight w:val="303"/>
        </w:trPr>
        <w:tc>
          <w:tcPr>
            <w:tcW w:w="2212" w:type="dxa"/>
            <w:tcBorders>
              <w:top w:val="single" w:sz="6" w:space="0" w:color="auto"/>
              <w:left w:val="single" w:sz="12" w:space="0" w:color="auto"/>
              <w:bottom w:val="nil"/>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East London</w:t>
            </w:r>
          </w:p>
        </w:tc>
        <w:tc>
          <w:tcPr>
            <w:tcW w:w="423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Office Space</w:t>
            </w:r>
          </w:p>
        </w:tc>
        <w:tc>
          <w:tcPr>
            <w:tcW w:w="4574"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Rental of office space</w:t>
            </w:r>
          </w:p>
        </w:tc>
        <w:tc>
          <w:tcPr>
            <w:tcW w:w="136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158,835 </w:t>
            </w:r>
          </w:p>
        </w:tc>
        <w:tc>
          <w:tcPr>
            <w:tcW w:w="130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192,703 </w:t>
            </w:r>
          </w:p>
        </w:tc>
        <w:tc>
          <w:tcPr>
            <w:tcW w:w="119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216,333 </w:t>
            </w:r>
          </w:p>
        </w:tc>
      </w:tr>
      <w:tr w:rsidR="00342F8D" w:rsidRPr="007B3C3C" w:rsidTr="00342F8D">
        <w:trPr>
          <w:trHeight w:val="551"/>
        </w:trPr>
        <w:tc>
          <w:tcPr>
            <w:tcW w:w="2212" w:type="dxa"/>
            <w:tcBorders>
              <w:top w:val="nil"/>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p>
        </w:tc>
        <w:tc>
          <w:tcPr>
            <w:tcW w:w="423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Remote communication Navigational Aids &amp; Surveillance Systems</w:t>
            </w:r>
          </w:p>
        </w:tc>
        <w:tc>
          <w:tcPr>
            <w:tcW w:w="4574"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Installation of navigational and surveillance systems</w:t>
            </w:r>
          </w:p>
        </w:tc>
        <w:tc>
          <w:tcPr>
            <w:tcW w:w="136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21,545 </w:t>
            </w:r>
          </w:p>
        </w:tc>
        <w:tc>
          <w:tcPr>
            <w:tcW w:w="130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398,595 </w:t>
            </w:r>
          </w:p>
        </w:tc>
        <w:tc>
          <w:tcPr>
            <w:tcW w:w="119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56,177 </w:t>
            </w:r>
          </w:p>
        </w:tc>
      </w:tr>
      <w:tr w:rsidR="00342F8D" w:rsidRPr="007B3C3C" w:rsidTr="00342F8D">
        <w:trPr>
          <w:trHeight w:val="303"/>
        </w:trPr>
        <w:tc>
          <w:tcPr>
            <w:tcW w:w="2212" w:type="dxa"/>
            <w:tcBorders>
              <w:top w:val="single" w:sz="6" w:space="0" w:color="auto"/>
              <w:left w:val="single" w:sz="12" w:space="0" w:color="auto"/>
              <w:bottom w:val="nil"/>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George</w:t>
            </w:r>
          </w:p>
        </w:tc>
        <w:tc>
          <w:tcPr>
            <w:tcW w:w="423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Office Space</w:t>
            </w:r>
          </w:p>
        </w:tc>
        <w:tc>
          <w:tcPr>
            <w:tcW w:w="4574"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Rental of office space</w:t>
            </w:r>
          </w:p>
        </w:tc>
        <w:tc>
          <w:tcPr>
            <w:tcW w:w="136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83,737 </w:t>
            </w:r>
          </w:p>
        </w:tc>
        <w:tc>
          <w:tcPr>
            <w:tcW w:w="130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74,350 </w:t>
            </w:r>
          </w:p>
        </w:tc>
        <w:tc>
          <w:tcPr>
            <w:tcW w:w="119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80,403 </w:t>
            </w:r>
          </w:p>
        </w:tc>
      </w:tr>
      <w:tr w:rsidR="00342F8D" w:rsidRPr="007B3C3C" w:rsidTr="00342F8D">
        <w:trPr>
          <w:trHeight w:val="551"/>
        </w:trPr>
        <w:tc>
          <w:tcPr>
            <w:tcW w:w="2212" w:type="dxa"/>
            <w:tcBorders>
              <w:top w:val="nil"/>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p>
        </w:tc>
        <w:tc>
          <w:tcPr>
            <w:tcW w:w="423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Remote communication Navigational Aids &amp; Surveillance Systems</w:t>
            </w:r>
          </w:p>
        </w:tc>
        <w:tc>
          <w:tcPr>
            <w:tcW w:w="4574"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Installation of navigational and surveillance systems</w:t>
            </w:r>
          </w:p>
        </w:tc>
        <w:tc>
          <w:tcPr>
            <w:tcW w:w="136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70,187 </w:t>
            </w:r>
          </w:p>
        </w:tc>
        <w:tc>
          <w:tcPr>
            <w:tcW w:w="130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0</w:t>
            </w:r>
          </w:p>
        </w:tc>
        <w:tc>
          <w:tcPr>
            <w:tcW w:w="119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157,833 </w:t>
            </w:r>
          </w:p>
        </w:tc>
      </w:tr>
      <w:tr w:rsidR="00342F8D" w:rsidRPr="007B3C3C" w:rsidTr="00342F8D">
        <w:trPr>
          <w:trHeight w:val="551"/>
        </w:trPr>
        <w:tc>
          <w:tcPr>
            <w:tcW w:w="2212" w:type="dxa"/>
            <w:tcBorders>
              <w:top w:val="single" w:sz="6" w:space="0" w:color="auto"/>
              <w:left w:val="single" w:sz="12"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Other Sites</w:t>
            </w:r>
          </w:p>
        </w:tc>
        <w:tc>
          <w:tcPr>
            <w:tcW w:w="423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Remote communication Navigational Aids &amp; Surveillance Systems</w:t>
            </w:r>
          </w:p>
        </w:tc>
        <w:tc>
          <w:tcPr>
            <w:tcW w:w="4574"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color w:val="000000"/>
                <w:sz w:val="18"/>
                <w:szCs w:val="18"/>
              </w:rPr>
            </w:pPr>
            <w:r w:rsidRPr="007B3C3C">
              <w:rPr>
                <w:rFonts w:ascii="Tahoma" w:eastAsiaTheme="minorHAnsi" w:hAnsi="Tahoma" w:cs="Tahoma"/>
                <w:color w:val="000000"/>
                <w:sz w:val="18"/>
                <w:szCs w:val="18"/>
              </w:rPr>
              <w:t>Installation of navigational and surveillance systems</w:t>
            </w:r>
          </w:p>
        </w:tc>
        <w:tc>
          <w:tcPr>
            <w:tcW w:w="136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294,997 </w:t>
            </w:r>
          </w:p>
        </w:tc>
        <w:tc>
          <w:tcPr>
            <w:tcW w:w="1300" w:type="dxa"/>
            <w:tcBorders>
              <w:top w:val="single" w:sz="6" w:space="0" w:color="auto"/>
              <w:left w:val="single" w:sz="6" w:space="0" w:color="auto"/>
              <w:bottom w:val="sing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330,262 </w:t>
            </w:r>
          </w:p>
        </w:tc>
        <w:tc>
          <w:tcPr>
            <w:tcW w:w="1195" w:type="dxa"/>
            <w:tcBorders>
              <w:top w:val="single" w:sz="6" w:space="0" w:color="auto"/>
              <w:left w:val="single" w:sz="6" w:space="0" w:color="auto"/>
              <w:bottom w:val="sing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color w:val="000000"/>
                <w:sz w:val="18"/>
                <w:szCs w:val="18"/>
              </w:rPr>
            </w:pPr>
            <w:r w:rsidRPr="007B3C3C">
              <w:rPr>
                <w:rFonts w:ascii="Tahoma" w:eastAsiaTheme="minorHAnsi" w:hAnsi="Tahoma" w:cs="Tahoma"/>
                <w:color w:val="000000"/>
                <w:sz w:val="18"/>
                <w:szCs w:val="18"/>
              </w:rPr>
              <w:t xml:space="preserve">      562,653 </w:t>
            </w:r>
          </w:p>
        </w:tc>
      </w:tr>
      <w:tr w:rsidR="00342F8D" w:rsidRPr="007B3C3C" w:rsidTr="00342F8D">
        <w:trPr>
          <w:trHeight w:val="321"/>
        </w:trPr>
        <w:tc>
          <w:tcPr>
            <w:tcW w:w="2212" w:type="dxa"/>
            <w:tcBorders>
              <w:top w:val="single" w:sz="6" w:space="0" w:color="auto"/>
              <w:left w:val="single" w:sz="12" w:space="0" w:color="auto"/>
              <w:bottom w:val="single" w:sz="12" w:space="0" w:color="auto"/>
              <w:right w:val="single" w:sz="6" w:space="0" w:color="auto"/>
            </w:tcBorders>
          </w:tcPr>
          <w:p w:rsidR="00342F8D" w:rsidRPr="007B3C3C" w:rsidRDefault="00342F8D" w:rsidP="00342F8D">
            <w:pPr>
              <w:autoSpaceDE w:val="0"/>
              <w:autoSpaceDN w:val="0"/>
              <w:adjustRightInd w:val="0"/>
              <w:spacing w:after="0" w:line="240" w:lineRule="auto"/>
              <w:rPr>
                <w:rFonts w:ascii="Tahoma" w:eastAsiaTheme="minorHAnsi" w:hAnsi="Tahoma" w:cs="Tahoma"/>
                <w:b/>
                <w:bCs/>
                <w:color w:val="000000"/>
                <w:sz w:val="18"/>
                <w:szCs w:val="18"/>
              </w:rPr>
            </w:pPr>
            <w:r w:rsidRPr="007B3C3C">
              <w:rPr>
                <w:rFonts w:ascii="Tahoma" w:eastAsiaTheme="minorHAnsi" w:hAnsi="Tahoma" w:cs="Tahoma"/>
                <w:b/>
                <w:bCs/>
                <w:color w:val="000000"/>
                <w:sz w:val="18"/>
                <w:szCs w:val="18"/>
              </w:rPr>
              <w:t>Total</w:t>
            </w:r>
          </w:p>
        </w:tc>
        <w:tc>
          <w:tcPr>
            <w:tcW w:w="4230" w:type="dxa"/>
            <w:tcBorders>
              <w:top w:val="single" w:sz="6" w:space="0" w:color="auto"/>
              <w:left w:val="single" w:sz="6" w:space="0" w:color="auto"/>
              <w:bottom w:val="single" w:sz="12"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b/>
                <w:bCs/>
                <w:color w:val="000000"/>
                <w:sz w:val="18"/>
                <w:szCs w:val="18"/>
              </w:rPr>
            </w:pPr>
          </w:p>
        </w:tc>
        <w:tc>
          <w:tcPr>
            <w:tcW w:w="4574" w:type="dxa"/>
            <w:tcBorders>
              <w:top w:val="single" w:sz="6" w:space="0" w:color="auto"/>
              <w:left w:val="single" w:sz="6" w:space="0" w:color="auto"/>
              <w:bottom w:val="single" w:sz="12"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b/>
                <w:bCs/>
                <w:color w:val="000000"/>
                <w:sz w:val="18"/>
                <w:szCs w:val="18"/>
              </w:rPr>
            </w:pPr>
          </w:p>
        </w:tc>
        <w:tc>
          <w:tcPr>
            <w:tcW w:w="1360" w:type="dxa"/>
            <w:tcBorders>
              <w:top w:val="single" w:sz="6" w:space="0" w:color="auto"/>
              <w:left w:val="single" w:sz="6" w:space="0" w:color="auto"/>
              <w:bottom w:val="doub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b/>
                <w:bCs/>
                <w:color w:val="000000"/>
                <w:sz w:val="18"/>
                <w:szCs w:val="18"/>
              </w:rPr>
            </w:pPr>
            <w:r w:rsidRPr="007B3C3C">
              <w:rPr>
                <w:rFonts w:ascii="Tahoma" w:eastAsiaTheme="minorHAnsi" w:hAnsi="Tahoma" w:cs="Tahoma"/>
                <w:b/>
                <w:bCs/>
                <w:color w:val="000000"/>
                <w:sz w:val="18"/>
                <w:szCs w:val="18"/>
              </w:rPr>
              <w:t xml:space="preserve">    7,815,603 </w:t>
            </w:r>
          </w:p>
        </w:tc>
        <w:tc>
          <w:tcPr>
            <w:tcW w:w="1300" w:type="dxa"/>
            <w:tcBorders>
              <w:top w:val="single" w:sz="6" w:space="0" w:color="auto"/>
              <w:left w:val="single" w:sz="6" w:space="0" w:color="auto"/>
              <w:bottom w:val="double" w:sz="6" w:space="0" w:color="auto"/>
              <w:right w:val="single" w:sz="6"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b/>
                <w:bCs/>
                <w:color w:val="000000"/>
                <w:sz w:val="18"/>
                <w:szCs w:val="18"/>
              </w:rPr>
            </w:pPr>
            <w:r w:rsidRPr="007B3C3C">
              <w:rPr>
                <w:rFonts w:ascii="Tahoma" w:eastAsiaTheme="minorHAnsi" w:hAnsi="Tahoma" w:cs="Tahoma"/>
                <w:b/>
                <w:bCs/>
                <w:color w:val="000000"/>
                <w:sz w:val="18"/>
                <w:szCs w:val="18"/>
              </w:rPr>
              <w:t xml:space="preserve"> 11,252,761 </w:t>
            </w:r>
          </w:p>
        </w:tc>
        <w:tc>
          <w:tcPr>
            <w:tcW w:w="1195" w:type="dxa"/>
            <w:tcBorders>
              <w:top w:val="single" w:sz="6" w:space="0" w:color="auto"/>
              <w:left w:val="single" w:sz="6" w:space="0" w:color="auto"/>
              <w:bottom w:val="double" w:sz="6" w:space="0" w:color="auto"/>
              <w:right w:val="single" w:sz="12" w:space="0" w:color="auto"/>
            </w:tcBorders>
          </w:tcPr>
          <w:p w:rsidR="00342F8D" w:rsidRPr="007B3C3C" w:rsidRDefault="00342F8D" w:rsidP="00342F8D">
            <w:pPr>
              <w:autoSpaceDE w:val="0"/>
              <w:autoSpaceDN w:val="0"/>
              <w:adjustRightInd w:val="0"/>
              <w:spacing w:after="0" w:line="240" w:lineRule="auto"/>
              <w:jc w:val="right"/>
              <w:rPr>
                <w:rFonts w:ascii="Tahoma" w:eastAsiaTheme="minorHAnsi" w:hAnsi="Tahoma" w:cs="Tahoma"/>
                <w:b/>
                <w:bCs/>
                <w:color w:val="000000"/>
                <w:sz w:val="18"/>
                <w:szCs w:val="18"/>
              </w:rPr>
            </w:pPr>
            <w:r w:rsidRPr="007B3C3C">
              <w:rPr>
                <w:rFonts w:ascii="Tahoma" w:eastAsiaTheme="minorHAnsi" w:hAnsi="Tahoma" w:cs="Tahoma"/>
                <w:b/>
                <w:bCs/>
                <w:color w:val="000000"/>
                <w:sz w:val="18"/>
                <w:szCs w:val="18"/>
              </w:rPr>
              <w:t xml:space="preserve"> 9,432,271 </w:t>
            </w:r>
          </w:p>
        </w:tc>
      </w:tr>
    </w:tbl>
    <w:p w:rsidR="00342F8D" w:rsidRDefault="00342F8D" w:rsidP="00342F8D">
      <w:pPr>
        <w:rPr>
          <w:rFonts w:ascii="Arial" w:hAnsi="Arial" w:cs="Arial"/>
          <w:b/>
          <w:lang w:val="en-ZA" w:eastAsia="x-none"/>
        </w:rPr>
      </w:pPr>
      <w:r>
        <w:rPr>
          <w:rFonts w:ascii="Arial" w:hAnsi="Arial" w:cs="Arial"/>
          <w:b/>
          <w:lang w:val="en-ZA" w:eastAsia="x-none"/>
        </w:rPr>
        <w:t xml:space="preserve"> (ii)</w:t>
      </w:r>
    </w:p>
    <w:p w:rsidR="00342F8D" w:rsidRDefault="00342F8D" w:rsidP="00342F8D">
      <w:pPr>
        <w:rPr>
          <w:rFonts w:ascii="Arial" w:hAnsi="Arial" w:cs="Arial"/>
          <w:b/>
          <w:lang w:val="en-ZA" w:eastAsia="x-none"/>
        </w:rPr>
      </w:pPr>
    </w:p>
    <w:p w:rsidR="00342F8D" w:rsidRDefault="00342F8D" w:rsidP="00F47756">
      <w:pPr>
        <w:rPr>
          <w:rFonts w:ascii="Arial" w:hAnsi="Arial" w:cs="Arial"/>
          <w:lang w:val="en-ZA" w:eastAsia="x-none"/>
        </w:rPr>
      </w:pPr>
    </w:p>
    <w:p w:rsidR="00342F8D" w:rsidRDefault="00342F8D" w:rsidP="00F47756">
      <w:pPr>
        <w:rPr>
          <w:rFonts w:ascii="Arial" w:hAnsi="Arial" w:cs="Arial"/>
          <w:lang w:val="en-ZA" w:eastAsia="x-none"/>
        </w:rPr>
      </w:pPr>
    </w:p>
    <w:p w:rsidR="00342F8D" w:rsidRDefault="00342F8D" w:rsidP="00F47756">
      <w:pPr>
        <w:rPr>
          <w:rFonts w:ascii="Arial" w:hAnsi="Arial" w:cs="Arial"/>
          <w:lang w:val="en-ZA" w:eastAsia="x-none"/>
        </w:rPr>
      </w:pPr>
    </w:p>
    <w:p w:rsidR="00342F8D" w:rsidRDefault="00342F8D" w:rsidP="00F47756">
      <w:pPr>
        <w:rPr>
          <w:rFonts w:ascii="Arial" w:hAnsi="Arial" w:cs="Arial"/>
          <w:lang w:val="en-ZA" w:eastAsia="x-none"/>
        </w:rPr>
      </w:pPr>
    </w:p>
    <w:p w:rsidR="00342F8D" w:rsidRDefault="00342F8D" w:rsidP="00F47756">
      <w:pPr>
        <w:rPr>
          <w:rFonts w:ascii="Arial" w:hAnsi="Arial" w:cs="Arial"/>
          <w:lang w:val="en-ZA" w:eastAsia="x-none"/>
        </w:rPr>
      </w:pPr>
    </w:p>
    <w:p w:rsidR="00342F8D" w:rsidRDefault="00342F8D" w:rsidP="00F47756">
      <w:pPr>
        <w:rPr>
          <w:rFonts w:ascii="Arial" w:hAnsi="Arial" w:cs="Arial"/>
          <w:lang w:val="en-ZA" w:eastAsia="x-none"/>
        </w:rPr>
      </w:pPr>
    </w:p>
    <w:p w:rsidR="00342F8D" w:rsidRDefault="00342F8D" w:rsidP="00F47756">
      <w:pPr>
        <w:rPr>
          <w:rFonts w:ascii="Arial" w:hAnsi="Arial" w:cs="Arial"/>
          <w:lang w:val="en-ZA" w:eastAsia="x-none"/>
        </w:rPr>
      </w:pPr>
    </w:p>
    <w:p w:rsidR="00342F8D" w:rsidRDefault="00342F8D" w:rsidP="00342F8D">
      <w:pPr>
        <w:rPr>
          <w:rFonts w:ascii="Arial" w:hAnsi="Arial" w:cs="Arial"/>
          <w:b/>
          <w:lang w:val="en-ZA" w:eastAsia="x-none"/>
        </w:rPr>
        <w:sectPr w:rsidR="00342F8D" w:rsidSect="00342F8D">
          <w:pgSz w:w="15840" w:h="12240" w:orient="landscape"/>
          <w:pgMar w:top="1440" w:right="567" w:bottom="760" w:left="567" w:header="720" w:footer="720" w:gutter="0"/>
          <w:cols w:space="720"/>
          <w:docGrid w:linePitch="360"/>
        </w:sectPr>
      </w:pPr>
    </w:p>
    <w:p w:rsidR="00342F8D" w:rsidRDefault="00342F8D" w:rsidP="00342F8D">
      <w:pPr>
        <w:rPr>
          <w:rFonts w:ascii="Arial" w:hAnsi="Arial" w:cs="Arial"/>
          <w:b/>
          <w:lang w:val="en-ZA" w:eastAsia="x-none"/>
        </w:rPr>
      </w:pPr>
      <w:r>
        <w:rPr>
          <w:rFonts w:ascii="Arial" w:hAnsi="Arial" w:cs="Arial"/>
          <w:b/>
          <w:lang w:val="en-ZA" w:eastAsia="x-none"/>
        </w:rPr>
        <w:lastRenderedPageBreak/>
        <w:t>Airports Company South Africa SOC Limited (ACSA)</w:t>
      </w:r>
    </w:p>
    <w:p w:rsidR="00342F8D" w:rsidRPr="00FA4682" w:rsidRDefault="00342F8D" w:rsidP="00342F8D">
      <w:pPr>
        <w:pStyle w:val="ListParagraph"/>
        <w:numPr>
          <w:ilvl w:val="0"/>
          <w:numId w:val="19"/>
        </w:numPr>
        <w:rPr>
          <w:rFonts w:ascii="Arial" w:hAnsi="Arial" w:cs="Arial"/>
          <w:lang w:val="en-ZA" w:eastAsia="x-none"/>
        </w:rPr>
      </w:pPr>
      <w:r w:rsidRPr="00FA4682">
        <w:rPr>
          <w:rFonts w:ascii="Arial" w:hAnsi="Arial" w:cs="Arial"/>
          <w:lang w:val="en-ZA" w:eastAsia="x-none"/>
        </w:rPr>
        <w:t>(ii)  Please see the tables below in response.</w:t>
      </w:r>
    </w:p>
    <w:p w:rsidR="00342F8D" w:rsidRPr="00FA4682" w:rsidRDefault="00342F8D" w:rsidP="00342F8D">
      <w:pPr>
        <w:rPr>
          <w:rFonts w:ascii="Arial" w:hAnsi="Arial" w:cs="Arial"/>
          <w:lang w:val="en-ZA" w:eastAsia="x-none"/>
        </w:rPr>
      </w:pPr>
      <w:r w:rsidRPr="00FA4682">
        <w:rPr>
          <w:rFonts w:ascii="Arial" w:hAnsi="Arial" w:cs="Arial"/>
          <w:lang w:val="en-ZA" w:eastAsia="x-none"/>
        </w:rPr>
        <w:t xml:space="preserve">Table 1 of 2 </w:t>
      </w:r>
    </w:p>
    <w:tbl>
      <w:tblPr>
        <w:tblW w:w="0" w:type="auto"/>
        <w:tblCellMar>
          <w:left w:w="0" w:type="dxa"/>
          <w:right w:w="0" w:type="dxa"/>
        </w:tblCellMar>
        <w:tblLook w:val="04A0" w:firstRow="1" w:lastRow="0" w:firstColumn="1" w:lastColumn="0" w:noHBand="0" w:noVBand="1"/>
      </w:tblPr>
      <w:tblGrid>
        <w:gridCol w:w="2045"/>
        <w:gridCol w:w="1834"/>
        <w:gridCol w:w="1887"/>
        <w:gridCol w:w="2393"/>
        <w:gridCol w:w="2097"/>
      </w:tblGrid>
      <w:tr w:rsidR="00342F8D" w:rsidTr="00342F8D">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2F8D" w:rsidRDefault="00342F8D" w:rsidP="00342F8D">
            <w:pPr>
              <w:rPr>
                <w:rFonts w:eastAsiaTheme="minorHAnsi"/>
              </w:rPr>
            </w:pP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2F8D" w:rsidRPr="00FA4682" w:rsidRDefault="00342F8D" w:rsidP="00342F8D">
            <w:pPr>
              <w:rPr>
                <w:rFonts w:ascii="Arial" w:hAnsi="Arial" w:cs="Arial"/>
                <w:bCs/>
              </w:rPr>
            </w:pPr>
            <w:r w:rsidRPr="00FA4682">
              <w:rPr>
                <w:rFonts w:ascii="Arial" w:hAnsi="Arial" w:cs="Arial"/>
                <w:bCs/>
              </w:rPr>
              <w:t>Rentals for year ended 31 March 2017 exc. utilities and VAT</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2F8D" w:rsidRPr="00FA4682" w:rsidRDefault="00342F8D" w:rsidP="00342F8D">
            <w:pPr>
              <w:rPr>
                <w:rFonts w:ascii="Arial" w:hAnsi="Arial" w:cs="Arial"/>
                <w:bCs/>
              </w:rPr>
            </w:pPr>
            <w:r w:rsidRPr="00FA4682">
              <w:rPr>
                <w:rFonts w:ascii="Arial" w:hAnsi="Arial" w:cs="Arial"/>
                <w:bCs/>
              </w:rPr>
              <w:t>Rentals for year ended 31 March 2016 exc. utilities and VAT</w:t>
            </w:r>
          </w:p>
        </w:tc>
        <w:tc>
          <w:tcPr>
            <w:tcW w:w="2338" w:type="dxa"/>
            <w:tcBorders>
              <w:top w:val="single" w:sz="8" w:space="0" w:color="auto"/>
              <w:left w:val="nil"/>
              <w:bottom w:val="single" w:sz="8" w:space="0" w:color="auto"/>
              <w:right w:val="single" w:sz="8" w:space="0" w:color="auto"/>
            </w:tcBorders>
            <w:hideMark/>
          </w:tcPr>
          <w:p w:rsidR="00342F8D" w:rsidRPr="00FA4682" w:rsidRDefault="00342F8D" w:rsidP="00342F8D">
            <w:pPr>
              <w:rPr>
                <w:rFonts w:ascii="Arial" w:hAnsi="Arial" w:cs="Arial"/>
                <w:bCs/>
              </w:rPr>
            </w:pPr>
            <w:r w:rsidRPr="00FA4682">
              <w:rPr>
                <w:rFonts w:ascii="Arial" w:hAnsi="Arial" w:cs="Arial"/>
                <w:bCs/>
              </w:rPr>
              <w:t>Rentals for year ended 31 March 2015 exc. utilities and VAT</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2F8D" w:rsidRPr="00FA4682" w:rsidRDefault="00342F8D" w:rsidP="00342F8D">
            <w:pPr>
              <w:rPr>
                <w:rFonts w:ascii="Arial" w:hAnsi="Arial" w:cs="Arial"/>
                <w:bCs/>
              </w:rPr>
            </w:pPr>
            <w:r w:rsidRPr="00FA4682">
              <w:rPr>
                <w:rFonts w:ascii="Arial" w:hAnsi="Arial" w:cs="Arial"/>
                <w:bCs/>
              </w:rPr>
              <w:t>Comments</w:t>
            </w:r>
          </w:p>
        </w:tc>
      </w:tr>
      <w:tr w:rsidR="00342F8D" w:rsidTr="00342F8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2F8D" w:rsidRPr="00FA4682" w:rsidRDefault="00342F8D" w:rsidP="00342F8D">
            <w:pPr>
              <w:rPr>
                <w:rFonts w:ascii="Arial" w:hAnsi="Arial" w:cs="Arial"/>
                <w:u w:val="single"/>
              </w:rPr>
            </w:pPr>
            <w:r w:rsidRPr="00FA4682">
              <w:rPr>
                <w:rFonts w:ascii="Arial" w:hAnsi="Arial" w:cs="Arial"/>
                <w:bCs/>
                <w:u w:val="single"/>
              </w:rPr>
              <w:t>ACSA Corporate: Head Office</w:t>
            </w:r>
            <w:r w:rsidRPr="00FA4682">
              <w:rPr>
                <w:rFonts w:ascii="Arial" w:hAnsi="Arial" w:cs="Arial"/>
                <w:u w:val="single"/>
              </w:rPr>
              <w:t xml:space="preserve"> </w:t>
            </w:r>
          </w:p>
          <w:p w:rsidR="00342F8D" w:rsidRPr="00FA4682" w:rsidRDefault="00342F8D" w:rsidP="00342F8D">
            <w:pPr>
              <w:rPr>
                <w:rFonts w:ascii="Arial" w:hAnsi="Arial" w:cs="Arial"/>
              </w:rPr>
            </w:pPr>
          </w:p>
          <w:p w:rsidR="00342F8D" w:rsidRPr="00FA4682" w:rsidRDefault="00342F8D" w:rsidP="00342F8D">
            <w:pPr>
              <w:rPr>
                <w:rFonts w:ascii="Arial" w:hAnsi="Arial" w:cs="Arial"/>
              </w:rPr>
            </w:pPr>
          </w:p>
          <w:p w:rsidR="00342F8D" w:rsidRPr="00FA4682" w:rsidRDefault="00342F8D" w:rsidP="00342F8D">
            <w:pPr>
              <w:rPr>
                <w:rFonts w:ascii="Arial" w:hAnsi="Arial" w:cs="Arial"/>
                <w:bCs/>
                <w:u w:val="single"/>
              </w:rPr>
            </w:pPr>
            <w:r w:rsidRPr="00FA4682">
              <w:rPr>
                <w:rFonts w:ascii="Arial" w:hAnsi="Arial" w:cs="Arial"/>
                <w:bCs/>
                <w:u w:val="single"/>
              </w:rPr>
              <w:t>Offices leased from:</w:t>
            </w:r>
          </w:p>
          <w:p w:rsidR="00342F8D" w:rsidRPr="00FA4682" w:rsidRDefault="00342F8D" w:rsidP="00342F8D">
            <w:pPr>
              <w:rPr>
                <w:rFonts w:ascii="Arial" w:hAnsi="Arial" w:cs="Arial"/>
                <w:bCs/>
              </w:rPr>
            </w:pPr>
          </w:p>
          <w:p w:rsidR="00342F8D" w:rsidRPr="00FA4682" w:rsidRDefault="00342F8D" w:rsidP="00342F8D">
            <w:pPr>
              <w:rPr>
                <w:rFonts w:ascii="Arial" w:hAnsi="Arial" w:cs="Arial"/>
                <w:bCs/>
              </w:rPr>
            </w:pPr>
          </w:p>
          <w:p w:rsidR="00342F8D" w:rsidRPr="00FA4682" w:rsidRDefault="00342F8D" w:rsidP="00342F8D">
            <w:pPr>
              <w:rPr>
                <w:rFonts w:ascii="Arial" w:hAnsi="Arial" w:cs="Arial"/>
                <w:bCs/>
              </w:rPr>
            </w:pPr>
          </w:p>
          <w:p w:rsidR="00342F8D" w:rsidRPr="00FA4682" w:rsidRDefault="00342F8D" w:rsidP="00342F8D">
            <w:pPr>
              <w:rPr>
                <w:rFonts w:ascii="Arial" w:hAnsi="Arial" w:cs="Arial"/>
                <w:bCs/>
                <w:u w:val="single"/>
              </w:rPr>
            </w:pPr>
            <w:r w:rsidRPr="00FA4682">
              <w:rPr>
                <w:rFonts w:ascii="Arial" w:hAnsi="Arial" w:cs="Arial"/>
                <w:bCs/>
                <w:u w:val="single"/>
              </w:rPr>
              <w:t>Address:</w:t>
            </w:r>
          </w:p>
          <w:p w:rsidR="00342F8D" w:rsidRPr="00FA4682" w:rsidRDefault="00342F8D" w:rsidP="00342F8D">
            <w:pPr>
              <w:rPr>
                <w:rFonts w:ascii="Arial" w:hAnsi="Arial" w:cs="Arial"/>
                <w:bCs/>
                <w:u w:val="single"/>
              </w:rPr>
            </w:pPr>
            <w:r w:rsidRPr="00FA4682">
              <w:rPr>
                <w:rFonts w:ascii="Arial" w:hAnsi="Arial" w:cs="Arial"/>
                <w:bCs/>
                <w:u w:val="single"/>
              </w:rPr>
              <w:t>24 Johnson Road</w:t>
            </w:r>
          </w:p>
          <w:p w:rsidR="00342F8D" w:rsidRPr="00FA4682" w:rsidRDefault="00342F8D" w:rsidP="00342F8D">
            <w:pPr>
              <w:rPr>
                <w:rFonts w:ascii="Arial" w:hAnsi="Arial" w:cs="Arial"/>
                <w:bCs/>
                <w:u w:val="single"/>
              </w:rPr>
            </w:pPr>
            <w:r w:rsidRPr="00FA4682">
              <w:rPr>
                <w:rFonts w:ascii="Arial" w:hAnsi="Arial" w:cs="Arial"/>
                <w:bCs/>
                <w:u w:val="single"/>
              </w:rPr>
              <w:t>Riverwoods Office Park</w:t>
            </w:r>
          </w:p>
          <w:p w:rsidR="00342F8D" w:rsidRPr="00FA4682" w:rsidRDefault="00342F8D" w:rsidP="00342F8D">
            <w:pPr>
              <w:rPr>
                <w:rFonts w:ascii="Arial" w:hAnsi="Arial" w:cs="Arial"/>
                <w:bCs/>
                <w:u w:val="single"/>
              </w:rPr>
            </w:pPr>
            <w:r w:rsidRPr="00FA4682">
              <w:rPr>
                <w:rFonts w:ascii="Arial" w:hAnsi="Arial" w:cs="Arial"/>
                <w:bCs/>
                <w:u w:val="single"/>
              </w:rPr>
              <w:t>Bedfordview</w:t>
            </w:r>
          </w:p>
          <w:p w:rsidR="00342F8D" w:rsidRPr="00FA4682" w:rsidRDefault="00342F8D" w:rsidP="00342F8D">
            <w:pPr>
              <w:rPr>
                <w:rFonts w:ascii="Arial" w:hAnsi="Arial" w:cs="Arial"/>
                <w:bCs/>
                <w:u w:val="single"/>
              </w:rPr>
            </w:pPr>
          </w:p>
          <w:p w:rsidR="00342F8D" w:rsidRPr="00FA4682" w:rsidRDefault="00342F8D" w:rsidP="00342F8D">
            <w:pPr>
              <w:rPr>
                <w:rFonts w:ascii="Arial" w:hAnsi="Arial" w:cs="Arial"/>
                <w:color w:val="410F2C"/>
                <w:sz w:val="20"/>
                <w:szCs w:val="20"/>
                <w:lang w:val="en-GB" w:eastAsia="en-ZA"/>
              </w:rPr>
            </w:pPr>
          </w:p>
          <w:p w:rsidR="00342F8D" w:rsidRPr="00FA4682" w:rsidRDefault="00342F8D" w:rsidP="00342F8D">
            <w:pPr>
              <w:rPr>
                <w:rFonts w:ascii="Arial" w:hAnsi="Arial" w:cs="Arial"/>
                <w:lang w:val="en-ZA"/>
              </w:rPr>
            </w:pPr>
          </w:p>
          <w:p w:rsidR="00342F8D" w:rsidRPr="00FA4682" w:rsidRDefault="00342F8D" w:rsidP="00342F8D">
            <w:pPr>
              <w:rPr>
                <w:rFonts w:ascii="Arial" w:hAnsi="Arial" w:cs="Arial"/>
              </w:rPr>
            </w:pPr>
          </w:p>
          <w:p w:rsidR="00342F8D" w:rsidRPr="00FA4682" w:rsidRDefault="00342F8D" w:rsidP="00342F8D">
            <w:pPr>
              <w:rPr>
                <w:rFonts w:ascii="Arial" w:hAnsi="Arial" w:cs="Arial"/>
              </w:rPr>
            </w:pPr>
          </w:p>
          <w:p w:rsidR="00342F8D" w:rsidRPr="00FA4682" w:rsidRDefault="00342F8D" w:rsidP="00342F8D">
            <w:pPr>
              <w:rPr>
                <w:rFonts w:ascii="Arial" w:hAnsi="Arial" w:cs="Arial"/>
              </w:rPr>
            </w:pPr>
          </w:p>
          <w:p w:rsidR="00342F8D" w:rsidRPr="00FA4682" w:rsidRDefault="00342F8D" w:rsidP="00342F8D">
            <w:pPr>
              <w:rPr>
                <w:rFonts w:ascii="Arial" w:hAnsi="Arial" w:cs="Arial"/>
                <w:bCs/>
                <w:u w:val="single"/>
              </w:rPr>
            </w:pPr>
            <w:r w:rsidRPr="00FA4682">
              <w:rPr>
                <w:rFonts w:ascii="Arial" w:hAnsi="Arial" w:cs="Arial"/>
                <w:bCs/>
                <w:u w:val="single"/>
              </w:rPr>
              <w:t>Accommodation Type:</w:t>
            </w:r>
          </w:p>
          <w:p w:rsidR="00342F8D" w:rsidRPr="00FA4682" w:rsidRDefault="00342F8D" w:rsidP="00342F8D">
            <w:pPr>
              <w:rPr>
                <w:rFonts w:ascii="Arial" w:hAnsi="Arial" w:cs="Arial"/>
              </w:rPr>
            </w:pPr>
            <w:r w:rsidRPr="00FA4682">
              <w:rPr>
                <w:rFonts w:ascii="Arial" w:hAnsi="Arial" w:cs="Arial"/>
              </w:rPr>
              <w:t>Offices including storerooms, basement parking and open parking.</w:t>
            </w:r>
          </w:p>
          <w:p w:rsidR="00342F8D" w:rsidRPr="00FA4682" w:rsidRDefault="00342F8D" w:rsidP="00342F8D">
            <w:pPr>
              <w:rPr>
                <w:rFonts w:ascii="Arial" w:hAnsi="Arial" w:cs="Arial"/>
              </w:rPr>
            </w:pPr>
          </w:p>
          <w:p w:rsidR="00342F8D" w:rsidRPr="00FA4682" w:rsidRDefault="00342F8D" w:rsidP="00342F8D">
            <w:pPr>
              <w:rPr>
                <w:rFonts w:ascii="Arial" w:hAnsi="Arial" w:cs="Arial"/>
                <w:bCs/>
              </w:rPr>
            </w:pPr>
            <w:r w:rsidRPr="00FA4682">
              <w:rPr>
                <w:rFonts w:ascii="Arial" w:hAnsi="Arial" w:cs="Arial"/>
                <w:bCs/>
              </w:rPr>
              <w:t xml:space="preserve">Required to accommodate corporate office persons serving all 9 airports. Lease expires on the 31 May 2019. </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342F8D" w:rsidRPr="00FA4682" w:rsidRDefault="00342F8D" w:rsidP="00342F8D">
            <w:pPr>
              <w:rPr>
                <w:rFonts w:ascii="Arial" w:hAnsi="Arial" w:cs="Arial"/>
                <w:color w:val="000000"/>
                <w:sz w:val="20"/>
                <w:szCs w:val="20"/>
                <w:lang w:eastAsia="en-ZA"/>
              </w:rPr>
            </w:pPr>
            <w:r w:rsidRPr="00FA4682">
              <w:rPr>
                <w:rFonts w:ascii="Arial" w:hAnsi="Arial" w:cs="Arial"/>
                <w:color w:val="000000"/>
                <w:sz w:val="20"/>
                <w:szCs w:val="20"/>
              </w:rPr>
              <w:lastRenderedPageBreak/>
              <w:t xml:space="preserve">R 2 101 116,67 </w:t>
            </w: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color w:val="000000"/>
                <w:lang w:eastAsia="en-ZA"/>
              </w:rPr>
            </w:pPr>
            <w:r w:rsidRPr="00FA4682">
              <w:rPr>
                <w:rFonts w:ascii="Arial" w:hAnsi="Arial" w:cs="Arial"/>
                <w:bCs/>
                <w:lang w:eastAsia="en-ZA"/>
              </w:rPr>
              <w:t>Growthpoint Properties</w:t>
            </w: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r w:rsidRPr="00FA4682">
              <w:rPr>
                <w:rFonts w:ascii="Arial" w:hAnsi="Arial" w:cs="Arial"/>
                <w:bCs/>
                <w:lang w:eastAsia="en-ZA"/>
              </w:rPr>
              <w:t xml:space="preserve">5960 sqm to 1 March 2017, thereafter </w:t>
            </w:r>
          </w:p>
          <w:p w:rsidR="00342F8D" w:rsidRPr="00FA4682" w:rsidRDefault="00342F8D" w:rsidP="00342F8D">
            <w:pPr>
              <w:rPr>
                <w:rFonts w:ascii="Arial" w:hAnsi="Arial" w:cs="Arial"/>
                <w:bCs/>
                <w:lang w:eastAsia="en-ZA"/>
              </w:rPr>
            </w:pPr>
            <w:r w:rsidRPr="00FA4682">
              <w:rPr>
                <w:rFonts w:ascii="Arial" w:hAnsi="Arial" w:cs="Arial"/>
                <w:bCs/>
                <w:lang w:eastAsia="en-ZA"/>
              </w:rPr>
              <w:t>10 075 sqm </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342F8D" w:rsidRPr="00FA4682" w:rsidRDefault="00342F8D" w:rsidP="00342F8D">
            <w:pPr>
              <w:rPr>
                <w:rFonts w:ascii="Arial" w:hAnsi="Arial" w:cs="Arial"/>
                <w:color w:val="000000"/>
                <w:sz w:val="20"/>
                <w:szCs w:val="20"/>
                <w:lang w:eastAsia="en-ZA"/>
              </w:rPr>
            </w:pPr>
            <w:r w:rsidRPr="00FA4682">
              <w:rPr>
                <w:rFonts w:ascii="Arial" w:hAnsi="Arial" w:cs="Arial"/>
                <w:color w:val="000000"/>
                <w:sz w:val="20"/>
                <w:szCs w:val="20"/>
              </w:rPr>
              <w:t xml:space="preserve">R 908 642,31 </w:t>
            </w: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val="en-GB" w:eastAsia="en-ZA"/>
              </w:rPr>
            </w:pPr>
            <w:r w:rsidRPr="00FA4682">
              <w:rPr>
                <w:rFonts w:ascii="Arial" w:hAnsi="Arial" w:cs="Arial"/>
                <w:bCs/>
                <w:lang w:val="en-GB" w:eastAsia="en-ZA"/>
              </w:rPr>
              <w:t>ACUCAP Management Services (Pty) Ltd</w:t>
            </w:r>
          </w:p>
          <w:p w:rsidR="00342F8D" w:rsidRPr="00FA4682" w:rsidRDefault="00342F8D" w:rsidP="00342F8D">
            <w:pPr>
              <w:rPr>
                <w:rFonts w:ascii="Arial" w:hAnsi="Arial" w:cs="Arial"/>
                <w:bCs/>
                <w:lang w:val="en-ZA"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lang w:eastAsia="en-ZA"/>
              </w:rPr>
            </w:pPr>
          </w:p>
          <w:p w:rsidR="00342F8D" w:rsidRPr="00FA4682" w:rsidRDefault="00342F8D" w:rsidP="00342F8D">
            <w:pPr>
              <w:rPr>
                <w:rFonts w:ascii="Arial" w:hAnsi="Arial" w:cs="Arial"/>
                <w:bCs/>
                <w:color w:val="000000"/>
                <w:lang w:eastAsia="en-ZA"/>
              </w:rPr>
            </w:pPr>
            <w:r w:rsidRPr="00FA4682">
              <w:rPr>
                <w:rFonts w:ascii="Arial" w:hAnsi="Arial" w:cs="Arial"/>
                <w:bCs/>
                <w:lang w:eastAsia="en-ZA"/>
              </w:rPr>
              <w:t>5960 sqm </w:t>
            </w:r>
          </w:p>
        </w:tc>
        <w:tc>
          <w:tcPr>
            <w:tcW w:w="2338" w:type="dxa"/>
            <w:tcBorders>
              <w:top w:val="nil"/>
              <w:left w:val="nil"/>
              <w:bottom w:val="single" w:sz="8" w:space="0" w:color="auto"/>
              <w:right w:val="single" w:sz="8" w:space="0" w:color="auto"/>
            </w:tcBorders>
          </w:tcPr>
          <w:p w:rsidR="00342F8D" w:rsidRPr="00FA4682" w:rsidRDefault="00342F8D" w:rsidP="00342F8D">
            <w:pPr>
              <w:rPr>
                <w:rFonts w:ascii="Arial" w:hAnsi="Arial" w:cs="Arial"/>
                <w:lang w:eastAsia="en-ZA"/>
              </w:rPr>
            </w:pPr>
            <w:r w:rsidRPr="00FA4682">
              <w:rPr>
                <w:rFonts w:ascii="Arial" w:hAnsi="Arial" w:cs="Arial"/>
                <w:lang w:eastAsia="en-ZA"/>
              </w:rPr>
              <w:t xml:space="preserve">  R 833,616.80   </w:t>
            </w:r>
          </w:p>
          <w:p w:rsidR="00342F8D" w:rsidRPr="00FA4682" w:rsidRDefault="00342F8D" w:rsidP="00342F8D">
            <w:pPr>
              <w:rPr>
                <w:rFonts w:ascii="Arial" w:hAnsi="Arial" w:cs="Arial"/>
                <w:lang w:eastAsia="en-ZA"/>
              </w:rPr>
            </w:pPr>
            <w:r w:rsidRPr="00FA4682">
              <w:rPr>
                <w:rFonts w:ascii="Arial" w:hAnsi="Arial" w:cs="Arial"/>
                <w:lang w:eastAsia="en-ZA"/>
              </w:rPr>
              <w:t>  </w:t>
            </w:r>
          </w:p>
          <w:p w:rsidR="00342F8D" w:rsidRPr="00FA4682" w:rsidRDefault="00342F8D" w:rsidP="00342F8D">
            <w:pPr>
              <w:rPr>
                <w:rFonts w:ascii="Arial" w:hAnsi="Arial" w:cs="Arial"/>
                <w:lang w:eastAsia="en-ZA"/>
              </w:rPr>
            </w:pPr>
          </w:p>
          <w:p w:rsidR="00342F8D" w:rsidRPr="00FA4682" w:rsidRDefault="00342F8D" w:rsidP="00342F8D">
            <w:pPr>
              <w:rPr>
                <w:rFonts w:ascii="Arial" w:hAnsi="Arial" w:cs="Arial"/>
                <w:lang w:eastAsia="en-ZA"/>
              </w:rPr>
            </w:pPr>
          </w:p>
          <w:p w:rsidR="00342F8D" w:rsidRPr="00FA4682" w:rsidRDefault="00342F8D" w:rsidP="00342F8D">
            <w:pPr>
              <w:rPr>
                <w:rFonts w:ascii="Arial" w:hAnsi="Arial" w:cs="Arial"/>
                <w:bCs/>
                <w:lang w:val="en-GB" w:eastAsia="en-ZA"/>
              </w:rPr>
            </w:pPr>
            <w:r w:rsidRPr="00FA4682">
              <w:rPr>
                <w:rFonts w:ascii="Arial" w:hAnsi="Arial" w:cs="Arial"/>
                <w:bCs/>
                <w:lang w:val="en-GB" w:eastAsia="en-ZA"/>
              </w:rPr>
              <w:t>ACUCAP Management    Services (Pty) Ltd</w:t>
            </w:r>
          </w:p>
          <w:p w:rsidR="00342F8D" w:rsidRPr="00FA4682" w:rsidRDefault="00342F8D" w:rsidP="00342F8D">
            <w:pPr>
              <w:rPr>
                <w:rFonts w:ascii="Arial" w:hAnsi="Arial" w:cs="Arial"/>
                <w:bCs/>
                <w:lang w:val="en-GB" w:eastAsia="en-ZA"/>
              </w:rPr>
            </w:pPr>
          </w:p>
          <w:p w:rsidR="00342F8D" w:rsidRPr="00FA4682" w:rsidRDefault="00342F8D" w:rsidP="00342F8D">
            <w:pPr>
              <w:rPr>
                <w:rFonts w:ascii="Arial" w:hAnsi="Arial" w:cs="Arial"/>
                <w:bCs/>
                <w:lang w:val="en-GB" w:eastAsia="en-ZA"/>
              </w:rPr>
            </w:pPr>
          </w:p>
          <w:p w:rsidR="00342F8D" w:rsidRPr="00FA4682" w:rsidRDefault="00342F8D" w:rsidP="00342F8D">
            <w:pPr>
              <w:rPr>
                <w:rFonts w:ascii="Arial" w:hAnsi="Arial" w:cs="Arial"/>
                <w:bCs/>
                <w:lang w:val="en-GB" w:eastAsia="en-ZA"/>
              </w:rPr>
            </w:pPr>
          </w:p>
          <w:p w:rsidR="00342F8D" w:rsidRPr="00FA4682" w:rsidRDefault="00342F8D" w:rsidP="00342F8D">
            <w:pPr>
              <w:rPr>
                <w:rFonts w:ascii="Arial" w:hAnsi="Arial" w:cs="Arial"/>
                <w:bCs/>
                <w:lang w:val="en-GB" w:eastAsia="en-ZA"/>
              </w:rPr>
            </w:pPr>
          </w:p>
          <w:p w:rsidR="00342F8D" w:rsidRPr="00FA4682" w:rsidRDefault="00342F8D" w:rsidP="00342F8D">
            <w:pPr>
              <w:rPr>
                <w:rFonts w:ascii="Arial" w:hAnsi="Arial" w:cs="Arial"/>
                <w:bCs/>
                <w:lang w:val="en-GB" w:eastAsia="en-ZA"/>
              </w:rPr>
            </w:pPr>
          </w:p>
          <w:p w:rsidR="00342F8D" w:rsidRPr="00FA4682" w:rsidRDefault="00342F8D" w:rsidP="00342F8D">
            <w:pPr>
              <w:rPr>
                <w:rFonts w:ascii="Arial" w:hAnsi="Arial" w:cs="Arial"/>
                <w:bCs/>
                <w:lang w:val="en-GB" w:eastAsia="en-ZA"/>
              </w:rPr>
            </w:pPr>
          </w:p>
          <w:p w:rsidR="00342F8D" w:rsidRPr="00FA4682" w:rsidRDefault="00342F8D" w:rsidP="00342F8D">
            <w:pPr>
              <w:rPr>
                <w:rFonts w:ascii="Arial" w:hAnsi="Arial" w:cs="Arial"/>
                <w:bCs/>
                <w:lang w:val="en-GB" w:eastAsia="en-ZA"/>
              </w:rPr>
            </w:pPr>
          </w:p>
          <w:p w:rsidR="00342F8D" w:rsidRPr="00FA4682" w:rsidRDefault="00342F8D" w:rsidP="00342F8D">
            <w:pPr>
              <w:rPr>
                <w:rFonts w:ascii="Arial" w:hAnsi="Arial" w:cs="Arial"/>
                <w:bCs/>
                <w:lang w:val="en-GB" w:eastAsia="en-ZA"/>
              </w:rPr>
            </w:pPr>
          </w:p>
          <w:p w:rsidR="00342F8D" w:rsidRPr="00FA4682" w:rsidRDefault="00342F8D" w:rsidP="00342F8D">
            <w:pPr>
              <w:rPr>
                <w:rFonts w:ascii="Arial" w:hAnsi="Arial" w:cs="Arial"/>
                <w:bCs/>
                <w:lang w:val="en-GB" w:eastAsia="en-ZA"/>
              </w:rPr>
            </w:pPr>
          </w:p>
          <w:p w:rsidR="00342F8D" w:rsidRPr="00FA4682" w:rsidRDefault="00342F8D" w:rsidP="00342F8D">
            <w:pPr>
              <w:rPr>
                <w:rFonts w:ascii="Arial" w:hAnsi="Arial" w:cs="Arial"/>
                <w:bCs/>
                <w:lang w:val="en-GB" w:eastAsia="en-ZA"/>
              </w:rPr>
            </w:pPr>
          </w:p>
          <w:p w:rsidR="00342F8D" w:rsidRPr="00FA4682" w:rsidRDefault="00342F8D" w:rsidP="00342F8D">
            <w:pPr>
              <w:rPr>
                <w:rFonts w:ascii="Arial" w:hAnsi="Arial" w:cs="Arial"/>
                <w:bCs/>
                <w:lang w:val="en-GB" w:eastAsia="en-ZA"/>
              </w:rPr>
            </w:pPr>
          </w:p>
          <w:p w:rsidR="00342F8D" w:rsidRPr="00FA4682" w:rsidRDefault="00342F8D" w:rsidP="00342F8D">
            <w:pPr>
              <w:rPr>
                <w:rFonts w:ascii="Arial" w:hAnsi="Arial" w:cs="Arial"/>
                <w:bCs/>
                <w:lang w:val="en-GB" w:eastAsia="en-ZA"/>
              </w:rPr>
            </w:pPr>
          </w:p>
          <w:p w:rsidR="00342F8D" w:rsidRPr="00FA4682" w:rsidRDefault="00342F8D" w:rsidP="00342F8D">
            <w:pPr>
              <w:rPr>
                <w:rFonts w:ascii="Arial" w:hAnsi="Arial" w:cs="Arial"/>
                <w:bCs/>
                <w:lang w:val="en-ZA" w:eastAsia="en-ZA"/>
              </w:rPr>
            </w:pPr>
            <w:r w:rsidRPr="00FA4682">
              <w:rPr>
                <w:rFonts w:ascii="Arial" w:hAnsi="Arial" w:cs="Arial"/>
                <w:bCs/>
                <w:lang w:eastAsia="en-ZA"/>
              </w:rPr>
              <w:t>  </w:t>
            </w:r>
          </w:p>
          <w:p w:rsidR="00342F8D" w:rsidRPr="00FA4682" w:rsidRDefault="00342F8D" w:rsidP="00342F8D">
            <w:pPr>
              <w:rPr>
                <w:rFonts w:ascii="Arial" w:hAnsi="Arial" w:cs="Arial"/>
                <w:bCs/>
                <w:lang w:eastAsia="en-ZA"/>
              </w:rPr>
            </w:pPr>
            <w:r w:rsidRPr="00FA4682">
              <w:rPr>
                <w:rFonts w:ascii="Arial" w:hAnsi="Arial" w:cs="Arial"/>
                <w:bCs/>
                <w:lang w:eastAsia="en-ZA"/>
              </w:rPr>
              <w:t xml:space="preserve">5960 sqm                                 </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342F8D" w:rsidRPr="00FA4682" w:rsidRDefault="00342F8D" w:rsidP="00342F8D">
            <w:pPr>
              <w:rPr>
                <w:rFonts w:ascii="Arial" w:hAnsi="Arial" w:cs="Arial"/>
                <w:bCs/>
                <w:lang w:eastAsia="en-ZA"/>
              </w:rPr>
            </w:pPr>
            <w:r w:rsidRPr="00FA4682">
              <w:rPr>
                <w:rFonts w:ascii="Arial" w:hAnsi="Arial" w:cs="Arial"/>
                <w:bCs/>
                <w:lang w:eastAsia="en-ZA"/>
              </w:rPr>
              <w:t>Leased from ACUCAP from 1 April 2006 until 31 March 2016 onwards at R 833,616.80 per month escalating at 9% per annum.</w:t>
            </w:r>
          </w:p>
          <w:p w:rsidR="00342F8D" w:rsidRDefault="00342F8D" w:rsidP="00342F8D">
            <w:pPr>
              <w:rPr>
                <w:b/>
                <w:bCs/>
                <w:lang w:eastAsia="en-ZA"/>
              </w:rPr>
            </w:pPr>
          </w:p>
          <w:p w:rsidR="00342F8D" w:rsidRDefault="00342F8D" w:rsidP="00342F8D">
            <w:pPr>
              <w:rPr>
                <w:b/>
                <w:bCs/>
                <w:lang w:eastAsia="en-ZA"/>
              </w:rPr>
            </w:pPr>
          </w:p>
          <w:p w:rsidR="00342F8D" w:rsidRDefault="00342F8D" w:rsidP="00342F8D">
            <w:pPr>
              <w:rPr>
                <w:b/>
                <w:bCs/>
                <w:lang w:eastAsia="en-ZA"/>
              </w:rPr>
            </w:pPr>
          </w:p>
          <w:p w:rsidR="00342F8D" w:rsidRPr="00FA4682" w:rsidRDefault="00342F8D" w:rsidP="00342F8D">
            <w:pPr>
              <w:rPr>
                <w:rFonts w:ascii="Arial" w:hAnsi="Arial" w:cs="Arial"/>
                <w:bCs/>
                <w:lang w:eastAsia="en-ZA"/>
              </w:rPr>
            </w:pPr>
            <w:r w:rsidRPr="00FA4682">
              <w:rPr>
                <w:rFonts w:ascii="Arial" w:hAnsi="Arial" w:cs="Arial"/>
                <w:bCs/>
                <w:lang w:eastAsia="en-ZA"/>
              </w:rPr>
              <w:t>Leased from GROWTHPOINT PROPERTIES from 1 April 2016 until 31 May 2019 onwards at R 2,101,116.67 per month escalating at 9% per annum.</w:t>
            </w:r>
          </w:p>
        </w:tc>
      </w:tr>
    </w:tbl>
    <w:p w:rsidR="00342F8D" w:rsidRPr="00FA4682" w:rsidRDefault="00342F8D" w:rsidP="00342F8D">
      <w:pPr>
        <w:rPr>
          <w:rFonts w:ascii="Arial" w:hAnsi="Arial" w:cs="Arial"/>
          <w:lang w:val="en-ZA" w:eastAsia="x-none"/>
        </w:rPr>
      </w:pPr>
    </w:p>
    <w:p w:rsidR="00342F8D" w:rsidRPr="00FA4682" w:rsidRDefault="00342F8D" w:rsidP="00342F8D">
      <w:pPr>
        <w:rPr>
          <w:rFonts w:ascii="Arial" w:hAnsi="Arial" w:cs="Arial"/>
          <w:lang w:val="en-ZA" w:eastAsia="x-none"/>
        </w:rPr>
      </w:pPr>
      <w:r w:rsidRPr="00FA4682">
        <w:rPr>
          <w:rFonts w:ascii="Arial" w:hAnsi="Arial" w:cs="Arial"/>
          <w:lang w:val="en-ZA" w:eastAsia="x-none"/>
        </w:rPr>
        <w:t xml:space="preserve">Table 2 of 2 </w:t>
      </w:r>
    </w:p>
    <w:p w:rsidR="00342F8D" w:rsidRDefault="00342F8D" w:rsidP="00342F8D">
      <w:pPr>
        <w:rPr>
          <w:rFonts w:ascii="Arial" w:hAnsi="Arial" w:cs="Arial"/>
          <w:b/>
          <w:lang w:val="en-ZA" w:eastAsia="x-none"/>
        </w:rPr>
      </w:pPr>
    </w:p>
    <w:tbl>
      <w:tblPr>
        <w:tblW w:w="0" w:type="auto"/>
        <w:tblCellMar>
          <w:left w:w="0" w:type="dxa"/>
          <w:right w:w="0" w:type="dxa"/>
        </w:tblCellMar>
        <w:tblLook w:val="04A0" w:firstRow="1" w:lastRow="0" w:firstColumn="1" w:lastColumn="0" w:noHBand="0" w:noVBand="1"/>
      </w:tblPr>
      <w:tblGrid>
        <w:gridCol w:w="2337"/>
        <w:gridCol w:w="2337"/>
        <w:gridCol w:w="2338"/>
        <w:gridCol w:w="2338"/>
      </w:tblGrid>
      <w:tr w:rsidR="00342F8D" w:rsidTr="00342F8D">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2F8D" w:rsidRDefault="00342F8D" w:rsidP="00342F8D">
            <w:pPr>
              <w:rPr>
                <w:rFonts w:eastAsiaTheme="minorHAnsi"/>
              </w:rPr>
            </w:pP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2F8D" w:rsidRPr="00FA4682" w:rsidRDefault="00342F8D" w:rsidP="00342F8D">
            <w:pPr>
              <w:rPr>
                <w:rFonts w:ascii="Arial" w:hAnsi="Arial" w:cs="Arial"/>
                <w:bCs/>
              </w:rPr>
            </w:pPr>
            <w:r w:rsidRPr="00FA4682">
              <w:rPr>
                <w:rFonts w:ascii="Arial" w:hAnsi="Arial" w:cs="Arial"/>
                <w:bCs/>
              </w:rPr>
              <w:t>Rentals for year ended 31 March 2017 exc. utilities and VAT</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2F8D" w:rsidRPr="00FA4682" w:rsidRDefault="00342F8D" w:rsidP="00342F8D">
            <w:pPr>
              <w:rPr>
                <w:rFonts w:ascii="Arial" w:hAnsi="Arial" w:cs="Arial"/>
                <w:bCs/>
              </w:rPr>
            </w:pPr>
            <w:r w:rsidRPr="00FA4682">
              <w:rPr>
                <w:rFonts w:ascii="Arial" w:hAnsi="Arial" w:cs="Arial"/>
                <w:bCs/>
              </w:rPr>
              <w:t>Rentals for year ended 31 March 2016 exc. utilities and VAT</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2F8D" w:rsidRPr="00FA4682" w:rsidRDefault="00342F8D" w:rsidP="00342F8D">
            <w:pPr>
              <w:rPr>
                <w:rFonts w:ascii="Arial" w:hAnsi="Arial" w:cs="Arial"/>
                <w:bCs/>
              </w:rPr>
            </w:pPr>
            <w:r w:rsidRPr="00FA4682">
              <w:rPr>
                <w:rFonts w:ascii="Arial" w:hAnsi="Arial" w:cs="Arial"/>
                <w:bCs/>
              </w:rPr>
              <w:t>Rentals for year ended 31 March 2015 exc. utilities and VAT</w:t>
            </w:r>
          </w:p>
        </w:tc>
      </w:tr>
      <w:tr w:rsidR="00342F8D" w:rsidTr="00342F8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2F8D" w:rsidRDefault="00342F8D" w:rsidP="00342F8D">
            <w:pPr>
              <w:rPr>
                <w:b/>
                <w:bCs/>
              </w:rPr>
            </w:pPr>
          </w:p>
          <w:p w:rsidR="00342F8D" w:rsidRPr="00FA4682" w:rsidRDefault="00342F8D" w:rsidP="00342F8D">
            <w:pPr>
              <w:rPr>
                <w:rFonts w:ascii="Arial" w:hAnsi="Arial" w:cs="Arial"/>
                <w:u w:val="single"/>
              </w:rPr>
            </w:pPr>
            <w:r w:rsidRPr="00FA4682">
              <w:rPr>
                <w:rFonts w:ascii="Arial" w:hAnsi="Arial" w:cs="Arial"/>
                <w:bCs/>
                <w:u w:val="single"/>
              </w:rPr>
              <w:t>ACSA Regional Airport Central Office</w:t>
            </w:r>
            <w:r w:rsidRPr="00FA4682">
              <w:rPr>
                <w:rFonts w:ascii="Arial" w:hAnsi="Arial" w:cs="Arial"/>
                <w:u w:val="single"/>
              </w:rPr>
              <w:t xml:space="preserve"> </w:t>
            </w:r>
          </w:p>
          <w:p w:rsidR="00342F8D" w:rsidRPr="00FA4682" w:rsidRDefault="00342F8D" w:rsidP="00342F8D">
            <w:pPr>
              <w:rPr>
                <w:rFonts w:ascii="Arial" w:hAnsi="Arial" w:cs="Arial"/>
              </w:rPr>
            </w:pPr>
          </w:p>
          <w:p w:rsidR="00342F8D" w:rsidRPr="00FA4682" w:rsidRDefault="00342F8D" w:rsidP="00342F8D">
            <w:pPr>
              <w:rPr>
                <w:rFonts w:ascii="Arial" w:hAnsi="Arial" w:cs="Arial"/>
              </w:rPr>
            </w:pPr>
          </w:p>
          <w:p w:rsidR="00342F8D" w:rsidRPr="00FA4682" w:rsidRDefault="00342F8D" w:rsidP="00342F8D">
            <w:pPr>
              <w:rPr>
                <w:rFonts w:ascii="Arial" w:hAnsi="Arial" w:cs="Arial"/>
              </w:rPr>
            </w:pPr>
          </w:p>
          <w:p w:rsidR="00342F8D" w:rsidRPr="00FA4682" w:rsidRDefault="00342F8D" w:rsidP="00342F8D">
            <w:pPr>
              <w:rPr>
                <w:rFonts w:ascii="Arial" w:hAnsi="Arial" w:cs="Arial"/>
                <w:bCs/>
                <w:u w:val="single"/>
              </w:rPr>
            </w:pPr>
            <w:r w:rsidRPr="00FA4682">
              <w:rPr>
                <w:rFonts w:ascii="Arial" w:hAnsi="Arial" w:cs="Arial"/>
                <w:bCs/>
                <w:u w:val="single"/>
              </w:rPr>
              <w:t>Offices leased from:</w:t>
            </w:r>
          </w:p>
          <w:p w:rsidR="00342F8D" w:rsidRPr="00FA4682" w:rsidRDefault="00342F8D" w:rsidP="00342F8D">
            <w:pPr>
              <w:rPr>
                <w:rFonts w:ascii="Arial" w:hAnsi="Arial" w:cs="Arial"/>
                <w:bCs/>
              </w:rPr>
            </w:pPr>
            <w:r w:rsidRPr="00FA4682">
              <w:rPr>
                <w:rFonts w:ascii="Arial" w:hAnsi="Arial" w:cs="Arial"/>
                <w:bCs/>
              </w:rPr>
              <w:t>Chai Properties CC</w:t>
            </w:r>
          </w:p>
          <w:p w:rsidR="00342F8D" w:rsidRDefault="00342F8D" w:rsidP="00342F8D">
            <w:pPr>
              <w:rPr>
                <w:rFonts w:ascii="Arial" w:hAnsi="Arial" w:cs="Arial"/>
                <w:bCs/>
              </w:rPr>
            </w:pPr>
          </w:p>
          <w:p w:rsidR="00342F8D" w:rsidRPr="00FA4682" w:rsidRDefault="00342F8D" w:rsidP="00342F8D">
            <w:pPr>
              <w:rPr>
                <w:rFonts w:ascii="Arial" w:hAnsi="Arial" w:cs="Arial"/>
                <w:bCs/>
              </w:rPr>
            </w:pPr>
          </w:p>
          <w:p w:rsidR="00342F8D" w:rsidRDefault="00342F8D" w:rsidP="00342F8D">
            <w:pPr>
              <w:rPr>
                <w:u w:val="single"/>
              </w:rPr>
            </w:pPr>
            <w:r>
              <w:rPr>
                <w:b/>
                <w:bCs/>
                <w:u w:val="single"/>
              </w:rPr>
              <w:t>Address:</w:t>
            </w:r>
          </w:p>
          <w:p w:rsidR="00342F8D" w:rsidRPr="00FA4682" w:rsidRDefault="00342F8D" w:rsidP="00342F8D">
            <w:pPr>
              <w:rPr>
                <w:rFonts w:ascii="Arial" w:hAnsi="Arial" w:cs="Arial"/>
              </w:rPr>
            </w:pPr>
            <w:r>
              <w:t xml:space="preserve">Block C,39 Wordsworth </w:t>
            </w:r>
            <w:r w:rsidRPr="00FA4682">
              <w:rPr>
                <w:rFonts w:ascii="Arial" w:hAnsi="Arial" w:cs="Arial"/>
                <w:bCs/>
              </w:rPr>
              <w:t>St Andrews Office Park.</w:t>
            </w:r>
          </w:p>
          <w:p w:rsidR="00342F8D" w:rsidRDefault="00342F8D" w:rsidP="00342F8D"/>
          <w:p w:rsidR="00342F8D" w:rsidRPr="00FA4682" w:rsidRDefault="00342F8D" w:rsidP="00342F8D">
            <w:pPr>
              <w:rPr>
                <w:rFonts w:ascii="Arial" w:hAnsi="Arial" w:cs="Arial"/>
                <w:bCs/>
                <w:u w:val="single"/>
              </w:rPr>
            </w:pPr>
            <w:r w:rsidRPr="00FA4682">
              <w:rPr>
                <w:rFonts w:ascii="Arial" w:hAnsi="Arial" w:cs="Arial"/>
                <w:bCs/>
                <w:u w:val="single"/>
              </w:rPr>
              <w:t>Accommodation Type:</w:t>
            </w:r>
          </w:p>
          <w:p w:rsidR="00342F8D" w:rsidRPr="00FA4682" w:rsidRDefault="00342F8D" w:rsidP="00342F8D">
            <w:pPr>
              <w:rPr>
                <w:rFonts w:ascii="Arial" w:hAnsi="Arial" w:cs="Arial"/>
              </w:rPr>
            </w:pPr>
            <w:r w:rsidRPr="00FA4682">
              <w:rPr>
                <w:rFonts w:ascii="Arial" w:hAnsi="Arial" w:cs="Arial"/>
              </w:rPr>
              <w:t>Offices - 578 square meter</w:t>
            </w:r>
          </w:p>
          <w:p w:rsidR="00342F8D" w:rsidRPr="00FA4682" w:rsidRDefault="00342F8D" w:rsidP="00342F8D">
            <w:pPr>
              <w:rPr>
                <w:rFonts w:ascii="Arial" w:hAnsi="Arial" w:cs="Arial"/>
              </w:rPr>
            </w:pPr>
            <w:r w:rsidRPr="00FA4682">
              <w:rPr>
                <w:rFonts w:ascii="Arial" w:hAnsi="Arial" w:cs="Arial"/>
              </w:rPr>
              <w:t xml:space="preserve">Balcony -54 square </w:t>
            </w:r>
            <w:r w:rsidRPr="00FA4682">
              <w:rPr>
                <w:rFonts w:ascii="Arial" w:hAnsi="Arial" w:cs="Arial"/>
              </w:rPr>
              <w:lastRenderedPageBreak/>
              <w:t>meter</w:t>
            </w:r>
          </w:p>
          <w:p w:rsidR="00342F8D" w:rsidRPr="00FA4682" w:rsidRDefault="00342F8D" w:rsidP="00342F8D">
            <w:pPr>
              <w:rPr>
                <w:rFonts w:ascii="Arial" w:hAnsi="Arial" w:cs="Arial"/>
              </w:rPr>
            </w:pPr>
            <w:r w:rsidRPr="00FA4682">
              <w:rPr>
                <w:rFonts w:ascii="Arial" w:hAnsi="Arial" w:cs="Arial"/>
              </w:rPr>
              <w:t>Basement Parking Bays - 12Bays</w:t>
            </w:r>
          </w:p>
          <w:p w:rsidR="00342F8D" w:rsidRPr="00FA4682" w:rsidRDefault="00342F8D" w:rsidP="00342F8D">
            <w:pPr>
              <w:rPr>
                <w:rFonts w:ascii="Arial" w:hAnsi="Arial" w:cs="Arial"/>
              </w:rPr>
            </w:pPr>
            <w:r w:rsidRPr="00FA4682">
              <w:rPr>
                <w:rFonts w:ascii="Arial" w:hAnsi="Arial" w:cs="Arial"/>
              </w:rPr>
              <w:t>Shade cloth Parking -5Bays</w:t>
            </w:r>
          </w:p>
          <w:p w:rsidR="00342F8D" w:rsidRPr="00FA4682" w:rsidRDefault="00342F8D" w:rsidP="00342F8D">
            <w:pPr>
              <w:rPr>
                <w:rFonts w:ascii="Arial" w:hAnsi="Arial" w:cs="Arial"/>
              </w:rPr>
            </w:pPr>
            <w:r w:rsidRPr="00FA4682">
              <w:rPr>
                <w:rFonts w:ascii="Arial" w:hAnsi="Arial" w:cs="Arial"/>
              </w:rPr>
              <w:t>Open Parking Bays -6Bays</w:t>
            </w:r>
          </w:p>
          <w:p w:rsidR="00342F8D" w:rsidRPr="00FA4682" w:rsidRDefault="00342F8D" w:rsidP="00342F8D">
            <w:pPr>
              <w:rPr>
                <w:rFonts w:ascii="Arial" w:hAnsi="Arial" w:cs="Arial"/>
              </w:rPr>
            </w:pPr>
            <w:r w:rsidRPr="00FA4682">
              <w:rPr>
                <w:rFonts w:ascii="Arial" w:hAnsi="Arial" w:cs="Arial"/>
              </w:rPr>
              <w:t>Storeroom- 61square meter</w:t>
            </w:r>
          </w:p>
          <w:p w:rsidR="00342F8D" w:rsidRDefault="00342F8D" w:rsidP="00342F8D"/>
          <w:p w:rsidR="00342F8D" w:rsidRPr="00FA4682" w:rsidRDefault="00342F8D" w:rsidP="00342F8D">
            <w:pPr>
              <w:rPr>
                <w:rFonts w:ascii="Arial" w:hAnsi="Arial" w:cs="Arial"/>
                <w:bCs/>
              </w:rPr>
            </w:pPr>
            <w:r w:rsidRPr="00FA4682">
              <w:rPr>
                <w:rFonts w:ascii="Arial" w:hAnsi="Arial" w:cs="Arial"/>
                <w:bCs/>
              </w:rPr>
              <w:t xml:space="preserve">Required to accommodate centralised persons serving all 6 airports, accommodation not currently available at regional airports and leased at market related rentals from 1 March 2015 for 4 year term. </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342F8D" w:rsidRPr="00FA4682" w:rsidRDefault="00342F8D" w:rsidP="00342F8D">
            <w:pPr>
              <w:rPr>
                <w:rFonts w:ascii="Arial" w:hAnsi="Arial" w:cs="Arial"/>
              </w:rPr>
            </w:pPr>
          </w:p>
          <w:p w:rsidR="00342F8D" w:rsidRPr="00FA4682" w:rsidRDefault="00342F8D" w:rsidP="00342F8D">
            <w:pPr>
              <w:rPr>
                <w:rFonts w:ascii="Arial" w:hAnsi="Arial" w:cs="Arial"/>
                <w:bCs/>
                <w:color w:val="000000"/>
                <w:lang w:eastAsia="en-ZA"/>
              </w:rPr>
            </w:pPr>
            <w:r w:rsidRPr="00FA4682">
              <w:rPr>
                <w:rFonts w:ascii="Arial" w:hAnsi="Arial" w:cs="Arial"/>
                <w:bCs/>
                <w:color w:val="000000"/>
              </w:rPr>
              <w:t>R 1,547,477</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342F8D" w:rsidRPr="00FA4682" w:rsidRDefault="00342F8D" w:rsidP="00342F8D">
            <w:pPr>
              <w:rPr>
                <w:rFonts w:ascii="Arial" w:hAnsi="Arial" w:cs="Arial"/>
              </w:rPr>
            </w:pPr>
          </w:p>
          <w:p w:rsidR="00342F8D" w:rsidRPr="00FA4682" w:rsidRDefault="00342F8D" w:rsidP="00342F8D">
            <w:pPr>
              <w:rPr>
                <w:rFonts w:ascii="Arial" w:hAnsi="Arial" w:cs="Arial"/>
                <w:bCs/>
                <w:color w:val="000000"/>
                <w:lang w:eastAsia="en-ZA"/>
              </w:rPr>
            </w:pPr>
            <w:r w:rsidRPr="00FA4682">
              <w:rPr>
                <w:rFonts w:ascii="Arial" w:hAnsi="Arial" w:cs="Arial"/>
                <w:bCs/>
                <w:color w:val="000000"/>
              </w:rPr>
              <w:t>R 1,495,703</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342F8D" w:rsidRPr="00FA4682" w:rsidRDefault="00342F8D" w:rsidP="00342F8D">
            <w:pPr>
              <w:rPr>
                <w:rFonts w:ascii="Arial" w:hAnsi="Arial" w:cs="Arial"/>
                <w:lang w:eastAsia="en-ZA"/>
              </w:rPr>
            </w:pPr>
          </w:p>
          <w:p w:rsidR="00342F8D" w:rsidRPr="00FA4682" w:rsidRDefault="00342F8D" w:rsidP="00342F8D">
            <w:pPr>
              <w:rPr>
                <w:rFonts w:ascii="Arial" w:hAnsi="Arial" w:cs="Arial"/>
                <w:bCs/>
                <w:lang w:eastAsia="en-ZA"/>
              </w:rPr>
            </w:pPr>
            <w:r w:rsidRPr="00FA4682">
              <w:rPr>
                <w:rFonts w:ascii="Arial" w:hAnsi="Arial" w:cs="Arial"/>
                <w:bCs/>
                <w:lang w:eastAsia="en-ZA"/>
              </w:rPr>
              <w:t>Leased from 1 March 2015 onwards at R89,000 per month escalating at 10%</w:t>
            </w:r>
          </w:p>
        </w:tc>
      </w:tr>
    </w:tbl>
    <w:p w:rsidR="00342F8D" w:rsidRDefault="00342F8D" w:rsidP="00342F8D">
      <w:pPr>
        <w:rPr>
          <w:rFonts w:ascii="Arial" w:hAnsi="Arial" w:cs="Arial"/>
          <w:b/>
          <w:lang w:val="en-ZA" w:eastAsia="x-none"/>
        </w:rPr>
      </w:pPr>
    </w:p>
    <w:p w:rsidR="00342F8D" w:rsidRDefault="00342F8D" w:rsidP="00342F8D">
      <w:pPr>
        <w:rPr>
          <w:rFonts w:ascii="Arial" w:hAnsi="Arial" w:cs="Arial"/>
          <w:b/>
          <w:lang w:val="en-ZA" w:eastAsia="x-none"/>
        </w:rPr>
      </w:pPr>
      <w:r>
        <w:rPr>
          <w:rFonts w:ascii="Arial" w:hAnsi="Arial" w:cs="Arial"/>
          <w:b/>
          <w:lang w:val="en-ZA" w:eastAsia="x-none"/>
        </w:rPr>
        <w:t>South African Civil Aviation Authority (SACAA)</w:t>
      </w:r>
    </w:p>
    <w:p w:rsidR="00342F8D" w:rsidRPr="00FE3A58" w:rsidRDefault="00342F8D" w:rsidP="00342F8D">
      <w:pPr>
        <w:pStyle w:val="ListParagraph"/>
        <w:numPr>
          <w:ilvl w:val="0"/>
          <w:numId w:val="20"/>
        </w:numPr>
        <w:ind w:left="426" w:hanging="426"/>
        <w:jc w:val="both"/>
        <w:rPr>
          <w:rFonts w:ascii="Arial" w:hAnsi="Arial" w:cs="Arial"/>
          <w:color w:val="0D0D0D" w:themeColor="text1" w:themeTint="F2"/>
        </w:rPr>
      </w:pPr>
      <w:r w:rsidRPr="00FE3A58">
        <w:rPr>
          <w:rFonts w:ascii="Arial" w:hAnsi="Arial" w:cs="Arial"/>
          <w:color w:val="0D0D0D" w:themeColor="text1" w:themeTint="F2"/>
          <w:lang w:val="en-ZA" w:eastAsia="x-none"/>
        </w:rPr>
        <w:t xml:space="preserve">(i) Not applicable, (ii)  </w:t>
      </w:r>
      <w:r w:rsidRPr="00FE3A58">
        <w:rPr>
          <w:rFonts w:ascii="Arial" w:hAnsi="Arial" w:cs="Arial"/>
          <w:color w:val="0D0D0D" w:themeColor="text1" w:themeTint="F2"/>
        </w:rPr>
        <w:t xml:space="preserve">(aa), (bb), (cc), </w:t>
      </w:r>
      <w:r w:rsidRPr="00FE3A58">
        <w:rPr>
          <w:rFonts w:ascii="Arial" w:hAnsi="Arial" w:cs="Arial"/>
          <w:color w:val="0D0D0D" w:themeColor="text1" w:themeTint="F2"/>
          <w:lang w:val="en-ZA" w:eastAsia="x-none"/>
        </w:rPr>
        <w:t>The South African Civil Aviation Authority (SACAA) leased four properties during the</w:t>
      </w:r>
      <w:r w:rsidRPr="00FE3A58">
        <w:rPr>
          <w:rFonts w:ascii="Arial" w:hAnsi="Arial" w:cs="Arial"/>
          <w:color w:val="0D0D0D" w:themeColor="text1" w:themeTint="F2"/>
        </w:rPr>
        <w:t xml:space="preserve"> 2014-15, 2015-16, 2016-17 financial years. The properties leased are as follows:</w:t>
      </w:r>
    </w:p>
    <w:p w:rsidR="00342F8D" w:rsidRPr="00FE3A58" w:rsidRDefault="00342F8D" w:rsidP="00342F8D">
      <w:pPr>
        <w:pStyle w:val="ListParagraph"/>
        <w:numPr>
          <w:ilvl w:val="0"/>
          <w:numId w:val="21"/>
        </w:numPr>
        <w:ind w:left="426" w:hanging="426"/>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Office Building “Ikhaya Lokundiza 1” situated at 16 Treur Close, Waterfall Office Park, Bekker street, Midrand;</w:t>
      </w:r>
    </w:p>
    <w:p w:rsidR="00342F8D" w:rsidRPr="00FE3A58" w:rsidRDefault="00342F8D" w:rsidP="00342F8D">
      <w:pPr>
        <w:pStyle w:val="ListParagraph"/>
        <w:numPr>
          <w:ilvl w:val="0"/>
          <w:numId w:val="21"/>
        </w:numPr>
        <w:ind w:left="426" w:hanging="426"/>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Office Building “Ikhaya Lokundiza 2” situated at 178 Howick Close, Waterfall Office Park, Bekker street, Midrand;</w:t>
      </w:r>
    </w:p>
    <w:p w:rsidR="00342F8D" w:rsidRPr="00FE3A58" w:rsidRDefault="00342F8D" w:rsidP="00342F8D">
      <w:pPr>
        <w:pStyle w:val="ListParagraph"/>
        <w:numPr>
          <w:ilvl w:val="0"/>
          <w:numId w:val="21"/>
        </w:numPr>
        <w:ind w:left="426" w:hanging="426"/>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Office Suite at the Southern Office Block of the Cape Town International Airport, Cape Town; and</w:t>
      </w:r>
    </w:p>
    <w:p w:rsidR="00342F8D" w:rsidRPr="00FE3A58" w:rsidRDefault="00342F8D" w:rsidP="00342F8D">
      <w:pPr>
        <w:pStyle w:val="ListParagraph"/>
        <w:numPr>
          <w:ilvl w:val="0"/>
          <w:numId w:val="21"/>
        </w:numPr>
        <w:ind w:left="426" w:hanging="426"/>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Offices and Aircraft Hangar at Execujet Terminal situated at Lanseria International Airport, Lanseria.</w:t>
      </w:r>
    </w:p>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(b), (c), The SACAA is leasing these premises to provide office accommodation for its employees based in Johannesburg, and Cape Town. The Lanseria premises are used to provide office accommodation for SACAA employees, and also to securely park the flight inspections aircraft. (d) The cost of leasing the various properties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2137"/>
        <w:gridCol w:w="2508"/>
      </w:tblGrid>
      <w:tr w:rsidR="00342F8D" w:rsidRPr="00FE3A58" w:rsidTr="00342F8D">
        <w:tc>
          <w:tcPr>
            <w:tcW w:w="3544" w:type="dxa"/>
          </w:tcPr>
          <w:p w:rsidR="00342F8D" w:rsidRPr="00FE3A58" w:rsidRDefault="00342F8D" w:rsidP="00342F8D">
            <w:pPr>
              <w:jc w:val="both"/>
              <w:rPr>
                <w:rFonts w:ascii="Arial" w:hAnsi="Arial" w:cs="Arial"/>
                <w:color w:val="0D0D0D" w:themeColor="text1" w:themeTint="F2"/>
                <w:u w:val="single"/>
                <w:lang w:val="en-ZA" w:eastAsia="x-none"/>
              </w:rPr>
            </w:pPr>
            <w:r w:rsidRPr="00FE3A58">
              <w:rPr>
                <w:rFonts w:ascii="Arial" w:hAnsi="Arial" w:cs="Arial"/>
                <w:color w:val="0D0D0D" w:themeColor="text1" w:themeTint="F2"/>
                <w:u w:val="single"/>
                <w:lang w:val="en-ZA" w:eastAsia="x-none"/>
              </w:rPr>
              <w:t>Name of Building</w:t>
            </w:r>
          </w:p>
        </w:tc>
        <w:tc>
          <w:tcPr>
            <w:tcW w:w="1843" w:type="dxa"/>
          </w:tcPr>
          <w:p w:rsidR="00342F8D" w:rsidRPr="00FE3A58" w:rsidRDefault="00342F8D" w:rsidP="00342F8D">
            <w:pPr>
              <w:jc w:val="both"/>
              <w:rPr>
                <w:rFonts w:ascii="Arial" w:hAnsi="Arial" w:cs="Arial"/>
                <w:color w:val="0D0D0D" w:themeColor="text1" w:themeTint="F2"/>
                <w:u w:val="single"/>
                <w:lang w:val="en-ZA" w:eastAsia="x-none"/>
              </w:rPr>
            </w:pPr>
            <w:r w:rsidRPr="00FE3A58">
              <w:rPr>
                <w:rFonts w:ascii="Arial" w:hAnsi="Arial" w:cs="Arial"/>
                <w:color w:val="0D0D0D" w:themeColor="text1" w:themeTint="F2"/>
                <w:u w:val="single"/>
                <w:lang w:val="en-ZA" w:eastAsia="x-none"/>
              </w:rPr>
              <w:t>2014/15 FY</w:t>
            </w:r>
          </w:p>
        </w:tc>
        <w:tc>
          <w:tcPr>
            <w:tcW w:w="2137" w:type="dxa"/>
          </w:tcPr>
          <w:p w:rsidR="00342F8D" w:rsidRPr="00FE3A58" w:rsidRDefault="00342F8D" w:rsidP="00342F8D">
            <w:pPr>
              <w:jc w:val="both"/>
              <w:rPr>
                <w:rFonts w:ascii="Arial" w:hAnsi="Arial" w:cs="Arial"/>
                <w:color w:val="0D0D0D" w:themeColor="text1" w:themeTint="F2"/>
                <w:u w:val="single"/>
                <w:lang w:val="en-ZA" w:eastAsia="x-none"/>
              </w:rPr>
            </w:pPr>
            <w:r w:rsidRPr="00FE3A58">
              <w:rPr>
                <w:rFonts w:ascii="Arial" w:hAnsi="Arial" w:cs="Arial"/>
                <w:color w:val="0D0D0D" w:themeColor="text1" w:themeTint="F2"/>
                <w:u w:val="single"/>
                <w:lang w:val="en-ZA" w:eastAsia="x-none"/>
              </w:rPr>
              <w:t>2015/16 FY</w:t>
            </w:r>
          </w:p>
        </w:tc>
        <w:tc>
          <w:tcPr>
            <w:tcW w:w="2508" w:type="dxa"/>
          </w:tcPr>
          <w:p w:rsidR="00342F8D" w:rsidRPr="00FE3A58" w:rsidRDefault="00342F8D" w:rsidP="00342F8D">
            <w:pPr>
              <w:jc w:val="both"/>
              <w:rPr>
                <w:rFonts w:ascii="Arial" w:hAnsi="Arial" w:cs="Arial"/>
                <w:color w:val="0D0D0D" w:themeColor="text1" w:themeTint="F2"/>
                <w:u w:val="single"/>
                <w:lang w:val="en-ZA" w:eastAsia="x-none"/>
              </w:rPr>
            </w:pPr>
            <w:r w:rsidRPr="00FE3A58">
              <w:rPr>
                <w:rFonts w:ascii="Arial" w:hAnsi="Arial" w:cs="Arial"/>
                <w:color w:val="0D0D0D" w:themeColor="text1" w:themeTint="F2"/>
                <w:u w:val="single"/>
                <w:lang w:val="en-ZA" w:eastAsia="x-none"/>
              </w:rPr>
              <w:t>2016/17 FY</w:t>
            </w:r>
          </w:p>
        </w:tc>
      </w:tr>
      <w:tr w:rsidR="00342F8D" w:rsidRPr="00FE3A58" w:rsidTr="00342F8D">
        <w:tc>
          <w:tcPr>
            <w:tcW w:w="3544"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Ikhaya Lokundiza 1</w:t>
            </w:r>
          </w:p>
        </w:tc>
        <w:tc>
          <w:tcPr>
            <w:tcW w:w="1843"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R10 693 257</w:t>
            </w:r>
          </w:p>
        </w:tc>
        <w:tc>
          <w:tcPr>
            <w:tcW w:w="2137"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R12 140 020</w:t>
            </w:r>
          </w:p>
        </w:tc>
        <w:tc>
          <w:tcPr>
            <w:tcW w:w="2508"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R13 271 445</w:t>
            </w:r>
          </w:p>
        </w:tc>
      </w:tr>
      <w:tr w:rsidR="00342F8D" w:rsidRPr="00FE3A58" w:rsidTr="00342F8D">
        <w:tc>
          <w:tcPr>
            <w:tcW w:w="3544"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Ikhaya Lokundiza 2</w:t>
            </w:r>
          </w:p>
        </w:tc>
        <w:tc>
          <w:tcPr>
            <w:tcW w:w="1843"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R6 067 615</w:t>
            </w:r>
          </w:p>
        </w:tc>
        <w:tc>
          <w:tcPr>
            <w:tcW w:w="2137"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R6 583 362</w:t>
            </w:r>
          </w:p>
        </w:tc>
        <w:tc>
          <w:tcPr>
            <w:tcW w:w="2508"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R7 142 947</w:t>
            </w:r>
          </w:p>
        </w:tc>
      </w:tr>
      <w:tr w:rsidR="00342F8D" w:rsidRPr="00FE3A58" w:rsidTr="00342F8D">
        <w:tc>
          <w:tcPr>
            <w:tcW w:w="3544"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Cape Town International Airport</w:t>
            </w:r>
          </w:p>
        </w:tc>
        <w:tc>
          <w:tcPr>
            <w:tcW w:w="1843"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R798 108</w:t>
            </w:r>
          </w:p>
        </w:tc>
        <w:tc>
          <w:tcPr>
            <w:tcW w:w="2137"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R909 015</w:t>
            </w:r>
          </w:p>
        </w:tc>
        <w:tc>
          <w:tcPr>
            <w:tcW w:w="2508"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R747 513</w:t>
            </w:r>
          </w:p>
        </w:tc>
      </w:tr>
      <w:tr w:rsidR="00342F8D" w:rsidRPr="00FE3A58" w:rsidTr="00342F8D">
        <w:tc>
          <w:tcPr>
            <w:tcW w:w="3544"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Lanseria International Airport</w:t>
            </w:r>
          </w:p>
        </w:tc>
        <w:tc>
          <w:tcPr>
            <w:tcW w:w="1843"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R473 874</w:t>
            </w:r>
          </w:p>
        </w:tc>
        <w:tc>
          <w:tcPr>
            <w:tcW w:w="2137"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R506 500</w:t>
            </w:r>
          </w:p>
        </w:tc>
        <w:tc>
          <w:tcPr>
            <w:tcW w:w="2508" w:type="dxa"/>
          </w:tcPr>
          <w:p w:rsidR="00342F8D" w:rsidRPr="00FE3A58" w:rsidRDefault="00342F8D" w:rsidP="00342F8D">
            <w:pPr>
              <w:jc w:val="both"/>
              <w:rPr>
                <w:rFonts w:ascii="Arial" w:hAnsi="Arial" w:cs="Arial"/>
                <w:color w:val="0D0D0D" w:themeColor="text1" w:themeTint="F2"/>
                <w:lang w:val="en-ZA" w:eastAsia="x-none"/>
              </w:rPr>
            </w:pPr>
            <w:r w:rsidRPr="00FE3A58">
              <w:rPr>
                <w:rFonts w:ascii="Arial" w:hAnsi="Arial" w:cs="Arial"/>
                <w:color w:val="0D0D0D" w:themeColor="text1" w:themeTint="F2"/>
                <w:lang w:val="en-ZA" w:eastAsia="x-none"/>
              </w:rPr>
              <w:t>R502 510</w:t>
            </w:r>
          </w:p>
        </w:tc>
      </w:tr>
    </w:tbl>
    <w:p w:rsidR="00342F8D" w:rsidRDefault="00342F8D" w:rsidP="00342F8D">
      <w:pPr>
        <w:jc w:val="both"/>
        <w:rPr>
          <w:rFonts w:ascii="Arial" w:hAnsi="Arial" w:cs="Arial"/>
          <w:lang w:val="en-ZA" w:eastAsia="x-none"/>
        </w:rPr>
      </w:pPr>
    </w:p>
    <w:p w:rsidR="00342F8D" w:rsidRDefault="00342F8D" w:rsidP="00342F8D">
      <w:pPr>
        <w:rPr>
          <w:rFonts w:ascii="Arial" w:hAnsi="Arial" w:cs="Arial"/>
          <w:b/>
          <w:lang w:val="en-ZA" w:eastAsia="x-none"/>
        </w:rPr>
      </w:pPr>
      <w:r>
        <w:rPr>
          <w:rFonts w:ascii="Arial" w:hAnsi="Arial" w:cs="Arial"/>
          <w:b/>
          <w:lang w:val="en-ZA" w:eastAsia="x-none"/>
        </w:rPr>
        <w:lastRenderedPageBreak/>
        <w:t>South African Maritime Safety Authority (SAMSA)</w:t>
      </w:r>
    </w:p>
    <w:p w:rsidR="00342F8D" w:rsidRPr="00077B4E" w:rsidRDefault="00342F8D" w:rsidP="00342F8D">
      <w:pPr>
        <w:pStyle w:val="ListParagraph"/>
        <w:numPr>
          <w:ilvl w:val="0"/>
          <w:numId w:val="22"/>
        </w:numPr>
        <w:rPr>
          <w:rFonts w:ascii="Arial" w:hAnsi="Arial" w:cs="Arial"/>
          <w:b/>
          <w:lang w:val="en-ZA" w:eastAsia="x-none"/>
        </w:rPr>
      </w:pPr>
    </w:p>
    <w:tbl>
      <w:tblPr>
        <w:tblW w:w="9072" w:type="dxa"/>
        <w:tblInd w:w="988" w:type="dxa"/>
        <w:tblLook w:val="04A0" w:firstRow="1" w:lastRow="0" w:firstColumn="1" w:lastColumn="0" w:noHBand="0" w:noVBand="1"/>
      </w:tblPr>
      <w:tblGrid>
        <w:gridCol w:w="847"/>
        <w:gridCol w:w="6524"/>
        <w:gridCol w:w="1701"/>
      </w:tblGrid>
      <w:tr w:rsidR="00342F8D" w:rsidRPr="00CF2EC2" w:rsidTr="00342F8D">
        <w:trPr>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1</w:t>
            </w:r>
          </w:p>
        </w:tc>
        <w:tc>
          <w:tcPr>
            <w:tcW w:w="6524" w:type="dxa"/>
            <w:tcBorders>
              <w:top w:val="single" w:sz="4" w:space="0" w:color="auto"/>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Tuzi Gazi Waterfront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Richards Bay</w:t>
            </w:r>
          </w:p>
        </w:tc>
      </w:tr>
      <w:tr w:rsidR="00342F8D" w:rsidRPr="00CF2EC2" w:rsidTr="00342F8D">
        <w:trPr>
          <w:trHeight w:val="381"/>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2</w:t>
            </w:r>
          </w:p>
        </w:tc>
        <w:tc>
          <w:tcPr>
            <w:tcW w:w="6524" w:type="dxa"/>
            <w:tcBorders>
              <w:top w:val="nil"/>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Old Mutual Life Assurance Company (SA) Pty Ltd/ InterparkSA Pty Ltd</w:t>
            </w:r>
          </w:p>
        </w:tc>
        <w:tc>
          <w:tcPr>
            <w:tcW w:w="1701"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Durban</w:t>
            </w:r>
          </w:p>
        </w:tc>
      </w:tr>
      <w:tr w:rsidR="00342F8D" w:rsidRPr="00CF2EC2" w:rsidTr="00342F8D">
        <w:trPr>
          <w:trHeight w:val="300"/>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3</w:t>
            </w:r>
          </w:p>
        </w:tc>
        <w:tc>
          <w:tcPr>
            <w:tcW w:w="6524"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Rikkert Sales SA</w:t>
            </w:r>
          </w:p>
        </w:tc>
        <w:tc>
          <w:tcPr>
            <w:tcW w:w="1701"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Port Elizabeth</w:t>
            </w:r>
          </w:p>
        </w:tc>
      </w:tr>
      <w:tr w:rsidR="00342F8D" w:rsidRPr="00CF2EC2" w:rsidTr="00342F8D">
        <w:trPr>
          <w:trHeight w:val="300"/>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4</w:t>
            </w:r>
          </w:p>
        </w:tc>
        <w:tc>
          <w:tcPr>
            <w:tcW w:w="6524"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Rikkert Sales SA (Regional Office)</w:t>
            </w:r>
          </w:p>
        </w:tc>
        <w:tc>
          <w:tcPr>
            <w:tcW w:w="1701"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Port Elizabeth</w:t>
            </w:r>
          </w:p>
        </w:tc>
      </w:tr>
      <w:tr w:rsidR="00342F8D" w:rsidRPr="00CF2EC2" w:rsidTr="00342F8D">
        <w:trPr>
          <w:trHeight w:val="300"/>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sz w:val="24"/>
                <w:szCs w:val="24"/>
                <w:lang w:val="en-GB" w:eastAsia="en-GB"/>
              </w:rPr>
            </w:pPr>
            <w:r w:rsidRPr="00CF2EC2">
              <w:rPr>
                <w:rFonts w:ascii="Arial" w:eastAsia="Times New Roman" w:hAnsi="Arial" w:cs="Arial"/>
                <w:color w:val="000000"/>
                <w:sz w:val="24"/>
                <w:szCs w:val="24"/>
                <w:lang w:val="en-GB" w:eastAsia="en-GB"/>
              </w:rPr>
              <w:t>5</w:t>
            </w:r>
          </w:p>
        </w:tc>
        <w:tc>
          <w:tcPr>
            <w:tcW w:w="6524" w:type="dxa"/>
            <w:tcBorders>
              <w:top w:val="nil"/>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Transnet National Ports Authority</w:t>
            </w:r>
          </w:p>
        </w:tc>
        <w:tc>
          <w:tcPr>
            <w:tcW w:w="1701"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Port Elizabeth</w:t>
            </w:r>
          </w:p>
        </w:tc>
      </w:tr>
      <w:tr w:rsidR="00342F8D" w:rsidRPr="00CF2EC2" w:rsidTr="00342F8D">
        <w:trPr>
          <w:trHeight w:val="300"/>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6</w:t>
            </w:r>
          </w:p>
        </w:tc>
        <w:tc>
          <w:tcPr>
            <w:tcW w:w="6524"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Plaza Aquad CC</w:t>
            </w:r>
          </w:p>
        </w:tc>
        <w:tc>
          <w:tcPr>
            <w:tcW w:w="1701"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Mossel Bay</w:t>
            </w:r>
          </w:p>
        </w:tc>
      </w:tr>
      <w:tr w:rsidR="00342F8D" w:rsidRPr="00CF2EC2" w:rsidTr="00342F8D">
        <w:trPr>
          <w:trHeight w:val="319"/>
        </w:trPr>
        <w:tc>
          <w:tcPr>
            <w:tcW w:w="847" w:type="dxa"/>
            <w:tcBorders>
              <w:top w:val="nil"/>
              <w:left w:val="single" w:sz="4" w:space="0" w:color="auto"/>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jc w:val="right"/>
              <w:rPr>
                <w:rFonts w:ascii="Arial" w:eastAsia="Times New Roman" w:hAnsi="Arial" w:cs="Arial"/>
                <w:color w:val="000000"/>
                <w:sz w:val="24"/>
                <w:szCs w:val="24"/>
                <w:lang w:val="en-GB" w:eastAsia="en-GB"/>
              </w:rPr>
            </w:pPr>
            <w:r w:rsidRPr="00CF2EC2">
              <w:rPr>
                <w:rFonts w:ascii="Arial" w:eastAsia="Times New Roman" w:hAnsi="Arial" w:cs="Arial"/>
                <w:color w:val="000000"/>
                <w:sz w:val="24"/>
                <w:szCs w:val="24"/>
                <w:lang w:val="en-GB" w:eastAsia="en-GB"/>
              </w:rPr>
              <w:t>7</w:t>
            </w:r>
          </w:p>
        </w:tc>
        <w:tc>
          <w:tcPr>
            <w:tcW w:w="6524" w:type="dxa"/>
            <w:tcBorders>
              <w:top w:val="nil"/>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color w:val="000000"/>
                <w:sz w:val="24"/>
                <w:szCs w:val="24"/>
                <w:lang w:val="en-GB" w:eastAsia="en-GB"/>
              </w:rPr>
            </w:pPr>
            <w:r w:rsidRPr="00CF2EC2">
              <w:rPr>
                <w:rFonts w:ascii="Arial" w:eastAsia="Times New Roman" w:hAnsi="Arial" w:cs="Arial"/>
                <w:color w:val="000000"/>
                <w:sz w:val="24"/>
                <w:szCs w:val="24"/>
                <w:lang w:val="en-GB" w:eastAsia="en-GB"/>
              </w:rPr>
              <w:t>JHI (19 th Floor)</w:t>
            </w:r>
          </w:p>
        </w:tc>
        <w:tc>
          <w:tcPr>
            <w:tcW w:w="1701" w:type="dxa"/>
            <w:tcBorders>
              <w:top w:val="nil"/>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color w:val="000000"/>
                <w:sz w:val="24"/>
                <w:szCs w:val="24"/>
                <w:lang w:val="en-GB" w:eastAsia="en-GB"/>
              </w:rPr>
            </w:pPr>
            <w:r w:rsidRPr="00CF2EC2">
              <w:rPr>
                <w:rFonts w:ascii="Arial" w:eastAsia="Times New Roman" w:hAnsi="Arial" w:cs="Arial"/>
                <w:color w:val="000000"/>
                <w:sz w:val="24"/>
                <w:szCs w:val="24"/>
                <w:lang w:val="en-GB" w:eastAsia="en-GB"/>
              </w:rPr>
              <w:t>Cape Town</w:t>
            </w:r>
          </w:p>
        </w:tc>
      </w:tr>
      <w:tr w:rsidR="00342F8D" w:rsidRPr="00CF2EC2" w:rsidTr="00342F8D">
        <w:trPr>
          <w:trHeight w:val="300"/>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sz w:val="24"/>
                <w:szCs w:val="24"/>
                <w:lang w:val="en-GB" w:eastAsia="en-GB"/>
              </w:rPr>
            </w:pPr>
            <w:r w:rsidRPr="00CF2EC2">
              <w:rPr>
                <w:rFonts w:ascii="Arial" w:eastAsia="Times New Roman" w:hAnsi="Arial" w:cs="Arial"/>
                <w:color w:val="000000"/>
                <w:sz w:val="24"/>
                <w:szCs w:val="24"/>
                <w:lang w:val="en-GB" w:eastAsia="en-GB"/>
              </w:rPr>
              <w:t>8</w:t>
            </w:r>
          </w:p>
        </w:tc>
        <w:tc>
          <w:tcPr>
            <w:tcW w:w="6524"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sz w:val="24"/>
                <w:szCs w:val="24"/>
                <w:lang w:val="en-GB" w:eastAsia="en-GB"/>
              </w:rPr>
            </w:pPr>
            <w:r w:rsidRPr="00CF2EC2">
              <w:rPr>
                <w:rFonts w:ascii="Arial" w:eastAsia="Times New Roman" w:hAnsi="Arial" w:cs="Arial"/>
                <w:color w:val="000000"/>
                <w:sz w:val="24"/>
                <w:szCs w:val="24"/>
                <w:lang w:val="en-GB" w:eastAsia="en-GB"/>
              </w:rPr>
              <w:t>JHI (18 th Floor)</w:t>
            </w:r>
          </w:p>
        </w:tc>
        <w:tc>
          <w:tcPr>
            <w:tcW w:w="1701"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sz w:val="24"/>
                <w:szCs w:val="24"/>
                <w:lang w:val="en-GB" w:eastAsia="en-GB"/>
              </w:rPr>
            </w:pPr>
            <w:r w:rsidRPr="00CF2EC2">
              <w:rPr>
                <w:rFonts w:ascii="Arial" w:eastAsia="Times New Roman" w:hAnsi="Arial" w:cs="Arial"/>
                <w:color w:val="000000"/>
                <w:sz w:val="24"/>
                <w:szCs w:val="24"/>
                <w:lang w:val="en-GB" w:eastAsia="en-GB"/>
              </w:rPr>
              <w:t>Cape Town</w:t>
            </w:r>
          </w:p>
        </w:tc>
      </w:tr>
      <w:tr w:rsidR="00342F8D" w:rsidRPr="00CF2EC2" w:rsidTr="00342F8D">
        <w:trPr>
          <w:trHeight w:val="300"/>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9</w:t>
            </w:r>
          </w:p>
        </w:tc>
        <w:tc>
          <w:tcPr>
            <w:tcW w:w="6524"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Growthpoint Properties (MRCC/CSWR)</w:t>
            </w:r>
          </w:p>
        </w:tc>
        <w:tc>
          <w:tcPr>
            <w:tcW w:w="1701"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Cape Town</w:t>
            </w:r>
          </w:p>
        </w:tc>
      </w:tr>
      <w:tr w:rsidR="00342F8D" w:rsidRPr="00CF2EC2" w:rsidTr="00342F8D">
        <w:trPr>
          <w:trHeight w:val="300"/>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10</w:t>
            </w:r>
          </w:p>
        </w:tc>
        <w:tc>
          <w:tcPr>
            <w:tcW w:w="6524" w:type="dxa"/>
            <w:tcBorders>
              <w:top w:val="nil"/>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Transnet National Ports Authority</w:t>
            </w:r>
          </w:p>
        </w:tc>
        <w:tc>
          <w:tcPr>
            <w:tcW w:w="1701"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Saldanha</w:t>
            </w:r>
          </w:p>
        </w:tc>
      </w:tr>
      <w:tr w:rsidR="00342F8D" w:rsidRPr="00CF2EC2" w:rsidTr="00342F8D">
        <w:trPr>
          <w:trHeight w:val="300"/>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11</w:t>
            </w:r>
          </w:p>
        </w:tc>
        <w:tc>
          <w:tcPr>
            <w:tcW w:w="6524"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SA Post Office</w:t>
            </w:r>
          </w:p>
        </w:tc>
        <w:tc>
          <w:tcPr>
            <w:tcW w:w="1701"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Port Nolloth</w:t>
            </w:r>
          </w:p>
        </w:tc>
      </w:tr>
      <w:tr w:rsidR="00342F8D" w:rsidRPr="00CF2EC2" w:rsidTr="00342F8D">
        <w:trPr>
          <w:trHeight w:val="300"/>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12</w:t>
            </w:r>
          </w:p>
        </w:tc>
        <w:tc>
          <w:tcPr>
            <w:tcW w:w="6524"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All Tops/Enha Properties</w:t>
            </w:r>
          </w:p>
        </w:tc>
        <w:tc>
          <w:tcPr>
            <w:tcW w:w="1701"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Pretoria</w:t>
            </w:r>
          </w:p>
        </w:tc>
      </w:tr>
    </w:tbl>
    <w:p w:rsidR="00342F8D" w:rsidRPr="00CF2EC2" w:rsidRDefault="00342F8D" w:rsidP="00342F8D">
      <w:pPr>
        <w:rPr>
          <w:rFonts w:ascii="Arial" w:hAnsi="Arial" w:cs="Arial"/>
          <w:b/>
          <w:lang w:val="en-ZA" w:eastAsia="x-none"/>
        </w:rPr>
      </w:pPr>
    </w:p>
    <w:p w:rsidR="00342F8D" w:rsidRPr="00CF2EC2" w:rsidRDefault="00342F8D" w:rsidP="00342F8D">
      <w:pPr>
        <w:pStyle w:val="ListParagraph"/>
        <w:numPr>
          <w:ilvl w:val="0"/>
          <w:numId w:val="22"/>
        </w:numPr>
        <w:rPr>
          <w:rFonts w:ascii="Arial" w:hAnsi="Arial" w:cs="Arial"/>
          <w:lang w:val="en-ZA" w:eastAsia="x-none"/>
        </w:rPr>
      </w:pPr>
      <w:r w:rsidRPr="00CF2EC2">
        <w:rPr>
          <w:rFonts w:ascii="Arial" w:hAnsi="Arial" w:cs="Arial"/>
          <w:lang w:val="en-ZA" w:eastAsia="x-none"/>
        </w:rPr>
        <w:t>For office and parking use</w:t>
      </w:r>
    </w:p>
    <w:p w:rsidR="00342F8D" w:rsidRPr="00CF2EC2" w:rsidRDefault="00342F8D" w:rsidP="00342F8D">
      <w:pPr>
        <w:pStyle w:val="ListParagraph"/>
        <w:rPr>
          <w:rFonts w:ascii="Arial" w:hAnsi="Arial" w:cs="Arial"/>
          <w:lang w:val="en-ZA" w:eastAsia="x-none"/>
        </w:rPr>
      </w:pPr>
    </w:p>
    <w:p w:rsidR="00342F8D" w:rsidRPr="00CF2EC2" w:rsidRDefault="00342F8D" w:rsidP="00342F8D">
      <w:pPr>
        <w:pStyle w:val="ListParagraph"/>
        <w:numPr>
          <w:ilvl w:val="0"/>
          <w:numId w:val="22"/>
        </w:numPr>
        <w:rPr>
          <w:rFonts w:ascii="Arial" w:hAnsi="Arial" w:cs="Arial"/>
          <w:lang w:val="en-ZA" w:eastAsia="x-none"/>
        </w:rPr>
      </w:pPr>
      <w:r w:rsidRPr="00CF2EC2">
        <w:rPr>
          <w:rFonts w:ascii="Arial" w:hAnsi="Arial" w:cs="Arial"/>
          <w:lang w:val="en-ZA" w:eastAsia="x-none"/>
        </w:rPr>
        <w:t>The offices are accommodating SAMSA employees and only use for office space and parking</w:t>
      </w:r>
    </w:p>
    <w:p w:rsidR="00342F8D" w:rsidRPr="00CF2EC2" w:rsidRDefault="00342F8D" w:rsidP="00342F8D">
      <w:pPr>
        <w:pStyle w:val="ListParagraph"/>
        <w:rPr>
          <w:rFonts w:ascii="Arial" w:hAnsi="Arial" w:cs="Arial"/>
          <w:lang w:val="en-ZA" w:eastAsia="x-none"/>
        </w:rPr>
      </w:pPr>
    </w:p>
    <w:p w:rsidR="00342F8D" w:rsidRPr="00CF2EC2" w:rsidRDefault="00342F8D" w:rsidP="00342F8D">
      <w:pPr>
        <w:pStyle w:val="ListParagraph"/>
        <w:numPr>
          <w:ilvl w:val="0"/>
          <w:numId w:val="22"/>
        </w:numPr>
        <w:rPr>
          <w:rFonts w:ascii="Arial" w:hAnsi="Arial" w:cs="Arial"/>
          <w:lang w:val="en-ZA" w:eastAsia="x-none"/>
        </w:rPr>
      </w:pPr>
      <w:r w:rsidRPr="00CF2EC2">
        <w:rPr>
          <w:rFonts w:ascii="Arial" w:hAnsi="Arial" w:cs="Arial"/>
          <w:lang w:val="en-ZA" w:eastAsia="x-none"/>
        </w:rPr>
        <w:t xml:space="preserve">Cost associated with leasing the offices </w:t>
      </w:r>
    </w:p>
    <w:p w:rsidR="00342F8D" w:rsidRPr="00CF2EC2" w:rsidRDefault="00342F8D" w:rsidP="00342F8D">
      <w:pPr>
        <w:pStyle w:val="ListParagraph"/>
        <w:rPr>
          <w:rFonts w:ascii="Arial" w:hAnsi="Arial" w:cs="Arial"/>
          <w:b/>
          <w:lang w:val="en-ZA" w:eastAsia="x-none"/>
        </w:rPr>
      </w:pPr>
    </w:p>
    <w:tbl>
      <w:tblPr>
        <w:tblW w:w="8930" w:type="dxa"/>
        <w:tblInd w:w="988" w:type="dxa"/>
        <w:tblLook w:val="04A0" w:firstRow="1" w:lastRow="0" w:firstColumn="1" w:lastColumn="0" w:noHBand="0" w:noVBand="1"/>
      </w:tblPr>
      <w:tblGrid>
        <w:gridCol w:w="2693"/>
        <w:gridCol w:w="1559"/>
        <w:gridCol w:w="1559"/>
        <w:gridCol w:w="1560"/>
        <w:gridCol w:w="1559"/>
      </w:tblGrid>
      <w:tr w:rsidR="00342F8D" w:rsidRPr="00CF2EC2" w:rsidTr="00342F8D">
        <w:trPr>
          <w:trHeight w:val="945"/>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b/>
                <w:bCs/>
                <w:color w:val="000000"/>
                <w:sz w:val="24"/>
                <w:szCs w:val="24"/>
                <w:lang w:val="en-GB" w:eastAsia="en-GB"/>
              </w:rPr>
            </w:pPr>
            <w:r w:rsidRPr="00CF2EC2">
              <w:rPr>
                <w:rFonts w:ascii="Arial" w:eastAsia="Times New Roman" w:hAnsi="Arial" w:cs="Arial"/>
                <w:b/>
                <w:bCs/>
                <w:color w:val="000000"/>
                <w:sz w:val="24"/>
                <w:szCs w:val="24"/>
                <w:lang w:val="en-GB" w:eastAsia="en-GB"/>
              </w:rPr>
              <w:t>LANDLORD</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b/>
                <w:bCs/>
                <w:color w:val="000000"/>
                <w:sz w:val="24"/>
                <w:szCs w:val="24"/>
                <w:lang w:val="en-GB" w:eastAsia="en-GB"/>
              </w:rPr>
            </w:pPr>
            <w:r w:rsidRPr="00CF2EC2">
              <w:rPr>
                <w:rFonts w:ascii="Arial" w:eastAsia="Times New Roman" w:hAnsi="Arial" w:cs="Arial"/>
                <w:b/>
                <w:bCs/>
                <w:color w:val="000000"/>
                <w:sz w:val="24"/>
                <w:szCs w:val="24"/>
                <w:lang w:val="en-GB" w:eastAsia="en-GB"/>
              </w:rPr>
              <w:t>PLACE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b/>
                <w:bCs/>
                <w:color w:val="000000"/>
                <w:sz w:val="24"/>
                <w:szCs w:val="24"/>
                <w:lang w:val="en-GB" w:eastAsia="en-GB"/>
              </w:rPr>
            </w:pPr>
            <w:r w:rsidRPr="00CF2EC2">
              <w:rPr>
                <w:rFonts w:ascii="Arial" w:eastAsia="Times New Roman" w:hAnsi="Arial" w:cs="Arial"/>
                <w:b/>
                <w:bCs/>
                <w:color w:val="000000"/>
                <w:sz w:val="24"/>
                <w:szCs w:val="24"/>
                <w:lang w:val="en-GB" w:eastAsia="en-GB"/>
              </w:rPr>
              <w:t>COSTING 2014/2015</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b/>
                <w:bCs/>
                <w:color w:val="000000"/>
                <w:sz w:val="24"/>
                <w:szCs w:val="24"/>
                <w:lang w:val="en-GB" w:eastAsia="en-GB"/>
              </w:rPr>
            </w:pPr>
            <w:r w:rsidRPr="00CF2EC2">
              <w:rPr>
                <w:rFonts w:ascii="Arial" w:eastAsia="Times New Roman" w:hAnsi="Arial" w:cs="Arial"/>
                <w:b/>
                <w:bCs/>
                <w:color w:val="000000"/>
                <w:sz w:val="24"/>
                <w:szCs w:val="24"/>
                <w:lang w:val="en-GB" w:eastAsia="en-GB"/>
              </w:rPr>
              <w:t>COSTING 2015/2016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b/>
                <w:bCs/>
                <w:color w:val="000000"/>
                <w:sz w:val="24"/>
                <w:szCs w:val="24"/>
                <w:lang w:val="en-GB" w:eastAsia="en-GB"/>
              </w:rPr>
            </w:pPr>
            <w:r w:rsidRPr="00CF2EC2">
              <w:rPr>
                <w:rFonts w:ascii="Arial" w:eastAsia="Times New Roman" w:hAnsi="Arial" w:cs="Arial"/>
                <w:b/>
                <w:bCs/>
                <w:color w:val="000000"/>
                <w:sz w:val="24"/>
                <w:szCs w:val="24"/>
                <w:lang w:val="en-GB" w:eastAsia="en-GB"/>
              </w:rPr>
              <w:t>COSTING 2016/2017</w:t>
            </w:r>
          </w:p>
        </w:tc>
      </w:tr>
      <w:tr w:rsidR="00342F8D" w:rsidRPr="00CF2EC2" w:rsidTr="00342F8D">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Tuzi Gazi Waterfront</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Richards Bay</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348 959.12</w:t>
            </w:r>
          </w:p>
        </w:tc>
        <w:tc>
          <w:tcPr>
            <w:tcW w:w="1560"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374 503.74</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397 236.01</w:t>
            </w:r>
          </w:p>
        </w:tc>
      </w:tr>
      <w:tr w:rsidR="00342F8D" w:rsidRPr="00CF2EC2" w:rsidTr="00342F8D">
        <w:trPr>
          <w:trHeight w:val="5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Old Mutual Life Assurance Company (SA) Pty Ltd/ InterparkSA Pty Ltd</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Durban</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1 293 376.63</w:t>
            </w:r>
          </w:p>
        </w:tc>
        <w:tc>
          <w:tcPr>
            <w:tcW w:w="1560"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1 820 217.68</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1 870 808.57</w:t>
            </w:r>
          </w:p>
        </w:tc>
      </w:tr>
      <w:tr w:rsidR="00342F8D" w:rsidRPr="00CF2EC2" w:rsidTr="00342F8D">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Rikkert Sales SA</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Port Elizabeth</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643 974.54</w:t>
            </w:r>
          </w:p>
        </w:tc>
        <w:tc>
          <w:tcPr>
            <w:tcW w:w="1560"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854 224.80</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938 689.02</w:t>
            </w:r>
          </w:p>
        </w:tc>
      </w:tr>
      <w:tr w:rsidR="00342F8D" w:rsidRPr="00CF2EC2" w:rsidTr="00342F8D">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Rikkert Sales SA (Regional Office)</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Port Elizabeth</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776 567.40</w:t>
            </w:r>
          </w:p>
        </w:tc>
        <w:tc>
          <w:tcPr>
            <w:tcW w:w="1560"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708 373.35</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779 210.67</w:t>
            </w:r>
          </w:p>
        </w:tc>
      </w:tr>
      <w:tr w:rsidR="00342F8D" w:rsidRPr="00CF2EC2" w:rsidTr="00342F8D">
        <w:trPr>
          <w:trHeight w:val="3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Transnet National Ports Authority</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Port Elizabeth</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25 107.36</w:t>
            </w:r>
          </w:p>
        </w:tc>
        <w:tc>
          <w:tcPr>
            <w:tcW w:w="1560"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25 428.84</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30 837.73</w:t>
            </w:r>
          </w:p>
        </w:tc>
      </w:tr>
      <w:tr w:rsidR="00342F8D" w:rsidRPr="00CF2EC2" w:rsidTr="00342F8D">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Plaza Aquad CC</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Mossel Bay</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232 061.42</w:t>
            </w:r>
          </w:p>
        </w:tc>
        <w:tc>
          <w:tcPr>
            <w:tcW w:w="1560"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254 210.78</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270 231.21</w:t>
            </w:r>
          </w:p>
        </w:tc>
      </w:tr>
      <w:tr w:rsidR="00342F8D" w:rsidRPr="00CF2EC2" w:rsidTr="00342F8D">
        <w:trPr>
          <w:trHeight w:val="6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color w:val="000000"/>
                <w:sz w:val="24"/>
                <w:szCs w:val="24"/>
                <w:lang w:val="en-GB" w:eastAsia="en-GB"/>
              </w:rPr>
            </w:pPr>
            <w:r w:rsidRPr="00CF2EC2">
              <w:rPr>
                <w:rFonts w:ascii="Arial" w:eastAsia="Times New Roman" w:hAnsi="Arial" w:cs="Arial"/>
                <w:color w:val="000000"/>
                <w:sz w:val="24"/>
                <w:szCs w:val="24"/>
                <w:lang w:val="en-GB" w:eastAsia="en-GB"/>
              </w:rPr>
              <w:t>JHI (19 th Floor)</w:t>
            </w:r>
          </w:p>
        </w:tc>
        <w:tc>
          <w:tcPr>
            <w:tcW w:w="1559" w:type="dxa"/>
            <w:tcBorders>
              <w:top w:val="nil"/>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color w:val="000000"/>
                <w:sz w:val="24"/>
                <w:szCs w:val="24"/>
                <w:lang w:val="en-GB" w:eastAsia="en-GB"/>
              </w:rPr>
            </w:pPr>
            <w:r w:rsidRPr="00CF2EC2">
              <w:rPr>
                <w:rFonts w:ascii="Arial" w:eastAsia="Times New Roman" w:hAnsi="Arial" w:cs="Arial"/>
                <w:color w:val="000000"/>
                <w:sz w:val="24"/>
                <w:szCs w:val="24"/>
                <w:lang w:val="en-GB" w:eastAsia="en-GB"/>
              </w:rPr>
              <w:t>Cape Town</w:t>
            </w:r>
          </w:p>
        </w:tc>
        <w:tc>
          <w:tcPr>
            <w:tcW w:w="1559" w:type="dxa"/>
            <w:tcBorders>
              <w:top w:val="nil"/>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4 411 645.48</w:t>
            </w:r>
          </w:p>
        </w:tc>
        <w:tc>
          <w:tcPr>
            <w:tcW w:w="1560" w:type="dxa"/>
            <w:tcBorders>
              <w:top w:val="nil"/>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3 879 945.25</w:t>
            </w:r>
          </w:p>
        </w:tc>
        <w:tc>
          <w:tcPr>
            <w:tcW w:w="1559" w:type="dxa"/>
            <w:tcBorders>
              <w:top w:val="nil"/>
              <w:left w:val="nil"/>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4 976 872.41</w:t>
            </w:r>
          </w:p>
        </w:tc>
      </w:tr>
      <w:tr w:rsidR="00342F8D" w:rsidRPr="00CF2EC2" w:rsidTr="00342F8D">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sz w:val="24"/>
                <w:szCs w:val="24"/>
                <w:lang w:val="en-GB" w:eastAsia="en-GB"/>
              </w:rPr>
            </w:pPr>
            <w:r w:rsidRPr="00CF2EC2">
              <w:rPr>
                <w:rFonts w:ascii="Arial" w:eastAsia="Times New Roman" w:hAnsi="Arial" w:cs="Arial"/>
                <w:color w:val="000000"/>
                <w:sz w:val="24"/>
                <w:szCs w:val="24"/>
                <w:lang w:val="en-GB" w:eastAsia="en-GB"/>
              </w:rPr>
              <w:t>JHI (18 th Floor)</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sz w:val="24"/>
                <w:szCs w:val="24"/>
                <w:lang w:val="en-GB" w:eastAsia="en-GB"/>
              </w:rPr>
            </w:pPr>
            <w:r w:rsidRPr="00CF2EC2">
              <w:rPr>
                <w:rFonts w:ascii="Arial" w:eastAsia="Times New Roman" w:hAnsi="Arial" w:cs="Arial"/>
                <w:color w:val="000000"/>
                <w:sz w:val="24"/>
                <w:szCs w:val="24"/>
                <w:lang w:val="en-GB" w:eastAsia="en-GB"/>
              </w:rPr>
              <w:t>Cape Town</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b/>
                <w:bCs/>
                <w:color w:val="000000"/>
                <w:sz w:val="24"/>
                <w:szCs w:val="24"/>
                <w:lang w:val="en-GB" w:eastAsia="en-GB"/>
              </w:rPr>
            </w:pPr>
            <w:r w:rsidRPr="00CF2EC2">
              <w:rPr>
                <w:rFonts w:ascii="Arial" w:eastAsia="Times New Roman" w:hAnsi="Arial" w:cs="Arial"/>
                <w:b/>
                <w:bCs/>
                <w:color w:val="000000"/>
                <w:sz w:val="24"/>
                <w:szCs w:val="24"/>
                <w:lang w:val="en-GB"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2 062 532.79</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2 638 147.74</w:t>
            </w:r>
          </w:p>
        </w:tc>
      </w:tr>
      <w:tr w:rsidR="00342F8D" w:rsidRPr="00CF2EC2" w:rsidTr="00342F8D">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Growthpoint Properties (MRCC/CSWR)</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Cape Town</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1 506 893.16</w:t>
            </w:r>
          </w:p>
        </w:tc>
        <w:tc>
          <w:tcPr>
            <w:tcW w:w="1560"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1 642 944.96</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1 830 247.80</w:t>
            </w:r>
          </w:p>
        </w:tc>
      </w:tr>
      <w:tr w:rsidR="00342F8D" w:rsidRPr="00CF2EC2" w:rsidTr="00342F8D">
        <w:trPr>
          <w:trHeight w:val="3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Transnet National Ports Authority</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Saldanha</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594 322.08</w:t>
            </w:r>
          </w:p>
        </w:tc>
        <w:tc>
          <w:tcPr>
            <w:tcW w:w="1560"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621 311.26</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680 128.16</w:t>
            </w:r>
          </w:p>
        </w:tc>
      </w:tr>
      <w:tr w:rsidR="00342F8D" w:rsidRPr="00CF2EC2" w:rsidTr="00342F8D">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SA Post Office</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Port Nolloth</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38 102.25</w:t>
            </w:r>
          </w:p>
        </w:tc>
        <w:tc>
          <w:tcPr>
            <w:tcW w:w="1560"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37 981.32</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39 479.66</w:t>
            </w:r>
          </w:p>
        </w:tc>
      </w:tr>
      <w:tr w:rsidR="00342F8D" w:rsidRPr="00CF2EC2" w:rsidTr="00342F8D">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All Tops/Enha Properties</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rPr>
                <w:rFonts w:ascii="Arial" w:eastAsia="Times New Roman" w:hAnsi="Arial" w:cs="Arial"/>
                <w:color w:val="000000"/>
                <w:lang w:val="en-GB" w:eastAsia="en-GB"/>
              </w:rPr>
            </w:pPr>
            <w:r w:rsidRPr="00CF2EC2">
              <w:rPr>
                <w:rFonts w:ascii="Arial" w:eastAsia="Times New Roman" w:hAnsi="Arial" w:cs="Arial"/>
                <w:color w:val="000000"/>
                <w:lang w:val="en-GB" w:eastAsia="en-GB"/>
              </w:rPr>
              <w:t>Pretoria</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11 878 307.17</w:t>
            </w:r>
          </w:p>
        </w:tc>
        <w:tc>
          <w:tcPr>
            <w:tcW w:w="1560"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17 148 185.95</w:t>
            </w:r>
          </w:p>
        </w:tc>
        <w:tc>
          <w:tcPr>
            <w:tcW w:w="1559" w:type="dxa"/>
            <w:tcBorders>
              <w:top w:val="nil"/>
              <w:left w:val="nil"/>
              <w:bottom w:val="single" w:sz="4" w:space="0" w:color="auto"/>
              <w:right w:val="single" w:sz="4" w:space="0" w:color="auto"/>
            </w:tcBorders>
            <w:shd w:val="clear" w:color="auto" w:fill="auto"/>
            <w:noWrap/>
            <w:vAlign w:val="bottom"/>
            <w:hideMark/>
          </w:tcPr>
          <w:p w:rsidR="00342F8D" w:rsidRPr="00CF2EC2" w:rsidRDefault="00342F8D" w:rsidP="00342F8D">
            <w:pPr>
              <w:spacing w:after="0" w:line="240" w:lineRule="auto"/>
              <w:jc w:val="right"/>
              <w:rPr>
                <w:rFonts w:ascii="Arial" w:eastAsia="Times New Roman" w:hAnsi="Arial" w:cs="Arial"/>
                <w:color w:val="000000"/>
                <w:lang w:val="en-GB" w:eastAsia="en-GB"/>
              </w:rPr>
            </w:pPr>
            <w:r w:rsidRPr="00CF2EC2">
              <w:rPr>
                <w:rFonts w:ascii="Arial" w:eastAsia="Times New Roman" w:hAnsi="Arial" w:cs="Arial"/>
                <w:color w:val="000000"/>
                <w:lang w:val="en-GB" w:eastAsia="en-GB"/>
              </w:rPr>
              <w:t>R 16 581 025.03</w:t>
            </w:r>
          </w:p>
        </w:tc>
      </w:tr>
    </w:tbl>
    <w:p w:rsidR="00342F8D" w:rsidRPr="00CF2EC2" w:rsidRDefault="00342F8D" w:rsidP="00342F8D">
      <w:pPr>
        <w:pStyle w:val="ListParagraph"/>
        <w:rPr>
          <w:rFonts w:ascii="Arial" w:hAnsi="Arial" w:cs="Arial"/>
          <w:b/>
          <w:lang w:val="en-ZA" w:eastAsia="x-none"/>
        </w:rPr>
      </w:pPr>
    </w:p>
    <w:p w:rsidR="00342F8D" w:rsidRDefault="00342F8D" w:rsidP="00F47756">
      <w:pPr>
        <w:rPr>
          <w:rFonts w:ascii="Arial" w:hAnsi="Arial" w:cs="Arial"/>
          <w:lang w:val="en-ZA" w:eastAsia="x-none"/>
        </w:rPr>
      </w:pPr>
    </w:p>
    <w:p w:rsidR="00C76C27" w:rsidRDefault="00C76C27" w:rsidP="00C76C27">
      <w:pPr>
        <w:rPr>
          <w:rFonts w:ascii="Arial" w:hAnsi="Arial" w:cs="Arial"/>
          <w:b/>
          <w:lang w:val="en-ZA" w:eastAsia="x-none"/>
        </w:rPr>
      </w:pPr>
      <w:r>
        <w:rPr>
          <w:rFonts w:ascii="Arial" w:hAnsi="Arial" w:cs="Arial"/>
          <w:b/>
          <w:lang w:val="en-ZA" w:eastAsia="x-none"/>
        </w:rPr>
        <w:t>Ports Regulator (PRSA)</w:t>
      </w:r>
    </w:p>
    <w:p w:rsidR="00C76C27" w:rsidRDefault="00C76C27" w:rsidP="00C76C27">
      <w:pPr>
        <w:rPr>
          <w:rFonts w:ascii="Arial" w:hAnsi="Arial" w:cs="Arial"/>
          <w:lang w:val="en-ZA" w:eastAsia="x-none"/>
        </w:rPr>
      </w:pPr>
      <w:r>
        <w:rPr>
          <w:rFonts w:ascii="Arial" w:hAnsi="Arial" w:cs="Arial"/>
          <w:lang w:val="en-ZA" w:eastAsia="x-none"/>
        </w:rPr>
        <w:t>(a)</w:t>
      </w:r>
      <w:r w:rsidRPr="006524F2">
        <w:rPr>
          <w:rFonts w:ascii="Arial" w:hAnsi="Arial" w:cs="Arial"/>
          <w:lang w:val="en-ZA" w:eastAsia="x-none"/>
        </w:rPr>
        <w:t>(ii) The Ports Regulator</w:t>
      </w:r>
      <w:r>
        <w:rPr>
          <w:rFonts w:ascii="Arial" w:hAnsi="Arial" w:cs="Arial"/>
          <w:lang w:val="en-ZA" w:eastAsia="x-none"/>
        </w:rPr>
        <w:t xml:space="preserve"> entered into a lease agreement for the rental of office accommodation with (aa) 2014/15 Old Mutual properties, (bb) 2015/16 and (cc) 2016/17 with Delta property fund. (b) the property was leased by the Ports Regulator from the landlord for the sole purpose of office accommodation. (c) the properties are used by the Ports Regulator for business purposes only. (d) the rental costs were as follows for each of the financial years: 2014/15 R 1 218 186, 2015/16 R 1 339 015, 2016/17 R 1 610 812. </w:t>
      </w:r>
    </w:p>
    <w:p w:rsidR="00CF2EC2" w:rsidRDefault="00CF2EC2" w:rsidP="00C76C27">
      <w:pPr>
        <w:rPr>
          <w:rFonts w:ascii="Arial" w:hAnsi="Arial" w:cs="Arial"/>
          <w:lang w:val="en-ZA" w:eastAsia="x-none"/>
        </w:rPr>
      </w:pPr>
    </w:p>
    <w:p w:rsidR="00CF2EC2" w:rsidRPr="006524F2" w:rsidRDefault="00CF2EC2" w:rsidP="00C76C27">
      <w:pPr>
        <w:rPr>
          <w:rFonts w:ascii="Arial" w:hAnsi="Arial" w:cs="Arial"/>
          <w:lang w:val="en-ZA" w:eastAsia="x-none"/>
        </w:rPr>
      </w:pPr>
      <w:r w:rsidRPr="00CF2EC2">
        <w:rPr>
          <w:rFonts w:ascii="Arial" w:hAnsi="Arial" w:cs="Arial"/>
          <w:b/>
          <w:lang w:val="en-ZA" w:eastAsia="x-none"/>
        </w:rPr>
        <w:t>Railway Safety Regulator</w:t>
      </w:r>
      <w:r>
        <w:rPr>
          <w:rFonts w:ascii="Arial" w:hAnsi="Arial" w:cs="Arial"/>
          <w:lang w:val="en-ZA" w:eastAsia="x-none"/>
        </w:rPr>
        <w:t xml:space="preserve"> </w:t>
      </w:r>
      <w:r w:rsidRPr="00CF2EC2">
        <w:rPr>
          <w:rFonts w:ascii="Arial" w:hAnsi="Arial" w:cs="Arial"/>
          <w:b/>
          <w:lang w:val="en-ZA" w:eastAsia="x-none"/>
        </w:rPr>
        <w:t>(RSR)</w:t>
      </w:r>
    </w:p>
    <w:p w:rsidR="00CF2EC2" w:rsidRPr="003816E3" w:rsidRDefault="00CF2EC2" w:rsidP="00CF2EC2">
      <w:pPr>
        <w:spacing w:line="360" w:lineRule="auto"/>
        <w:jc w:val="both"/>
        <w:rPr>
          <w:rFonts w:ascii="Arial" w:hAnsi="Arial" w:cs="Arial"/>
          <w:lang w:val="en-ZA" w:eastAsia="x-none"/>
        </w:rPr>
      </w:pPr>
      <w:r w:rsidRPr="003816E3">
        <w:rPr>
          <w:rFonts w:ascii="Arial" w:hAnsi="Arial" w:cs="Arial"/>
          <w:lang w:val="en-ZA" w:eastAsia="x-none"/>
        </w:rPr>
        <w:t xml:space="preserve">(ii)  Railway Safety Regulator  </w:t>
      </w:r>
    </w:p>
    <w:p w:rsidR="00CF2EC2" w:rsidRPr="003816E3" w:rsidRDefault="00CF2EC2" w:rsidP="00CF2EC2">
      <w:pPr>
        <w:spacing w:line="360" w:lineRule="auto"/>
        <w:jc w:val="both"/>
        <w:rPr>
          <w:rFonts w:ascii="Arial" w:hAnsi="Arial" w:cs="Arial"/>
          <w:lang w:val="en-ZA" w:eastAsia="x-none"/>
        </w:rPr>
      </w:pPr>
      <w:r w:rsidRPr="003816E3">
        <w:rPr>
          <w:rFonts w:ascii="Arial" w:hAnsi="Arial" w:cs="Arial"/>
          <w:lang w:val="en-ZA" w:eastAsia="x-none"/>
        </w:rPr>
        <w:t xml:space="preserve">(aa) Office Building in Gauteng-Head Office (one), </w:t>
      </w:r>
      <w:r>
        <w:rPr>
          <w:rFonts w:ascii="Arial" w:hAnsi="Arial" w:cs="Arial"/>
          <w:lang w:val="en-ZA" w:eastAsia="x-none"/>
        </w:rPr>
        <w:t>KwaZu</w:t>
      </w:r>
      <w:r w:rsidRPr="003816E3">
        <w:rPr>
          <w:rFonts w:ascii="Arial" w:hAnsi="Arial" w:cs="Arial"/>
          <w:lang w:val="en-ZA" w:eastAsia="x-none"/>
        </w:rPr>
        <w:t xml:space="preserve">lu Natal (one) and Western Cape (one) </w:t>
      </w:r>
    </w:p>
    <w:p w:rsidR="00CF2EC2" w:rsidRPr="003816E3" w:rsidRDefault="00CF2EC2" w:rsidP="00CF2EC2">
      <w:pPr>
        <w:spacing w:line="360" w:lineRule="auto"/>
        <w:jc w:val="both"/>
        <w:rPr>
          <w:rFonts w:ascii="Arial" w:hAnsi="Arial" w:cs="Arial"/>
          <w:lang w:val="en-ZA" w:eastAsia="x-none"/>
        </w:rPr>
      </w:pPr>
      <w:r w:rsidRPr="003816E3">
        <w:rPr>
          <w:rFonts w:ascii="Arial" w:hAnsi="Arial" w:cs="Arial"/>
          <w:lang w:val="en-ZA" w:eastAsia="x-none"/>
        </w:rPr>
        <w:t xml:space="preserve">(bb) Office building In Gauteng-Head Office (one), </w:t>
      </w:r>
      <w:r>
        <w:rPr>
          <w:rFonts w:ascii="Arial" w:hAnsi="Arial" w:cs="Arial"/>
          <w:lang w:val="en-ZA" w:eastAsia="x-none"/>
        </w:rPr>
        <w:t>KwaZ</w:t>
      </w:r>
      <w:r w:rsidRPr="003816E3">
        <w:rPr>
          <w:rFonts w:ascii="Arial" w:hAnsi="Arial" w:cs="Arial"/>
          <w:lang w:val="en-ZA" w:eastAsia="x-none"/>
        </w:rPr>
        <w:t>ulu Natal (one) and Western Cape (one)</w:t>
      </w:r>
    </w:p>
    <w:p w:rsidR="00CF2EC2" w:rsidRPr="003816E3" w:rsidRDefault="00CF2EC2" w:rsidP="00CF2EC2">
      <w:pPr>
        <w:spacing w:line="360" w:lineRule="auto"/>
        <w:jc w:val="both"/>
        <w:rPr>
          <w:rFonts w:ascii="Arial" w:hAnsi="Arial" w:cs="Arial"/>
          <w:lang w:val="en-ZA" w:eastAsia="x-none"/>
        </w:rPr>
      </w:pPr>
      <w:r w:rsidRPr="003816E3">
        <w:rPr>
          <w:rFonts w:ascii="Arial" w:hAnsi="Arial" w:cs="Arial"/>
          <w:lang w:val="en-ZA" w:eastAsia="x-none"/>
        </w:rPr>
        <w:t xml:space="preserve">(cc) Office building in Gauteng-Head Office (one), </w:t>
      </w:r>
      <w:r>
        <w:rPr>
          <w:rFonts w:ascii="Arial" w:hAnsi="Arial" w:cs="Arial"/>
          <w:lang w:val="en-ZA" w:eastAsia="x-none"/>
        </w:rPr>
        <w:t>KwaZ</w:t>
      </w:r>
      <w:r w:rsidRPr="003816E3">
        <w:rPr>
          <w:rFonts w:ascii="Arial" w:hAnsi="Arial" w:cs="Arial"/>
          <w:lang w:val="en-ZA" w:eastAsia="x-none"/>
        </w:rPr>
        <w:t xml:space="preserve">ulu Natal (one), Western Cape (one) and Gauteng-Regional Office (one) </w:t>
      </w:r>
    </w:p>
    <w:p w:rsidR="00CF2EC2" w:rsidRPr="003816E3" w:rsidRDefault="00CF2EC2" w:rsidP="00CF2EC2">
      <w:pPr>
        <w:spacing w:line="360" w:lineRule="auto"/>
        <w:jc w:val="both"/>
        <w:rPr>
          <w:rFonts w:ascii="Arial" w:hAnsi="Arial" w:cs="Arial"/>
          <w:lang w:val="en-ZA" w:eastAsia="x-none"/>
        </w:rPr>
      </w:pPr>
      <w:r w:rsidRPr="003816E3">
        <w:rPr>
          <w:rFonts w:ascii="Arial" w:hAnsi="Arial" w:cs="Arial"/>
          <w:lang w:val="en-ZA" w:eastAsia="x-none"/>
        </w:rPr>
        <w:t>(b) To use as office accommodations, the Regulator does not own a building/properties</w:t>
      </w:r>
    </w:p>
    <w:p w:rsidR="00CF2EC2" w:rsidRPr="003816E3" w:rsidRDefault="00CF2EC2" w:rsidP="00CF2EC2">
      <w:pPr>
        <w:spacing w:line="360" w:lineRule="auto"/>
        <w:jc w:val="both"/>
        <w:rPr>
          <w:rFonts w:ascii="Arial" w:hAnsi="Arial" w:cs="Arial"/>
          <w:lang w:val="en-ZA" w:eastAsia="x-none"/>
        </w:rPr>
      </w:pPr>
      <w:r w:rsidRPr="003816E3">
        <w:rPr>
          <w:rFonts w:ascii="Arial" w:hAnsi="Arial" w:cs="Arial"/>
          <w:lang w:val="en-ZA" w:eastAsia="x-none"/>
        </w:rPr>
        <w:t xml:space="preserve">(c) To be used as the Regulator’s offices for staff for head and regional offices </w:t>
      </w:r>
    </w:p>
    <w:p w:rsidR="00CF2EC2" w:rsidRDefault="00CF2EC2" w:rsidP="00CF2EC2">
      <w:pPr>
        <w:spacing w:line="240" w:lineRule="auto"/>
        <w:jc w:val="both"/>
        <w:rPr>
          <w:rFonts w:ascii="Arial" w:hAnsi="Arial" w:cs="Arial"/>
          <w:lang w:val="en-ZA" w:eastAsia="x-none"/>
        </w:rPr>
      </w:pPr>
      <w:r w:rsidRPr="003816E3">
        <w:rPr>
          <w:rFonts w:ascii="Arial" w:hAnsi="Arial" w:cs="Arial"/>
          <w:lang w:val="en-ZA" w:eastAsia="x-none"/>
        </w:rPr>
        <w:t xml:space="preserve">(d) </w:t>
      </w:r>
      <w:r>
        <w:rPr>
          <w:rFonts w:ascii="Arial" w:hAnsi="Arial" w:cs="Arial"/>
          <w:lang w:val="en-ZA" w:eastAsia="x-none"/>
        </w:rPr>
        <w:t>Cost disclosed below relate to building base rentals only:</w:t>
      </w:r>
    </w:p>
    <w:p w:rsidR="00CF2EC2" w:rsidRPr="003816E3" w:rsidRDefault="00CF2EC2" w:rsidP="00CF2EC2">
      <w:pPr>
        <w:spacing w:line="240" w:lineRule="auto"/>
        <w:jc w:val="both"/>
        <w:rPr>
          <w:rFonts w:ascii="Arial" w:hAnsi="Arial" w:cs="Arial"/>
          <w:lang w:val="en-ZA" w:eastAsia="x-none"/>
        </w:rPr>
      </w:pPr>
      <w:r w:rsidRPr="003816E3">
        <w:rPr>
          <w:rFonts w:ascii="Arial" w:hAnsi="Arial" w:cs="Arial"/>
          <w:b/>
          <w:lang w:val="en-ZA" w:eastAsia="x-none"/>
        </w:rPr>
        <w:t>2014-15</w:t>
      </w:r>
      <w:r w:rsidRPr="003816E3">
        <w:rPr>
          <w:rFonts w:ascii="Arial" w:hAnsi="Arial" w:cs="Arial"/>
          <w:lang w:val="en-ZA" w:eastAsia="x-none"/>
        </w:rPr>
        <w:t xml:space="preserve"> Pretoria-Head Office: R 5 670 868.86 </w:t>
      </w:r>
    </w:p>
    <w:p w:rsidR="00CF2EC2" w:rsidRPr="00501D6D" w:rsidRDefault="00CF2EC2" w:rsidP="00CF2EC2">
      <w:pPr>
        <w:pStyle w:val="ListParagraph"/>
        <w:spacing w:line="360" w:lineRule="auto"/>
        <w:jc w:val="both"/>
        <w:rPr>
          <w:rFonts w:ascii="Arial" w:hAnsi="Arial" w:cs="Arial"/>
          <w:lang w:val="en-ZA" w:eastAsia="x-none"/>
        </w:rPr>
      </w:pPr>
      <w:r w:rsidRPr="00501D6D">
        <w:rPr>
          <w:rFonts w:ascii="Arial" w:hAnsi="Arial" w:cs="Arial"/>
          <w:lang w:val="en-ZA" w:eastAsia="x-none"/>
        </w:rPr>
        <w:t xml:space="preserve"> </w:t>
      </w:r>
      <w:r>
        <w:rPr>
          <w:rFonts w:ascii="Arial" w:hAnsi="Arial" w:cs="Arial"/>
          <w:lang w:val="en-ZA" w:eastAsia="x-none"/>
        </w:rPr>
        <w:t xml:space="preserve">  Kwa Zulu Natal:</w:t>
      </w:r>
      <w:r w:rsidRPr="00501D6D">
        <w:rPr>
          <w:rFonts w:ascii="Arial" w:hAnsi="Arial" w:cs="Arial"/>
          <w:lang w:val="en-ZA" w:eastAsia="x-none"/>
        </w:rPr>
        <w:t xml:space="preserve"> R 503 817.27 </w:t>
      </w:r>
    </w:p>
    <w:p w:rsidR="00CF2EC2" w:rsidRPr="00501D6D" w:rsidRDefault="00CF2EC2" w:rsidP="00CF2EC2">
      <w:pPr>
        <w:pStyle w:val="ListParagraph"/>
        <w:spacing w:line="360" w:lineRule="auto"/>
        <w:jc w:val="both"/>
        <w:rPr>
          <w:rFonts w:ascii="Arial" w:hAnsi="Arial" w:cs="Arial"/>
          <w:lang w:val="en-ZA" w:eastAsia="x-none"/>
        </w:rPr>
      </w:pPr>
      <w:r w:rsidRPr="00501D6D">
        <w:rPr>
          <w:rFonts w:ascii="Arial" w:hAnsi="Arial" w:cs="Arial"/>
          <w:lang w:val="en-ZA" w:eastAsia="x-none"/>
        </w:rPr>
        <w:t xml:space="preserve">   </w:t>
      </w:r>
      <w:r>
        <w:rPr>
          <w:rFonts w:ascii="Arial" w:hAnsi="Arial" w:cs="Arial"/>
          <w:lang w:val="en-ZA" w:eastAsia="x-none"/>
        </w:rPr>
        <w:t>Western Cape: R 299 716 .14</w:t>
      </w:r>
    </w:p>
    <w:p w:rsidR="00CF2EC2" w:rsidRPr="003816E3" w:rsidRDefault="00CF2EC2" w:rsidP="00CF2EC2">
      <w:pPr>
        <w:spacing w:line="240" w:lineRule="auto"/>
        <w:jc w:val="both"/>
        <w:rPr>
          <w:rFonts w:ascii="Arial" w:hAnsi="Arial" w:cs="Arial"/>
          <w:lang w:val="en-ZA" w:eastAsia="x-none"/>
        </w:rPr>
      </w:pPr>
      <w:r w:rsidRPr="003816E3">
        <w:rPr>
          <w:rFonts w:ascii="Arial" w:hAnsi="Arial" w:cs="Arial"/>
          <w:b/>
          <w:lang w:val="en-ZA" w:eastAsia="x-none"/>
        </w:rPr>
        <w:t>2015-16</w:t>
      </w:r>
      <w:r w:rsidRPr="003816E3">
        <w:rPr>
          <w:rFonts w:ascii="Arial" w:hAnsi="Arial" w:cs="Arial"/>
          <w:lang w:val="en-ZA" w:eastAsia="x-none"/>
        </w:rPr>
        <w:t xml:space="preserve"> Pretoria-Head Office</w:t>
      </w:r>
      <w:r>
        <w:rPr>
          <w:rFonts w:ascii="Arial" w:hAnsi="Arial" w:cs="Arial"/>
          <w:lang w:val="en-ZA" w:eastAsia="x-none"/>
        </w:rPr>
        <w:t xml:space="preserve">:   R 7 308 </w:t>
      </w:r>
      <w:r w:rsidRPr="003816E3">
        <w:rPr>
          <w:rFonts w:ascii="Arial" w:hAnsi="Arial" w:cs="Arial"/>
          <w:lang w:val="en-ZA" w:eastAsia="x-none"/>
        </w:rPr>
        <w:t>8</w:t>
      </w:r>
      <w:r>
        <w:rPr>
          <w:rFonts w:ascii="Arial" w:hAnsi="Arial" w:cs="Arial"/>
          <w:lang w:val="en-ZA" w:eastAsia="x-none"/>
        </w:rPr>
        <w:t>90</w:t>
      </w:r>
      <w:r w:rsidRPr="003816E3">
        <w:rPr>
          <w:rFonts w:ascii="Arial" w:hAnsi="Arial" w:cs="Arial"/>
          <w:lang w:val="en-ZA" w:eastAsia="x-none"/>
        </w:rPr>
        <w:t xml:space="preserve"> </w:t>
      </w:r>
    </w:p>
    <w:p w:rsidR="00CF2EC2" w:rsidRPr="00501D6D" w:rsidRDefault="00CF2EC2" w:rsidP="00CF2EC2">
      <w:pPr>
        <w:pStyle w:val="ListParagraph"/>
        <w:spacing w:line="360" w:lineRule="auto"/>
        <w:jc w:val="both"/>
        <w:rPr>
          <w:rFonts w:ascii="Arial" w:hAnsi="Arial" w:cs="Arial"/>
          <w:lang w:val="en-ZA" w:eastAsia="x-none"/>
        </w:rPr>
      </w:pPr>
      <w:r w:rsidRPr="00501D6D">
        <w:rPr>
          <w:rFonts w:ascii="Arial" w:hAnsi="Arial" w:cs="Arial"/>
          <w:lang w:val="en-ZA" w:eastAsia="x-none"/>
        </w:rPr>
        <w:t xml:space="preserve">   </w:t>
      </w:r>
      <w:r>
        <w:rPr>
          <w:rFonts w:ascii="Arial" w:hAnsi="Arial" w:cs="Arial"/>
          <w:lang w:val="en-ZA" w:eastAsia="x-none"/>
        </w:rPr>
        <w:t>KwaZulu Natal:</w:t>
      </w:r>
      <w:r w:rsidRPr="00501D6D">
        <w:rPr>
          <w:rFonts w:ascii="Arial" w:hAnsi="Arial" w:cs="Arial"/>
          <w:lang w:val="en-ZA" w:eastAsia="x-none"/>
        </w:rPr>
        <w:t xml:space="preserve"> R 583 314.24</w:t>
      </w:r>
    </w:p>
    <w:p w:rsidR="00CF2EC2" w:rsidRPr="00501D6D" w:rsidRDefault="00CF2EC2" w:rsidP="00CF2EC2">
      <w:pPr>
        <w:pStyle w:val="ListParagraph"/>
        <w:spacing w:line="360" w:lineRule="auto"/>
        <w:jc w:val="both"/>
        <w:rPr>
          <w:rFonts w:ascii="Arial" w:hAnsi="Arial" w:cs="Arial"/>
          <w:lang w:val="en-ZA" w:eastAsia="x-none"/>
        </w:rPr>
      </w:pPr>
      <w:r w:rsidRPr="00501D6D">
        <w:rPr>
          <w:rFonts w:ascii="Arial" w:hAnsi="Arial" w:cs="Arial"/>
          <w:lang w:val="en-ZA" w:eastAsia="x-none"/>
        </w:rPr>
        <w:t xml:space="preserve">   </w:t>
      </w:r>
      <w:r>
        <w:rPr>
          <w:rFonts w:ascii="Arial" w:hAnsi="Arial" w:cs="Arial"/>
          <w:lang w:val="en-ZA" w:eastAsia="x-none"/>
        </w:rPr>
        <w:t xml:space="preserve">Western Cape: </w:t>
      </w:r>
      <w:r w:rsidRPr="00501D6D">
        <w:rPr>
          <w:rFonts w:ascii="Arial" w:hAnsi="Arial" w:cs="Arial"/>
          <w:lang w:val="en-ZA" w:eastAsia="x-none"/>
        </w:rPr>
        <w:t xml:space="preserve">R </w:t>
      </w:r>
      <w:r>
        <w:rPr>
          <w:rFonts w:ascii="Arial" w:hAnsi="Arial" w:cs="Arial"/>
          <w:lang w:val="en-ZA" w:eastAsia="x-none"/>
        </w:rPr>
        <w:t>532 210.14</w:t>
      </w:r>
    </w:p>
    <w:p w:rsidR="00CF2EC2" w:rsidRPr="003816E3" w:rsidRDefault="00CF2EC2" w:rsidP="00CF2EC2">
      <w:pPr>
        <w:spacing w:line="240" w:lineRule="auto"/>
        <w:jc w:val="both"/>
        <w:rPr>
          <w:rFonts w:ascii="Arial" w:hAnsi="Arial" w:cs="Arial"/>
          <w:lang w:val="en-ZA" w:eastAsia="x-none"/>
        </w:rPr>
      </w:pPr>
      <w:r>
        <w:rPr>
          <w:rFonts w:ascii="Arial" w:hAnsi="Arial" w:cs="Arial"/>
          <w:lang w:val="en-ZA" w:eastAsia="x-none"/>
        </w:rPr>
        <w:t xml:space="preserve"> </w:t>
      </w:r>
      <w:r w:rsidRPr="003816E3">
        <w:rPr>
          <w:rFonts w:ascii="Arial" w:hAnsi="Arial" w:cs="Arial"/>
          <w:b/>
          <w:lang w:val="en-ZA" w:eastAsia="x-none"/>
        </w:rPr>
        <w:t>2016-17</w:t>
      </w:r>
      <w:r w:rsidRPr="003816E3">
        <w:rPr>
          <w:rFonts w:ascii="Arial" w:hAnsi="Arial" w:cs="Arial"/>
          <w:lang w:val="en-ZA" w:eastAsia="x-none"/>
        </w:rPr>
        <w:t xml:space="preserve"> Pretoria-Head Office</w:t>
      </w:r>
      <w:r>
        <w:rPr>
          <w:rFonts w:ascii="Arial" w:hAnsi="Arial" w:cs="Arial"/>
          <w:lang w:val="en-ZA" w:eastAsia="x-none"/>
        </w:rPr>
        <w:t xml:space="preserve">: </w:t>
      </w:r>
      <w:r w:rsidRPr="003816E3">
        <w:rPr>
          <w:rFonts w:ascii="Arial" w:hAnsi="Arial" w:cs="Arial"/>
          <w:lang w:val="en-ZA" w:eastAsia="x-none"/>
        </w:rPr>
        <w:t>R 8 325 812.88</w:t>
      </w:r>
    </w:p>
    <w:p w:rsidR="00CF2EC2" w:rsidRPr="00501D6D" w:rsidRDefault="00CF2EC2" w:rsidP="00CF2EC2">
      <w:pPr>
        <w:pStyle w:val="ListParagraph"/>
        <w:spacing w:line="360" w:lineRule="auto"/>
        <w:jc w:val="both"/>
        <w:rPr>
          <w:rFonts w:ascii="Arial" w:hAnsi="Arial" w:cs="Arial"/>
          <w:lang w:val="en-ZA" w:eastAsia="x-none"/>
        </w:rPr>
      </w:pPr>
      <w:r w:rsidRPr="00501D6D">
        <w:rPr>
          <w:rFonts w:ascii="Arial" w:hAnsi="Arial" w:cs="Arial"/>
          <w:lang w:val="en-ZA" w:eastAsia="x-none"/>
        </w:rPr>
        <w:t xml:space="preserve"> </w:t>
      </w:r>
      <w:r>
        <w:rPr>
          <w:rFonts w:ascii="Arial" w:hAnsi="Arial" w:cs="Arial"/>
          <w:lang w:val="en-ZA" w:eastAsia="x-none"/>
        </w:rPr>
        <w:t xml:space="preserve">   KwaZulu Natal:</w:t>
      </w:r>
      <w:r w:rsidRPr="00501D6D">
        <w:rPr>
          <w:rFonts w:ascii="Arial" w:hAnsi="Arial" w:cs="Arial"/>
          <w:lang w:val="en-ZA" w:eastAsia="x-none"/>
        </w:rPr>
        <w:t xml:space="preserve"> </w:t>
      </w:r>
      <w:r>
        <w:rPr>
          <w:rFonts w:ascii="Arial" w:hAnsi="Arial" w:cs="Arial"/>
          <w:lang w:val="en-ZA" w:eastAsia="x-none"/>
        </w:rPr>
        <w:t>R 2 007 658.19</w:t>
      </w:r>
    </w:p>
    <w:p w:rsidR="00CF2EC2" w:rsidRPr="00501D6D" w:rsidRDefault="00CF2EC2" w:rsidP="00CF2EC2">
      <w:pPr>
        <w:pStyle w:val="ListParagraph"/>
        <w:spacing w:line="360" w:lineRule="auto"/>
        <w:jc w:val="both"/>
        <w:rPr>
          <w:rFonts w:ascii="Arial" w:hAnsi="Arial" w:cs="Arial"/>
          <w:lang w:val="en-ZA" w:eastAsia="x-none"/>
        </w:rPr>
      </w:pPr>
      <w:r w:rsidRPr="00501D6D">
        <w:rPr>
          <w:rFonts w:ascii="Arial" w:hAnsi="Arial" w:cs="Arial"/>
          <w:lang w:val="en-ZA" w:eastAsia="x-none"/>
        </w:rPr>
        <w:t xml:space="preserve">    </w:t>
      </w:r>
      <w:r>
        <w:rPr>
          <w:rFonts w:ascii="Arial" w:hAnsi="Arial" w:cs="Arial"/>
          <w:lang w:val="en-ZA" w:eastAsia="x-none"/>
        </w:rPr>
        <w:t>Western Cape: R 910 315 .48</w:t>
      </w:r>
    </w:p>
    <w:p w:rsidR="00CF2EC2" w:rsidRDefault="00CF2EC2" w:rsidP="00CF2EC2">
      <w:pPr>
        <w:pStyle w:val="ListParagraph"/>
        <w:spacing w:line="360" w:lineRule="auto"/>
        <w:jc w:val="both"/>
        <w:rPr>
          <w:rFonts w:ascii="Arial" w:hAnsi="Arial" w:cs="Arial"/>
          <w:lang w:val="en-ZA" w:eastAsia="x-none"/>
        </w:rPr>
      </w:pPr>
      <w:r w:rsidRPr="00501D6D">
        <w:rPr>
          <w:rFonts w:ascii="Arial" w:hAnsi="Arial" w:cs="Arial"/>
          <w:lang w:val="en-ZA" w:eastAsia="x-none"/>
        </w:rPr>
        <w:t xml:space="preserve">    </w:t>
      </w:r>
      <w:r>
        <w:rPr>
          <w:rFonts w:ascii="Arial" w:hAnsi="Arial" w:cs="Arial"/>
          <w:lang w:val="en-ZA" w:eastAsia="x-none"/>
        </w:rPr>
        <w:t>Gauteng-Regional Office:</w:t>
      </w:r>
      <w:r w:rsidRPr="00501D6D">
        <w:rPr>
          <w:rFonts w:ascii="Arial" w:hAnsi="Arial" w:cs="Arial"/>
          <w:lang w:val="en-ZA" w:eastAsia="x-none"/>
        </w:rPr>
        <w:t xml:space="preserve"> R 407 155.6</w:t>
      </w:r>
      <w:r>
        <w:rPr>
          <w:rFonts w:ascii="Arial" w:hAnsi="Arial" w:cs="Arial"/>
          <w:lang w:val="en-ZA" w:eastAsia="x-none"/>
        </w:rPr>
        <w:t>0</w:t>
      </w:r>
    </w:p>
    <w:p w:rsidR="00CF2EC2" w:rsidRDefault="00CF2EC2" w:rsidP="00CF2EC2">
      <w:pPr>
        <w:pStyle w:val="ListParagraph"/>
        <w:spacing w:line="360" w:lineRule="auto"/>
        <w:ind w:left="0"/>
        <w:jc w:val="both"/>
        <w:rPr>
          <w:rFonts w:ascii="Arial" w:hAnsi="Arial" w:cs="Arial"/>
          <w:lang w:val="en-ZA" w:eastAsia="x-none"/>
        </w:rPr>
      </w:pPr>
    </w:p>
    <w:p w:rsidR="00CF2EC2" w:rsidRDefault="00CF2EC2" w:rsidP="00CF2EC2">
      <w:pPr>
        <w:pStyle w:val="ListParagraph"/>
        <w:spacing w:line="360" w:lineRule="auto"/>
        <w:ind w:left="0"/>
        <w:jc w:val="both"/>
        <w:rPr>
          <w:rFonts w:ascii="Arial" w:hAnsi="Arial" w:cs="Arial"/>
          <w:lang w:val="en-ZA" w:eastAsia="x-none"/>
        </w:rPr>
      </w:pPr>
    </w:p>
    <w:p w:rsidR="00D3328A" w:rsidRDefault="00D3328A" w:rsidP="00CF2EC2">
      <w:pPr>
        <w:pStyle w:val="ListParagraph"/>
        <w:spacing w:line="360" w:lineRule="auto"/>
        <w:ind w:left="0"/>
        <w:jc w:val="both"/>
        <w:rPr>
          <w:rFonts w:ascii="Arial" w:hAnsi="Arial" w:cs="Arial"/>
          <w:lang w:val="en-ZA" w:eastAsia="x-none"/>
        </w:rPr>
      </w:pPr>
    </w:p>
    <w:p w:rsidR="00D3328A" w:rsidRDefault="00D3328A" w:rsidP="00CF2EC2">
      <w:pPr>
        <w:pStyle w:val="ListParagraph"/>
        <w:spacing w:line="360" w:lineRule="auto"/>
        <w:ind w:left="0"/>
        <w:jc w:val="both"/>
        <w:rPr>
          <w:rFonts w:ascii="Arial" w:hAnsi="Arial" w:cs="Arial"/>
          <w:lang w:val="en-ZA" w:eastAsia="x-none"/>
        </w:rPr>
      </w:pPr>
    </w:p>
    <w:p w:rsidR="00D3328A" w:rsidRPr="00D3328A" w:rsidRDefault="00D3328A" w:rsidP="00D3328A">
      <w:pPr>
        <w:rPr>
          <w:rFonts w:ascii="Arial" w:hAnsi="Arial" w:cs="Arial"/>
          <w:b/>
        </w:rPr>
      </w:pPr>
      <w:r w:rsidRPr="00D3328A">
        <w:rPr>
          <w:rFonts w:ascii="Arial" w:hAnsi="Arial" w:cs="Arial"/>
          <w:b/>
        </w:rPr>
        <w:lastRenderedPageBreak/>
        <w:t>Passenger Rail Agency of South Africa (PRASA)</w:t>
      </w:r>
    </w:p>
    <w:p w:rsidR="00D3328A" w:rsidRPr="00D3328A" w:rsidRDefault="00D3328A" w:rsidP="00D3328A">
      <w:pPr>
        <w:rPr>
          <w:rFonts w:ascii="Arial" w:hAnsi="Arial" w:cs="Arial"/>
        </w:rPr>
      </w:pPr>
      <w:r w:rsidRPr="00D3328A">
        <w:rPr>
          <w:rFonts w:ascii="Arial" w:hAnsi="Arial" w:cs="Arial"/>
        </w:rPr>
        <w:t xml:space="preserve">PRASA has leased 12 properties over the period. </w:t>
      </w:r>
    </w:p>
    <w:p w:rsidR="00D3328A" w:rsidRPr="00D3328A" w:rsidRDefault="00D3328A" w:rsidP="00D3328A">
      <w:pPr>
        <w:pStyle w:val="ListParagraph"/>
        <w:numPr>
          <w:ilvl w:val="0"/>
          <w:numId w:val="23"/>
        </w:numPr>
        <w:rPr>
          <w:rFonts w:ascii="Arial" w:eastAsia="Times New Roman" w:hAnsi="Arial" w:cs="Arial"/>
          <w:color w:val="262626"/>
          <w:spacing w:val="-6"/>
          <w:lang w:val="en-ZA"/>
        </w:rPr>
      </w:pPr>
      <w:r w:rsidRPr="00D3328A">
        <w:rPr>
          <w:rFonts w:ascii="Arial" w:eastAsia="Times New Roman" w:hAnsi="Arial" w:cs="Arial"/>
          <w:color w:val="262626"/>
          <w:spacing w:val="-6"/>
          <w:lang w:val="en-ZA"/>
        </w:rPr>
        <w:t>3 leases as stations from Transnet for Metrorail operations</w:t>
      </w:r>
    </w:p>
    <w:p w:rsidR="00D3328A" w:rsidRPr="00D3328A" w:rsidRDefault="00D3328A" w:rsidP="00D3328A">
      <w:pPr>
        <w:pStyle w:val="ListParagraph"/>
        <w:numPr>
          <w:ilvl w:val="0"/>
          <w:numId w:val="23"/>
        </w:numPr>
        <w:rPr>
          <w:rFonts w:ascii="Arial" w:eastAsia="Times New Roman" w:hAnsi="Arial" w:cs="Arial"/>
          <w:color w:val="262626"/>
          <w:spacing w:val="-6"/>
          <w:lang w:val="en-ZA"/>
        </w:rPr>
      </w:pPr>
      <w:r w:rsidRPr="00D3328A">
        <w:rPr>
          <w:rFonts w:ascii="Arial" w:eastAsia="Times New Roman" w:hAnsi="Arial" w:cs="Arial"/>
          <w:color w:val="262626"/>
          <w:spacing w:val="-6"/>
          <w:lang w:val="en-ZA"/>
        </w:rPr>
        <w:t>2 leases as ticket offices for Metrorail operations</w:t>
      </w:r>
    </w:p>
    <w:p w:rsidR="00D3328A" w:rsidRPr="00D3328A" w:rsidRDefault="00D3328A" w:rsidP="00D3328A">
      <w:pPr>
        <w:pStyle w:val="ListParagraph"/>
        <w:numPr>
          <w:ilvl w:val="0"/>
          <w:numId w:val="23"/>
        </w:numPr>
        <w:rPr>
          <w:rFonts w:ascii="Arial" w:eastAsia="Times New Roman" w:hAnsi="Arial" w:cs="Arial"/>
          <w:color w:val="262626"/>
          <w:spacing w:val="-6"/>
          <w:lang w:val="en-ZA"/>
        </w:rPr>
      </w:pPr>
      <w:r w:rsidRPr="00D3328A">
        <w:rPr>
          <w:rFonts w:ascii="Arial" w:eastAsia="Times New Roman" w:hAnsi="Arial" w:cs="Arial"/>
          <w:color w:val="262626"/>
          <w:spacing w:val="-6"/>
          <w:lang w:val="en-ZA"/>
        </w:rPr>
        <w:t>1 temporary office space whilst refurbishing Metrorail offices</w:t>
      </w:r>
    </w:p>
    <w:p w:rsidR="00D3328A" w:rsidRPr="00D3328A" w:rsidRDefault="00D3328A" w:rsidP="00D3328A">
      <w:pPr>
        <w:pStyle w:val="ListParagraph"/>
        <w:numPr>
          <w:ilvl w:val="0"/>
          <w:numId w:val="23"/>
        </w:numPr>
        <w:rPr>
          <w:rFonts w:ascii="Arial" w:eastAsia="Times New Roman" w:hAnsi="Arial" w:cs="Arial"/>
          <w:color w:val="262626"/>
          <w:spacing w:val="-6"/>
          <w:lang w:val="en-ZA"/>
        </w:rPr>
      </w:pPr>
      <w:r w:rsidRPr="00D3328A">
        <w:rPr>
          <w:rFonts w:ascii="Arial" w:eastAsia="Times New Roman" w:hAnsi="Arial" w:cs="Arial"/>
          <w:color w:val="262626"/>
          <w:spacing w:val="-6"/>
          <w:lang w:val="en-ZA"/>
        </w:rPr>
        <w:t>1 lease for Depot purposes from Transnet</w:t>
      </w:r>
    </w:p>
    <w:p w:rsidR="00D3328A" w:rsidRPr="00D3328A" w:rsidRDefault="00D3328A" w:rsidP="00D3328A">
      <w:pPr>
        <w:pStyle w:val="ListParagraph"/>
        <w:numPr>
          <w:ilvl w:val="0"/>
          <w:numId w:val="23"/>
        </w:numPr>
        <w:rPr>
          <w:rFonts w:ascii="Arial" w:eastAsia="Times New Roman" w:hAnsi="Arial" w:cs="Arial"/>
          <w:color w:val="262626"/>
          <w:spacing w:val="-6"/>
          <w:lang w:val="en-ZA"/>
        </w:rPr>
      </w:pPr>
      <w:r w:rsidRPr="00D3328A">
        <w:rPr>
          <w:rFonts w:ascii="Arial" w:eastAsia="Times New Roman" w:hAnsi="Arial" w:cs="Arial"/>
          <w:color w:val="262626"/>
          <w:spacing w:val="-6"/>
          <w:lang w:val="en-ZA"/>
        </w:rPr>
        <w:t>5 leases for office space due to insufficient office space available in property portfolio</w:t>
      </w:r>
    </w:p>
    <w:p w:rsidR="00D3328A" w:rsidRPr="00D3328A" w:rsidRDefault="00D3328A" w:rsidP="00D3328A">
      <w:pPr>
        <w:rPr>
          <w:rFonts w:ascii="Arial" w:hAnsi="Arial" w:cs="Arial"/>
        </w:rPr>
      </w:pPr>
      <w:r w:rsidRPr="00D3328A">
        <w:rPr>
          <w:rFonts w:ascii="Arial" w:hAnsi="Arial" w:cs="Arial"/>
        </w:rPr>
        <w:t>For further detail see attached spreadsheet</w:t>
      </w:r>
    </w:p>
    <w:p w:rsidR="00D3328A" w:rsidRPr="00D3328A" w:rsidRDefault="00D3328A" w:rsidP="00CF2EC2">
      <w:pPr>
        <w:pStyle w:val="ListParagraph"/>
        <w:spacing w:line="360" w:lineRule="auto"/>
        <w:ind w:left="0"/>
        <w:jc w:val="both"/>
        <w:rPr>
          <w:rFonts w:ascii="Arial" w:hAnsi="Arial" w:cs="Arial"/>
          <w:lang w:val="en-ZA" w:eastAsia="x-none"/>
        </w:rPr>
      </w:pPr>
    </w:p>
    <w:p w:rsidR="00C76C27" w:rsidRPr="00D3328A" w:rsidRDefault="00C76C27" w:rsidP="00F47756">
      <w:pPr>
        <w:rPr>
          <w:rFonts w:ascii="Arial" w:hAnsi="Arial" w:cs="Arial"/>
          <w:lang w:val="en-ZA" w:eastAsia="x-none"/>
        </w:rPr>
      </w:pPr>
    </w:p>
    <w:sectPr w:rsidR="00C76C27" w:rsidRPr="00D3328A" w:rsidSect="009E1F64">
      <w:pgSz w:w="12240" w:h="15840"/>
      <w:pgMar w:top="567" w:right="76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02" w:rsidRDefault="007F1102" w:rsidP="00DB1508">
      <w:pPr>
        <w:spacing w:after="0" w:line="240" w:lineRule="auto"/>
      </w:pPr>
      <w:r>
        <w:separator/>
      </w:r>
    </w:p>
  </w:endnote>
  <w:endnote w:type="continuationSeparator" w:id="0">
    <w:p w:rsidR="007F1102" w:rsidRDefault="007F110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02" w:rsidRDefault="007F1102" w:rsidP="00DB1508">
      <w:pPr>
        <w:spacing w:after="0" w:line="240" w:lineRule="auto"/>
      </w:pPr>
      <w:r>
        <w:separator/>
      </w:r>
    </w:p>
  </w:footnote>
  <w:footnote w:type="continuationSeparator" w:id="0">
    <w:p w:rsidR="007F1102" w:rsidRDefault="007F1102"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FE23FF"/>
    <w:multiLevelType w:val="hybridMultilevel"/>
    <w:tmpl w:val="F9082E42"/>
    <w:lvl w:ilvl="0" w:tplc="B3E02090">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1BC160A0"/>
    <w:multiLevelType w:val="hybridMultilevel"/>
    <w:tmpl w:val="640C9AC0"/>
    <w:lvl w:ilvl="0" w:tplc="AC2ED00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4E2DA8"/>
    <w:multiLevelType w:val="hybridMultilevel"/>
    <w:tmpl w:val="97C60506"/>
    <w:lvl w:ilvl="0" w:tplc="23D4E4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394C37"/>
    <w:multiLevelType w:val="hybridMultilevel"/>
    <w:tmpl w:val="25467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637D7928"/>
    <w:multiLevelType w:val="hybridMultilevel"/>
    <w:tmpl w:val="DA00D186"/>
    <w:lvl w:ilvl="0" w:tplc="CE02C1D6">
      <w:start w:val="1"/>
      <w:numFmt w:val="lowerLetter"/>
      <w:lvlText w:val="(%1)"/>
      <w:lvlJc w:val="left"/>
      <w:pPr>
        <w:ind w:left="3762" w:hanging="360"/>
      </w:pPr>
      <w:rPr>
        <w:rFonts w:hint="default"/>
      </w:rPr>
    </w:lvl>
    <w:lvl w:ilvl="1" w:tplc="1C090019" w:tentative="1">
      <w:start w:val="1"/>
      <w:numFmt w:val="lowerLetter"/>
      <w:lvlText w:val="%2."/>
      <w:lvlJc w:val="left"/>
      <w:pPr>
        <w:ind w:left="4482" w:hanging="360"/>
      </w:pPr>
    </w:lvl>
    <w:lvl w:ilvl="2" w:tplc="1C09001B" w:tentative="1">
      <w:start w:val="1"/>
      <w:numFmt w:val="lowerRoman"/>
      <w:lvlText w:val="%3."/>
      <w:lvlJc w:val="right"/>
      <w:pPr>
        <w:ind w:left="5202" w:hanging="180"/>
      </w:pPr>
    </w:lvl>
    <w:lvl w:ilvl="3" w:tplc="1C09000F" w:tentative="1">
      <w:start w:val="1"/>
      <w:numFmt w:val="decimal"/>
      <w:lvlText w:val="%4."/>
      <w:lvlJc w:val="left"/>
      <w:pPr>
        <w:ind w:left="5922" w:hanging="360"/>
      </w:pPr>
    </w:lvl>
    <w:lvl w:ilvl="4" w:tplc="1C090019" w:tentative="1">
      <w:start w:val="1"/>
      <w:numFmt w:val="lowerLetter"/>
      <w:lvlText w:val="%5."/>
      <w:lvlJc w:val="left"/>
      <w:pPr>
        <w:ind w:left="6642" w:hanging="360"/>
      </w:pPr>
    </w:lvl>
    <w:lvl w:ilvl="5" w:tplc="1C09001B" w:tentative="1">
      <w:start w:val="1"/>
      <w:numFmt w:val="lowerRoman"/>
      <w:lvlText w:val="%6."/>
      <w:lvlJc w:val="right"/>
      <w:pPr>
        <w:ind w:left="7362" w:hanging="180"/>
      </w:pPr>
    </w:lvl>
    <w:lvl w:ilvl="6" w:tplc="1C09000F" w:tentative="1">
      <w:start w:val="1"/>
      <w:numFmt w:val="decimal"/>
      <w:lvlText w:val="%7."/>
      <w:lvlJc w:val="left"/>
      <w:pPr>
        <w:ind w:left="8082" w:hanging="360"/>
      </w:pPr>
    </w:lvl>
    <w:lvl w:ilvl="7" w:tplc="1C090019" w:tentative="1">
      <w:start w:val="1"/>
      <w:numFmt w:val="lowerLetter"/>
      <w:lvlText w:val="%8."/>
      <w:lvlJc w:val="left"/>
      <w:pPr>
        <w:ind w:left="8802" w:hanging="360"/>
      </w:pPr>
    </w:lvl>
    <w:lvl w:ilvl="8" w:tplc="1C09001B" w:tentative="1">
      <w:start w:val="1"/>
      <w:numFmt w:val="lowerRoman"/>
      <w:lvlText w:val="%9."/>
      <w:lvlJc w:val="right"/>
      <w:pPr>
        <w:ind w:left="9522" w:hanging="180"/>
      </w:pPr>
    </w:lvl>
  </w:abstractNum>
  <w:abstractNum w:abstractNumId="1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93521B"/>
    <w:multiLevelType w:val="hybridMultilevel"/>
    <w:tmpl w:val="36E0B3DC"/>
    <w:lvl w:ilvl="0" w:tplc="1D860C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D70207"/>
    <w:multiLevelType w:val="hybridMultilevel"/>
    <w:tmpl w:val="76728AC0"/>
    <w:lvl w:ilvl="0" w:tplc="2E70CC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3"/>
  </w:num>
  <w:num w:numId="3">
    <w:abstractNumId w:val="18"/>
  </w:num>
  <w:num w:numId="4">
    <w:abstractNumId w:val="4"/>
  </w:num>
  <w:num w:numId="5">
    <w:abstractNumId w:val="12"/>
  </w:num>
  <w:num w:numId="6">
    <w:abstractNumId w:val="1"/>
  </w:num>
  <w:num w:numId="7">
    <w:abstractNumId w:val="8"/>
  </w:num>
  <w:num w:numId="8">
    <w:abstractNumId w:val="5"/>
  </w:num>
  <w:num w:numId="9">
    <w:abstractNumId w:val="15"/>
  </w:num>
  <w:num w:numId="10">
    <w:abstractNumId w:val="9"/>
  </w:num>
  <w:num w:numId="11">
    <w:abstractNumId w:val="20"/>
  </w:num>
  <w:num w:numId="12">
    <w:abstractNumId w:val="7"/>
  </w:num>
  <w:num w:numId="13">
    <w:abstractNumId w:val="10"/>
  </w:num>
  <w:num w:numId="14">
    <w:abstractNumId w:val="19"/>
  </w:num>
  <w:num w:numId="15">
    <w:abstractNumId w:val="11"/>
  </w:num>
  <w:num w:numId="16">
    <w:abstractNumId w:val="16"/>
  </w:num>
  <w:num w:numId="17">
    <w:abstractNumId w:val="22"/>
  </w:num>
  <w:num w:numId="18">
    <w:abstractNumId w:val="17"/>
  </w:num>
  <w:num w:numId="19">
    <w:abstractNumId w:val="6"/>
  </w:num>
  <w:num w:numId="20">
    <w:abstractNumId w:val="3"/>
  </w:num>
  <w:num w:numId="21">
    <w:abstractNumId w:val="2"/>
  </w:num>
  <w:num w:numId="22">
    <w:abstractNumId w:val="21"/>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4C4D"/>
    <w:rsid w:val="00005957"/>
    <w:rsid w:val="000226DD"/>
    <w:rsid w:val="0002536A"/>
    <w:rsid w:val="00026FD9"/>
    <w:rsid w:val="00030C0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D69D8"/>
    <w:rsid w:val="000E04E0"/>
    <w:rsid w:val="000E0CFE"/>
    <w:rsid w:val="000E1816"/>
    <w:rsid w:val="000E1907"/>
    <w:rsid w:val="000F14B7"/>
    <w:rsid w:val="000F15CB"/>
    <w:rsid w:val="000F29A6"/>
    <w:rsid w:val="000F76BD"/>
    <w:rsid w:val="00100168"/>
    <w:rsid w:val="001306CF"/>
    <w:rsid w:val="00130AB5"/>
    <w:rsid w:val="00131EBD"/>
    <w:rsid w:val="0013407E"/>
    <w:rsid w:val="001479DC"/>
    <w:rsid w:val="00151529"/>
    <w:rsid w:val="00153AAD"/>
    <w:rsid w:val="00156DFD"/>
    <w:rsid w:val="001712B4"/>
    <w:rsid w:val="00173751"/>
    <w:rsid w:val="001828D3"/>
    <w:rsid w:val="001B00F5"/>
    <w:rsid w:val="001B2E53"/>
    <w:rsid w:val="001B7525"/>
    <w:rsid w:val="001C323C"/>
    <w:rsid w:val="001C32E4"/>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596"/>
    <w:rsid w:val="00220C71"/>
    <w:rsid w:val="002422DA"/>
    <w:rsid w:val="00247297"/>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2F8D"/>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70E7"/>
    <w:rsid w:val="003D7ABC"/>
    <w:rsid w:val="003E5612"/>
    <w:rsid w:val="003F1D7B"/>
    <w:rsid w:val="003F7CE2"/>
    <w:rsid w:val="004016C1"/>
    <w:rsid w:val="00404074"/>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C7DAD"/>
    <w:rsid w:val="004D17A6"/>
    <w:rsid w:val="004D18C0"/>
    <w:rsid w:val="004E03F1"/>
    <w:rsid w:val="004E13FB"/>
    <w:rsid w:val="004E2276"/>
    <w:rsid w:val="004E536A"/>
    <w:rsid w:val="004E67DE"/>
    <w:rsid w:val="004E75EB"/>
    <w:rsid w:val="004F5213"/>
    <w:rsid w:val="00513083"/>
    <w:rsid w:val="00513400"/>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97617"/>
    <w:rsid w:val="005A0BF1"/>
    <w:rsid w:val="005D5448"/>
    <w:rsid w:val="005E123E"/>
    <w:rsid w:val="005F20B1"/>
    <w:rsid w:val="005F3F35"/>
    <w:rsid w:val="005F630B"/>
    <w:rsid w:val="006009A0"/>
    <w:rsid w:val="00604285"/>
    <w:rsid w:val="006140CA"/>
    <w:rsid w:val="00617B5C"/>
    <w:rsid w:val="00633A28"/>
    <w:rsid w:val="00633BD0"/>
    <w:rsid w:val="00637B39"/>
    <w:rsid w:val="00650421"/>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5491A"/>
    <w:rsid w:val="00764334"/>
    <w:rsid w:val="0077513D"/>
    <w:rsid w:val="00783D94"/>
    <w:rsid w:val="00784077"/>
    <w:rsid w:val="00787784"/>
    <w:rsid w:val="007907EC"/>
    <w:rsid w:val="007A22E6"/>
    <w:rsid w:val="007A5C12"/>
    <w:rsid w:val="007A6B70"/>
    <w:rsid w:val="007B1644"/>
    <w:rsid w:val="007B5D04"/>
    <w:rsid w:val="007C7CC7"/>
    <w:rsid w:val="007D3628"/>
    <w:rsid w:val="007E3447"/>
    <w:rsid w:val="007E7CD6"/>
    <w:rsid w:val="007F0FBD"/>
    <w:rsid w:val="007F1102"/>
    <w:rsid w:val="007F24B0"/>
    <w:rsid w:val="007F5F7B"/>
    <w:rsid w:val="00802076"/>
    <w:rsid w:val="00802DCE"/>
    <w:rsid w:val="00803673"/>
    <w:rsid w:val="008046C7"/>
    <w:rsid w:val="00805E36"/>
    <w:rsid w:val="00810B14"/>
    <w:rsid w:val="0081425D"/>
    <w:rsid w:val="0081602E"/>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13A6"/>
    <w:rsid w:val="008F0979"/>
    <w:rsid w:val="008F5C5A"/>
    <w:rsid w:val="00913EED"/>
    <w:rsid w:val="00916A9F"/>
    <w:rsid w:val="00916CE7"/>
    <w:rsid w:val="009222A7"/>
    <w:rsid w:val="00926370"/>
    <w:rsid w:val="00926938"/>
    <w:rsid w:val="00930A1C"/>
    <w:rsid w:val="0093674F"/>
    <w:rsid w:val="009405C3"/>
    <w:rsid w:val="00941DB4"/>
    <w:rsid w:val="00942F9D"/>
    <w:rsid w:val="00945835"/>
    <w:rsid w:val="009539AF"/>
    <w:rsid w:val="00957D66"/>
    <w:rsid w:val="00961E2F"/>
    <w:rsid w:val="009763BA"/>
    <w:rsid w:val="0097652F"/>
    <w:rsid w:val="00983EC7"/>
    <w:rsid w:val="00990CE2"/>
    <w:rsid w:val="00992AA4"/>
    <w:rsid w:val="00993310"/>
    <w:rsid w:val="009A0286"/>
    <w:rsid w:val="009A0C28"/>
    <w:rsid w:val="009A4739"/>
    <w:rsid w:val="009B0431"/>
    <w:rsid w:val="009C0DE1"/>
    <w:rsid w:val="009C4E79"/>
    <w:rsid w:val="009D3A57"/>
    <w:rsid w:val="009D6BCB"/>
    <w:rsid w:val="009E1F64"/>
    <w:rsid w:val="009F3B4B"/>
    <w:rsid w:val="009F7581"/>
    <w:rsid w:val="00A00E4A"/>
    <w:rsid w:val="00A01414"/>
    <w:rsid w:val="00A21F7F"/>
    <w:rsid w:val="00A22ECB"/>
    <w:rsid w:val="00A33285"/>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3CF5"/>
    <w:rsid w:val="00B75F59"/>
    <w:rsid w:val="00B85208"/>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401DD"/>
    <w:rsid w:val="00C456F7"/>
    <w:rsid w:val="00C50D10"/>
    <w:rsid w:val="00C6207A"/>
    <w:rsid w:val="00C62268"/>
    <w:rsid w:val="00C64770"/>
    <w:rsid w:val="00C731ED"/>
    <w:rsid w:val="00C76C27"/>
    <w:rsid w:val="00C81DAE"/>
    <w:rsid w:val="00C92817"/>
    <w:rsid w:val="00CA3593"/>
    <w:rsid w:val="00CB640B"/>
    <w:rsid w:val="00CC164A"/>
    <w:rsid w:val="00CE1573"/>
    <w:rsid w:val="00CE54D8"/>
    <w:rsid w:val="00CE7A26"/>
    <w:rsid w:val="00CF2EC2"/>
    <w:rsid w:val="00CF4661"/>
    <w:rsid w:val="00CF5BC7"/>
    <w:rsid w:val="00D04AA3"/>
    <w:rsid w:val="00D07215"/>
    <w:rsid w:val="00D12E4F"/>
    <w:rsid w:val="00D17AFC"/>
    <w:rsid w:val="00D222DF"/>
    <w:rsid w:val="00D236B7"/>
    <w:rsid w:val="00D3328A"/>
    <w:rsid w:val="00D444E5"/>
    <w:rsid w:val="00D74AD1"/>
    <w:rsid w:val="00D82AB0"/>
    <w:rsid w:val="00D91442"/>
    <w:rsid w:val="00D92CFD"/>
    <w:rsid w:val="00D92F30"/>
    <w:rsid w:val="00DA0998"/>
    <w:rsid w:val="00DA1E37"/>
    <w:rsid w:val="00DB1508"/>
    <w:rsid w:val="00DD3A8F"/>
    <w:rsid w:val="00DD4D78"/>
    <w:rsid w:val="00DE5D58"/>
    <w:rsid w:val="00DF6F27"/>
    <w:rsid w:val="00E00BA3"/>
    <w:rsid w:val="00E03876"/>
    <w:rsid w:val="00E06DAC"/>
    <w:rsid w:val="00E1610F"/>
    <w:rsid w:val="00E16B9F"/>
    <w:rsid w:val="00E24CB8"/>
    <w:rsid w:val="00E26225"/>
    <w:rsid w:val="00E30D7E"/>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A48"/>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03BDC8-C875-44D4-B7FB-E157CBDC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E1207-0E14-4214-9D27-9698612F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8</cp:revision>
  <cp:lastPrinted>2017-08-17T13:23:00Z</cp:lastPrinted>
  <dcterms:created xsi:type="dcterms:W3CDTF">2017-08-14T06:17:00Z</dcterms:created>
  <dcterms:modified xsi:type="dcterms:W3CDTF">2017-08-25T05:52:00Z</dcterms:modified>
</cp:coreProperties>
</file>