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91" w:rsidRDefault="002E5191" w:rsidP="00CB7B00">
      <w:pPr>
        <w:rPr>
          <w:sz w:val="20"/>
          <w:szCs w:val="20"/>
        </w:rPr>
      </w:pPr>
    </w:p>
    <w:p w:rsidR="002E5191" w:rsidRDefault="002E5191" w:rsidP="00CB7B00">
      <w:pPr>
        <w:rPr>
          <w:sz w:val="20"/>
          <w:szCs w:val="20"/>
        </w:rPr>
      </w:pPr>
    </w:p>
    <w:p w:rsidR="002E5191" w:rsidRDefault="002E5191" w:rsidP="00CB7B00">
      <w:pPr>
        <w:rPr>
          <w:sz w:val="20"/>
          <w:szCs w:val="20"/>
        </w:rPr>
      </w:pPr>
    </w:p>
    <w:p w:rsidR="002E5191" w:rsidRDefault="002E5191" w:rsidP="00CB7B00">
      <w:pPr>
        <w:rPr>
          <w:sz w:val="20"/>
          <w:szCs w:val="20"/>
        </w:rPr>
      </w:pPr>
    </w:p>
    <w:p w:rsidR="002E5191" w:rsidRPr="003C0569" w:rsidRDefault="002E5191" w:rsidP="002E5191">
      <w:pPr>
        <w:rPr>
          <w:lang w:val="en-ZA"/>
        </w:rPr>
      </w:pPr>
      <w:r w:rsidRPr="003C0569">
        <w:rPr>
          <w:noProof/>
          <w:lang w:val="en-ZA" w:eastAsia="en-ZA"/>
        </w:rPr>
        <w:drawing>
          <wp:anchor distT="0" distB="0" distL="0" distR="0" simplePos="0" relativeHeight="251659776" behindDoc="0" locked="0" layoutInCell="1" allowOverlap="0">
            <wp:simplePos x="0" y="0"/>
            <wp:positionH relativeFrom="column">
              <wp:posOffset>1962150</wp:posOffset>
            </wp:positionH>
            <wp:positionV relativeFrom="line">
              <wp:posOffset>-830580</wp:posOffset>
            </wp:positionV>
            <wp:extent cx="1325245" cy="1066800"/>
            <wp:effectExtent l="0" t="0" r="8255" b="0"/>
            <wp:wrapSquare wrapText="bothSides"/>
            <wp:docPr id="1"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5"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5245" cy="1066800"/>
                    </a:xfrm>
                    <a:prstGeom prst="rect">
                      <a:avLst/>
                    </a:prstGeom>
                    <a:noFill/>
                  </pic:spPr>
                </pic:pic>
              </a:graphicData>
            </a:graphic>
          </wp:anchor>
        </w:drawing>
      </w:r>
    </w:p>
    <w:p w:rsidR="002E5191" w:rsidRPr="003C0569" w:rsidRDefault="002E5191" w:rsidP="002E5191">
      <w:pPr>
        <w:widowControl w:val="0"/>
        <w:autoSpaceDE w:val="0"/>
        <w:autoSpaceDN w:val="0"/>
        <w:adjustRightInd w:val="0"/>
        <w:spacing w:line="155" w:lineRule="exact"/>
        <w:ind w:right="727"/>
        <w:jc w:val="center"/>
        <w:outlineLvl w:val="0"/>
        <w:rPr>
          <w:rFonts w:ascii="Arial" w:hAnsi="Arial" w:cs="Arial"/>
          <w:b/>
          <w:bCs/>
          <w:color w:val="000000"/>
          <w:sz w:val="15"/>
          <w:szCs w:val="20"/>
        </w:rPr>
      </w:pPr>
    </w:p>
    <w:p w:rsidR="002E5191" w:rsidRDefault="002E5191" w:rsidP="002E5191">
      <w:pPr>
        <w:rPr>
          <w:b/>
          <w:color w:val="4F6228"/>
          <w:sz w:val="16"/>
          <w:szCs w:val="16"/>
          <w:lang w:val="en-ZA"/>
        </w:rPr>
      </w:pPr>
    </w:p>
    <w:p w:rsidR="00D93D87" w:rsidRDefault="00D93D87" w:rsidP="002E5191">
      <w:pPr>
        <w:rPr>
          <w:b/>
          <w:color w:val="4F6228"/>
          <w:sz w:val="16"/>
          <w:szCs w:val="16"/>
          <w:lang w:val="en-ZA"/>
        </w:rPr>
      </w:pPr>
    </w:p>
    <w:p w:rsidR="00CC3E12" w:rsidRDefault="00CC3E12" w:rsidP="002E5191">
      <w:pPr>
        <w:rPr>
          <w:b/>
          <w:color w:val="4F6228"/>
          <w:sz w:val="16"/>
          <w:szCs w:val="16"/>
          <w:lang w:val="en-ZA"/>
        </w:rPr>
      </w:pPr>
    </w:p>
    <w:p w:rsidR="00CC3E12" w:rsidRPr="003C0569" w:rsidRDefault="00CC3E12" w:rsidP="002E5191">
      <w:pPr>
        <w:rPr>
          <w:b/>
          <w:color w:val="4F6228"/>
          <w:sz w:val="16"/>
          <w:szCs w:val="16"/>
          <w:lang w:val="en-ZA"/>
        </w:rPr>
      </w:pPr>
    </w:p>
    <w:p w:rsidR="002E5191" w:rsidRPr="003C0569" w:rsidRDefault="002E5191" w:rsidP="002E5191">
      <w:pPr>
        <w:jc w:val="center"/>
        <w:rPr>
          <w:rFonts w:ascii="Arial" w:hAnsi="Arial" w:cs="Arial"/>
          <w:b/>
          <w:lang w:val="en-ZA"/>
        </w:rPr>
      </w:pPr>
      <w:r w:rsidRPr="003C0569">
        <w:rPr>
          <w:rFonts w:ascii="Arial" w:hAnsi="Arial" w:cs="Arial"/>
          <w:b/>
          <w:lang w:val="en-ZA"/>
        </w:rPr>
        <w:t>DEPARTMENT: PUBLIC ENTERPRISES</w:t>
      </w:r>
    </w:p>
    <w:p w:rsidR="002E5191" w:rsidRPr="009D78D8" w:rsidRDefault="002E5191" w:rsidP="009D78D8">
      <w:pPr>
        <w:jc w:val="center"/>
        <w:rPr>
          <w:rFonts w:ascii="Arial" w:hAnsi="Arial" w:cs="Arial"/>
          <w:b/>
          <w:lang w:val="en-ZA"/>
        </w:rPr>
      </w:pPr>
      <w:r w:rsidRPr="003C0569">
        <w:rPr>
          <w:rFonts w:ascii="Arial" w:hAnsi="Arial" w:cs="Arial"/>
          <w:b/>
          <w:lang w:val="en-ZA"/>
        </w:rPr>
        <w:t>REPUBLIC OF SOUTH AFRICA</w:t>
      </w:r>
    </w:p>
    <w:p w:rsidR="00132A03" w:rsidRDefault="00132A03" w:rsidP="002E5191">
      <w:pPr>
        <w:jc w:val="center"/>
        <w:rPr>
          <w:rFonts w:ascii="Arial" w:hAnsi="Arial" w:cs="Arial"/>
          <w:b/>
          <w:bCs/>
          <w:lang w:val="en-ZA"/>
        </w:rPr>
      </w:pPr>
    </w:p>
    <w:p w:rsidR="002E5191" w:rsidRPr="003C0569" w:rsidRDefault="002E5191" w:rsidP="002E5191">
      <w:pPr>
        <w:jc w:val="center"/>
        <w:rPr>
          <w:rFonts w:ascii="Arial" w:hAnsi="Arial" w:cs="Arial"/>
          <w:b/>
          <w:bCs/>
          <w:lang w:val="en-ZA"/>
        </w:rPr>
      </w:pPr>
      <w:r w:rsidRPr="003C0569">
        <w:rPr>
          <w:rFonts w:ascii="Arial" w:hAnsi="Arial" w:cs="Arial"/>
          <w:b/>
          <w:bCs/>
          <w:lang w:val="en-ZA"/>
        </w:rPr>
        <w:t>NATIONAL ASSEMBLY</w:t>
      </w:r>
    </w:p>
    <w:p w:rsidR="009D78D8" w:rsidRPr="00D36E37" w:rsidRDefault="009D78D8" w:rsidP="00132A03">
      <w:pPr>
        <w:pStyle w:val="Default"/>
        <w:spacing w:line="276" w:lineRule="auto"/>
        <w:jc w:val="center"/>
        <w:rPr>
          <w:rFonts w:eastAsia="Arial Unicode MS"/>
          <w:b/>
          <w:lang w:val="en-ZA"/>
        </w:rPr>
      </w:pPr>
      <w:r w:rsidRPr="00D36E37">
        <w:rPr>
          <w:rFonts w:eastAsia="Arial Unicode MS"/>
          <w:b/>
          <w:lang w:val="en-ZA"/>
        </w:rPr>
        <w:t>QUESTION FOR WRITTEN REPLY</w:t>
      </w:r>
    </w:p>
    <w:p w:rsidR="009D78D8" w:rsidRPr="00D36E37" w:rsidRDefault="009D78D8" w:rsidP="00132A03">
      <w:pPr>
        <w:pStyle w:val="Default"/>
        <w:spacing w:line="276" w:lineRule="auto"/>
        <w:jc w:val="center"/>
        <w:rPr>
          <w:b/>
          <w:lang w:val="en-GB"/>
        </w:rPr>
      </w:pPr>
      <w:r w:rsidRPr="00D36E37">
        <w:rPr>
          <w:rFonts w:eastAsia="Arial Unicode MS"/>
          <w:b/>
        </w:rPr>
        <w:t xml:space="preserve">QUESTION No: PQ </w:t>
      </w:r>
      <w:r w:rsidR="00C242B1">
        <w:rPr>
          <w:rFonts w:eastAsia="Arial Unicode MS"/>
          <w:b/>
        </w:rPr>
        <w:t>2202</w:t>
      </w:r>
    </w:p>
    <w:p w:rsidR="009D78D8" w:rsidRPr="00D36E37" w:rsidRDefault="009D78D8" w:rsidP="009D78D8">
      <w:pPr>
        <w:jc w:val="both"/>
        <w:rPr>
          <w:rFonts w:ascii="Arial" w:hAnsi="Arial" w:cs="Arial"/>
          <w:b/>
          <w:lang w:val="en-ZA"/>
        </w:rPr>
      </w:pPr>
    </w:p>
    <w:p w:rsidR="009D78D8" w:rsidRPr="00132A03" w:rsidRDefault="00132A03" w:rsidP="009D78D8">
      <w:pPr>
        <w:jc w:val="both"/>
        <w:rPr>
          <w:rFonts w:ascii="Arial" w:hAnsi="Arial" w:cs="Arial"/>
          <w:b/>
          <w:u w:val="single"/>
          <w:lang w:val="en-ZA"/>
        </w:rPr>
      </w:pPr>
      <w:r w:rsidRPr="00132A03">
        <w:rPr>
          <w:rFonts w:ascii="Arial" w:hAnsi="Arial" w:cs="Arial"/>
          <w:b/>
          <w:u w:val="single"/>
          <w:lang w:val="en-ZA"/>
        </w:rPr>
        <w:t xml:space="preserve">QUESTION: </w:t>
      </w:r>
    </w:p>
    <w:p w:rsidR="009D78D8" w:rsidRPr="00D36E37" w:rsidRDefault="009D78D8" w:rsidP="009D78D8">
      <w:pPr>
        <w:jc w:val="both"/>
        <w:rPr>
          <w:rFonts w:ascii="Arial" w:hAnsi="Arial" w:cs="Arial"/>
          <w:b/>
          <w:lang w:val="en-ZA"/>
        </w:rPr>
      </w:pPr>
    </w:p>
    <w:p w:rsidR="00637910" w:rsidRPr="00D36E37" w:rsidRDefault="00637910" w:rsidP="00637910">
      <w:pPr>
        <w:ind w:left="284" w:hanging="284"/>
        <w:rPr>
          <w:rFonts w:ascii="Arial" w:hAnsi="Arial" w:cs="Arial"/>
          <w:b/>
          <w:bCs/>
          <w:color w:val="000000"/>
        </w:rPr>
      </w:pPr>
      <w:r w:rsidRPr="00D36E37">
        <w:rPr>
          <w:rFonts w:ascii="Arial" w:hAnsi="Arial" w:cs="Arial"/>
          <w:b/>
          <w:bCs/>
          <w:color w:val="000000"/>
        </w:rPr>
        <w:t xml:space="preserve">Ms </w:t>
      </w:r>
      <w:r w:rsidR="00C242B1" w:rsidRPr="00C242B1">
        <w:rPr>
          <w:rFonts w:ascii="Arial" w:hAnsi="Arial" w:cs="Arial"/>
          <w:b/>
          <w:bCs/>
          <w:color w:val="000000"/>
          <w:lang w:val="en-GB"/>
        </w:rPr>
        <w:t xml:space="preserve">O M C </w:t>
      </w:r>
      <w:proofErr w:type="spellStart"/>
      <w:r w:rsidR="00C242B1" w:rsidRPr="00C242B1">
        <w:rPr>
          <w:rFonts w:ascii="Arial" w:hAnsi="Arial" w:cs="Arial"/>
          <w:b/>
          <w:bCs/>
          <w:color w:val="000000"/>
          <w:lang w:val="en-GB"/>
        </w:rPr>
        <w:t>Maotwe</w:t>
      </w:r>
      <w:proofErr w:type="spellEnd"/>
      <w:r w:rsidR="00C242B1" w:rsidRPr="00C242B1">
        <w:rPr>
          <w:rFonts w:ascii="Arial" w:hAnsi="Arial" w:cs="Arial"/>
          <w:b/>
          <w:bCs/>
          <w:color w:val="000000"/>
          <w:lang w:val="en-GB"/>
        </w:rPr>
        <w:t xml:space="preserve"> (EFF) to ask the Minister of Public Enterprises</w:t>
      </w:r>
      <w:r w:rsidRPr="00D36E37">
        <w:rPr>
          <w:rFonts w:ascii="Arial" w:hAnsi="Arial" w:cs="Arial"/>
          <w:b/>
          <w:bCs/>
          <w:color w:val="000000"/>
        </w:rPr>
        <w:t>:</w:t>
      </w:r>
    </w:p>
    <w:p w:rsidR="00637910" w:rsidRPr="00D36E37" w:rsidRDefault="00637910" w:rsidP="009E0B1B">
      <w:pPr>
        <w:ind w:left="284" w:hanging="284"/>
        <w:jc w:val="both"/>
        <w:rPr>
          <w:rFonts w:ascii="Arial" w:hAnsi="Arial" w:cs="Arial"/>
          <w:b/>
          <w:bCs/>
          <w:color w:val="000000"/>
        </w:rPr>
      </w:pPr>
    </w:p>
    <w:p w:rsidR="00C53DB1" w:rsidRPr="0019494D" w:rsidRDefault="00C53DB1" w:rsidP="009E0B1B">
      <w:pPr>
        <w:pStyle w:val="ListParagraph"/>
        <w:numPr>
          <w:ilvl w:val="0"/>
          <w:numId w:val="20"/>
        </w:numPr>
        <w:ind w:right="140"/>
        <w:jc w:val="both"/>
        <w:rPr>
          <w:rFonts w:ascii="Arial" w:eastAsia="Arial Unicode MS" w:hAnsi="Arial" w:cs="Arial"/>
          <w:lang w:val="en-GB" w:eastAsia="en-PH"/>
        </w:rPr>
      </w:pPr>
      <w:r w:rsidRPr="0019494D">
        <w:rPr>
          <w:rFonts w:ascii="Arial" w:eastAsia="Arial Unicode MS" w:hAnsi="Arial" w:cs="Arial"/>
          <w:lang w:val="en-GB" w:eastAsia="en-PH"/>
        </w:rPr>
        <w:t xml:space="preserve">What (a) are the full details of the establishment of the proposed state-owned holding company that will oversee all state-owned companies and will be free from political interference as he announced during the Budget Vote 10 on 20 May 2022, (b) mechanisms will he put </w:t>
      </w:r>
      <w:r w:rsidRPr="0019494D">
        <w:rPr>
          <w:rFonts w:ascii="Arial" w:eastAsia="Arial Unicode MS" w:hAnsi="Arial" w:cs="Arial"/>
          <w:lang w:val="en-ZA" w:eastAsia="en-PH"/>
        </w:rPr>
        <w:t>in</w:t>
      </w:r>
      <w:r w:rsidRPr="0019494D">
        <w:rPr>
          <w:rFonts w:ascii="Arial" w:eastAsia="Arial Unicode MS" w:hAnsi="Arial" w:cs="Arial"/>
          <w:lang w:val="en-GB" w:eastAsia="en-PH"/>
        </w:rPr>
        <w:t xml:space="preserve"> place to ensure that it is insulated from political </w:t>
      </w:r>
      <w:r w:rsidR="007646A8" w:rsidRPr="0019494D">
        <w:rPr>
          <w:rFonts w:ascii="Arial" w:eastAsia="Arial Unicode MS" w:hAnsi="Arial" w:cs="Arial"/>
          <w:lang w:val="en-GB" w:eastAsia="en-PH"/>
        </w:rPr>
        <w:t>interference.</w:t>
      </w:r>
      <w:r w:rsidRPr="0019494D">
        <w:rPr>
          <w:rFonts w:ascii="Arial" w:eastAsia="Arial Unicode MS" w:hAnsi="Arial" w:cs="Arial"/>
          <w:lang w:val="en-GB" w:eastAsia="en-PH"/>
        </w:rPr>
        <w:t xml:space="preserve"> </w:t>
      </w:r>
    </w:p>
    <w:p w:rsidR="0019494D" w:rsidRPr="0019494D" w:rsidRDefault="0019494D" w:rsidP="009E0B1B">
      <w:pPr>
        <w:pStyle w:val="ListParagraph"/>
        <w:ind w:left="148" w:right="140"/>
        <w:jc w:val="both"/>
        <w:rPr>
          <w:rFonts w:ascii="Arial" w:eastAsia="Arial Unicode MS" w:hAnsi="Arial" w:cs="Arial"/>
          <w:lang w:val="en-GB" w:eastAsia="en-PH"/>
        </w:rPr>
      </w:pPr>
    </w:p>
    <w:p w:rsidR="00901477" w:rsidRPr="00DB4547" w:rsidRDefault="00C53DB1" w:rsidP="009E0B1B">
      <w:pPr>
        <w:pStyle w:val="ListParagraph"/>
        <w:numPr>
          <w:ilvl w:val="0"/>
          <w:numId w:val="20"/>
        </w:numPr>
        <w:ind w:right="140"/>
        <w:jc w:val="both"/>
        <w:rPr>
          <w:rFonts w:ascii="Arial" w:eastAsia="Arial Unicode MS" w:hAnsi="Arial" w:cs="Arial"/>
          <w:lang w:val="en-ZA" w:eastAsia="en-PH"/>
        </w:rPr>
      </w:pPr>
      <w:r w:rsidRPr="00DB4547">
        <w:rPr>
          <w:rFonts w:ascii="Arial" w:eastAsia="Arial Unicode MS" w:hAnsi="Arial" w:cs="Arial"/>
          <w:lang w:val="en-GB" w:eastAsia="en-PH"/>
        </w:rPr>
        <w:t xml:space="preserve">whether his announcement was a recognition that there has been an undue </w:t>
      </w:r>
      <w:r w:rsidR="0019494D" w:rsidRPr="00DB4547">
        <w:rPr>
          <w:rFonts w:ascii="Arial" w:eastAsia="Arial Unicode MS" w:hAnsi="Arial" w:cs="Arial"/>
          <w:lang w:val="en-GB" w:eastAsia="en-PH"/>
        </w:rPr>
        <w:t>influence by</w:t>
      </w:r>
      <w:r w:rsidRPr="00DB4547">
        <w:rPr>
          <w:rFonts w:ascii="Arial" w:eastAsia="Arial Unicode MS" w:hAnsi="Arial" w:cs="Arial"/>
          <w:lang w:val="en-GB" w:eastAsia="en-PH"/>
        </w:rPr>
        <w:t xml:space="preserve"> politicians on the management of state-owned companies; if not, what is the position in this regard; if so, what are the relevant details? NW2610E</w:t>
      </w:r>
      <w:r w:rsidR="00901477" w:rsidRPr="00DB4547">
        <w:rPr>
          <w:rFonts w:ascii="Arial" w:eastAsia="Arial Unicode MS" w:hAnsi="Arial" w:cs="Arial"/>
          <w:lang w:val="en-ZA" w:eastAsia="en-PH"/>
        </w:rPr>
        <w:t xml:space="preserve"> </w:t>
      </w:r>
    </w:p>
    <w:p w:rsidR="00637910" w:rsidRDefault="00637910" w:rsidP="009E0B1B">
      <w:pPr>
        <w:ind w:left="284" w:hanging="284"/>
        <w:jc w:val="both"/>
        <w:rPr>
          <w:rFonts w:ascii="Arial" w:hAnsi="Arial" w:cs="Arial"/>
          <w:color w:val="000000"/>
          <w:sz w:val="22"/>
          <w:szCs w:val="22"/>
        </w:rPr>
      </w:pPr>
    </w:p>
    <w:p w:rsidR="00901477" w:rsidRPr="00637910" w:rsidRDefault="00901477" w:rsidP="009E0B1B">
      <w:pPr>
        <w:ind w:left="284" w:hanging="284"/>
        <w:jc w:val="both"/>
        <w:rPr>
          <w:rFonts w:ascii="Arial" w:hAnsi="Arial" w:cs="Arial"/>
          <w:color w:val="000000"/>
          <w:sz w:val="22"/>
          <w:szCs w:val="22"/>
        </w:rPr>
      </w:pPr>
    </w:p>
    <w:p w:rsidR="00637910" w:rsidRPr="00132A03" w:rsidRDefault="00132A03" w:rsidP="00132A03">
      <w:pPr>
        <w:jc w:val="both"/>
        <w:rPr>
          <w:rFonts w:ascii="Arial" w:hAnsi="Arial" w:cs="Arial"/>
          <w:b/>
          <w:bCs/>
          <w:color w:val="000000"/>
          <w:u w:val="single"/>
        </w:rPr>
      </w:pPr>
      <w:r w:rsidRPr="00132A03">
        <w:rPr>
          <w:rFonts w:ascii="Arial" w:hAnsi="Arial" w:cs="Arial"/>
          <w:b/>
          <w:bCs/>
          <w:color w:val="000000"/>
          <w:u w:val="single"/>
        </w:rPr>
        <w:t>REPLY:</w:t>
      </w:r>
    </w:p>
    <w:p w:rsidR="00E06056" w:rsidRPr="00901477" w:rsidRDefault="00E06056" w:rsidP="009E0B1B">
      <w:pPr>
        <w:ind w:left="284" w:hanging="142"/>
        <w:jc w:val="both"/>
        <w:rPr>
          <w:rFonts w:ascii="Arial" w:hAnsi="Arial" w:cs="Arial"/>
          <w:b/>
          <w:bCs/>
          <w:color w:val="000000"/>
        </w:rPr>
      </w:pPr>
    </w:p>
    <w:p w:rsidR="00E33705" w:rsidRPr="00E33705" w:rsidRDefault="009872A1" w:rsidP="00E33705">
      <w:pPr>
        <w:pStyle w:val="ListParagraph"/>
        <w:numPr>
          <w:ilvl w:val="0"/>
          <w:numId w:val="23"/>
        </w:numPr>
        <w:ind w:hanging="502"/>
        <w:jc w:val="both"/>
        <w:rPr>
          <w:rFonts w:ascii="Arial" w:hAnsi="Arial" w:cs="Arial"/>
          <w:bCs/>
          <w:color w:val="000000"/>
        </w:rPr>
      </w:pPr>
      <w:r w:rsidRPr="00E06056">
        <w:rPr>
          <w:rFonts w:ascii="Arial" w:hAnsi="Arial" w:cs="Arial"/>
          <w:b/>
          <w:bCs/>
          <w:color w:val="000000"/>
        </w:rPr>
        <w:t xml:space="preserve">(a) </w:t>
      </w:r>
      <w:r w:rsidR="00D8149F">
        <w:rPr>
          <w:rFonts w:ascii="Arial" w:hAnsi="Arial" w:cs="Arial"/>
          <w:color w:val="000000"/>
        </w:rPr>
        <w:t>T</w:t>
      </w:r>
      <w:r w:rsidR="00E33705" w:rsidRPr="00E33705">
        <w:rPr>
          <w:rFonts w:ascii="Arial" w:hAnsi="Arial" w:cs="Arial"/>
          <w:color w:val="000000"/>
        </w:rPr>
        <w:t>here</w:t>
      </w:r>
      <w:r w:rsidR="00E33705">
        <w:rPr>
          <w:rFonts w:ascii="Arial" w:hAnsi="Arial" w:cs="Arial"/>
          <w:color w:val="000000"/>
        </w:rPr>
        <w:t xml:space="preserve"> have been a number of studies within government over time to determine how SOEs should be governed, and on other matters such as which SOEs are required in current </w:t>
      </w:r>
      <w:r w:rsidR="007646A8">
        <w:rPr>
          <w:rFonts w:ascii="Arial" w:hAnsi="Arial" w:cs="Arial"/>
          <w:color w:val="000000"/>
        </w:rPr>
        <w:t>context,</w:t>
      </w:r>
      <w:r w:rsidR="00E33705">
        <w:rPr>
          <w:rFonts w:ascii="Arial" w:hAnsi="Arial" w:cs="Arial"/>
          <w:color w:val="000000"/>
        </w:rPr>
        <w:t xml:space="preserve"> and which are not. The President established the Presidential SOE Council (PSEC) to advise him on these and related matters. Based on a review of global experience and work done within the Department, the PSEC recommended the </w:t>
      </w:r>
      <w:proofErr w:type="spellStart"/>
      <w:r w:rsidR="00E33705">
        <w:rPr>
          <w:rFonts w:ascii="Arial" w:hAnsi="Arial" w:cs="Arial"/>
          <w:color w:val="000000"/>
        </w:rPr>
        <w:t>centrali</w:t>
      </w:r>
      <w:r w:rsidR="00E33705" w:rsidRPr="00E33705">
        <w:rPr>
          <w:rFonts w:ascii="Arial" w:hAnsi="Arial" w:cs="Arial"/>
          <w:color w:val="000000"/>
        </w:rPr>
        <w:t>sed</w:t>
      </w:r>
      <w:proofErr w:type="spellEnd"/>
      <w:r w:rsidR="00E33705" w:rsidRPr="00E33705">
        <w:rPr>
          <w:rFonts w:ascii="Arial" w:hAnsi="Arial" w:cs="Arial"/>
          <w:color w:val="000000"/>
        </w:rPr>
        <w:t xml:space="preserve"> shareholder model, which is reflected in </w:t>
      </w:r>
      <w:r w:rsidR="00E33705">
        <w:rPr>
          <w:rFonts w:ascii="Arial" w:hAnsi="Arial" w:cs="Arial"/>
          <w:color w:val="000000"/>
        </w:rPr>
        <w:t xml:space="preserve">the holding company (Holdco) proposal. A policy paper, draft legislation and other legal documents have been in preparation. Once the governance process has been concluded, other formal processes will be pursued. </w:t>
      </w:r>
    </w:p>
    <w:p w:rsidR="0019494D" w:rsidRPr="00E33705" w:rsidRDefault="00E33705" w:rsidP="00E33705">
      <w:pPr>
        <w:pStyle w:val="ListParagraph"/>
        <w:ind w:left="502"/>
        <w:jc w:val="both"/>
        <w:rPr>
          <w:rFonts w:ascii="Arial" w:hAnsi="Arial" w:cs="Arial"/>
          <w:color w:val="000000"/>
        </w:rPr>
      </w:pPr>
      <w:r>
        <w:rPr>
          <w:rFonts w:ascii="Arial" w:hAnsi="Arial" w:cs="Arial"/>
          <w:b/>
          <w:bCs/>
          <w:color w:val="000000"/>
        </w:rPr>
        <w:t xml:space="preserve">(b) </w:t>
      </w:r>
      <w:r w:rsidR="00D8149F">
        <w:rPr>
          <w:rFonts w:ascii="Arial" w:hAnsi="Arial" w:cs="Arial"/>
          <w:color w:val="000000"/>
        </w:rPr>
        <w:t>I</w:t>
      </w:r>
      <w:r w:rsidRPr="00E33705">
        <w:rPr>
          <w:rFonts w:ascii="Arial" w:hAnsi="Arial" w:cs="Arial"/>
          <w:color w:val="000000"/>
        </w:rPr>
        <w:t>t is proposed</w:t>
      </w:r>
      <w:r>
        <w:rPr>
          <w:rFonts w:ascii="Arial" w:hAnsi="Arial" w:cs="Arial"/>
          <w:b/>
          <w:bCs/>
          <w:color w:val="000000"/>
        </w:rPr>
        <w:t xml:space="preserve"> </w:t>
      </w:r>
      <w:r w:rsidRPr="00E33705">
        <w:rPr>
          <w:rFonts w:ascii="Arial" w:hAnsi="Arial" w:cs="Arial"/>
          <w:color w:val="000000"/>
        </w:rPr>
        <w:t>that the</w:t>
      </w:r>
      <w:r>
        <w:rPr>
          <w:rFonts w:ascii="Arial" w:hAnsi="Arial" w:cs="Arial"/>
          <w:b/>
          <w:bCs/>
          <w:color w:val="000000"/>
        </w:rPr>
        <w:t xml:space="preserve"> Holdco </w:t>
      </w:r>
      <w:r>
        <w:rPr>
          <w:rFonts w:ascii="Arial" w:hAnsi="Arial" w:cs="Arial"/>
          <w:color w:val="000000"/>
        </w:rPr>
        <w:t xml:space="preserve">will be governed by an independent board that will be acting in the fiduciary interests of the company. However, the commercial and development mandates of Holdco will be set by government. Similarly, </w:t>
      </w:r>
      <w:r w:rsidRPr="00E33705">
        <w:rPr>
          <w:rFonts w:ascii="Arial" w:hAnsi="Arial" w:cs="Arial"/>
          <w:bCs/>
          <w:color w:val="000000"/>
          <w:lang w:val="en-GB"/>
        </w:rPr>
        <w:t>i</w:t>
      </w:r>
      <w:r w:rsidR="00786B4F" w:rsidRPr="00E33705">
        <w:rPr>
          <w:rFonts w:ascii="Arial" w:hAnsi="Arial" w:cs="Arial"/>
          <w:bCs/>
          <w:color w:val="000000"/>
          <w:lang w:val="en-GB"/>
        </w:rPr>
        <w:t>t is anticipated that Holdco will ensure that the governance of SOEs is carried out in a transparent and accountable manne</w:t>
      </w:r>
      <w:r w:rsidR="006150A7" w:rsidRPr="00E33705">
        <w:rPr>
          <w:rFonts w:ascii="Arial" w:hAnsi="Arial" w:cs="Arial"/>
          <w:bCs/>
          <w:color w:val="000000"/>
          <w:lang w:val="en-GB"/>
        </w:rPr>
        <w:t>r, with a high degree of professionalism and effectiveness.</w:t>
      </w:r>
      <w:r w:rsidR="0019494D" w:rsidRPr="00E33705">
        <w:rPr>
          <w:rFonts w:ascii="Arial" w:hAnsi="Arial" w:cs="Arial"/>
          <w:bCs/>
          <w:color w:val="000000"/>
          <w:lang w:val="en-GB"/>
        </w:rPr>
        <w:t xml:space="preserve"> </w:t>
      </w:r>
    </w:p>
    <w:p w:rsidR="0019494D" w:rsidRDefault="0019494D" w:rsidP="009E0B1B">
      <w:pPr>
        <w:ind w:left="284" w:hanging="284"/>
        <w:jc w:val="both"/>
        <w:rPr>
          <w:rFonts w:ascii="Arial" w:hAnsi="Arial" w:cs="Arial"/>
          <w:bCs/>
          <w:color w:val="000000"/>
          <w:lang w:val="en-ZA"/>
        </w:rPr>
      </w:pPr>
    </w:p>
    <w:p w:rsidR="009872A1" w:rsidRPr="00222AFF" w:rsidRDefault="009872A1" w:rsidP="009E0B1B">
      <w:pPr>
        <w:pStyle w:val="ListParagraph"/>
        <w:numPr>
          <w:ilvl w:val="0"/>
          <w:numId w:val="23"/>
        </w:numPr>
        <w:tabs>
          <w:tab w:val="left" w:pos="0"/>
        </w:tabs>
        <w:jc w:val="both"/>
        <w:rPr>
          <w:rFonts w:ascii="Arial" w:hAnsi="Arial" w:cs="Arial"/>
          <w:bCs/>
          <w:color w:val="000000"/>
          <w:lang w:val="en-ZA"/>
        </w:rPr>
      </w:pPr>
      <w:r w:rsidRPr="00222AFF">
        <w:rPr>
          <w:rFonts w:ascii="Arial" w:hAnsi="Arial" w:cs="Arial"/>
          <w:bCs/>
          <w:color w:val="000000"/>
          <w:lang w:val="en-ZA"/>
        </w:rPr>
        <w:t>While e</w:t>
      </w:r>
      <w:r w:rsidRPr="00222AFF">
        <w:rPr>
          <w:rFonts w:ascii="Arial" w:hAnsi="Arial" w:cs="Arial"/>
          <w:bCs/>
          <w:color w:val="000000"/>
          <w:lang w:val="en-GB"/>
        </w:rPr>
        <w:t>vidence of state capture has recently been confirmed concerning the affairs</w:t>
      </w:r>
      <w:r w:rsidR="00D8149F">
        <w:rPr>
          <w:rFonts w:ascii="Arial" w:hAnsi="Arial" w:cs="Arial"/>
          <w:bCs/>
          <w:color w:val="000000"/>
          <w:lang w:val="en-GB"/>
        </w:rPr>
        <w:t xml:space="preserve"> of</w:t>
      </w:r>
      <w:r w:rsidRPr="00222AFF">
        <w:rPr>
          <w:rFonts w:ascii="Arial" w:hAnsi="Arial" w:cs="Arial"/>
          <w:bCs/>
          <w:color w:val="000000"/>
          <w:lang w:val="en-GB"/>
        </w:rPr>
        <w:t xml:space="preserve"> some but not all SOEs, the development of the shareholder management bill is based on the intent of building a capable state through among others, the adoption of globally recognised practices in managing all SOEs owned by the government of the Republic of South Africa. The work that informs the establishment of the Holding Company predates state capture</w:t>
      </w:r>
      <w:r w:rsidR="009A76C4" w:rsidRPr="00222AFF">
        <w:rPr>
          <w:rFonts w:ascii="Arial" w:hAnsi="Arial" w:cs="Arial"/>
          <w:bCs/>
          <w:color w:val="000000"/>
          <w:lang w:val="en-GB"/>
        </w:rPr>
        <w:t xml:space="preserve"> and is meant to among others</w:t>
      </w:r>
      <w:r w:rsidR="00D8149F">
        <w:rPr>
          <w:rFonts w:ascii="Arial" w:hAnsi="Arial" w:cs="Arial"/>
          <w:bCs/>
          <w:color w:val="000000"/>
          <w:lang w:val="en-GB"/>
        </w:rPr>
        <w:t>,</w:t>
      </w:r>
      <w:r w:rsidR="009A76C4" w:rsidRPr="00222AFF">
        <w:rPr>
          <w:rFonts w:ascii="Arial" w:hAnsi="Arial" w:cs="Arial"/>
          <w:bCs/>
          <w:color w:val="000000"/>
          <w:lang w:val="en-GB"/>
        </w:rPr>
        <w:t xml:space="preserve"> insulate SOEs from undue influence based on insights derived from global best practices. </w:t>
      </w:r>
    </w:p>
    <w:p w:rsidR="00637910" w:rsidRPr="00901477" w:rsidRDefault="00637910" w:rsidP="0044556B">
      <w:pPr>
        <w:ind w:left="284" w:hanging="284"/>
        <w:rPr>
          <w:rFonts w:ascii="Arial" w:hAnsi="Arial" w:cs="Arial"/>
          <w:b/>
          <w:bCs/>
          <w:lang w:val="en-ZA"/>
        </w:rPr>
      </w:pPr>
    </w:p>
    <w:sectPr w:rsidR="00637910" w:rsidRPr="00901477" w:rsidSect="00CC3E12">
      <w:pgSz w:w="12240" w:h="15840"/>
      <w:pgMar w:top="540" w:right="990" w:bottom="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3D8"/>
    <w:multiLevelType w:val="hybridMultilevel"/>
    <w:tmpl w:val="5B901E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F26FD3"/>
    <w:multiLevelType w:val="hybridMultilevel"/>
    <w:tmpl w:val="1944CFE8"/>
    <w:lvl w:ilvl="0" w:tplc="C4D0DA0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85367"/>
    <w:multiLevelType w:val="hybridMultilevel"/>
    <w:tmpl w:val="F8FEBA00"/>
    <w:lvl w:ilvl="0" w:tplc="3CA616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E7F58"/>
    <w:multiLevelType w:val="hybridMultilevel"/>
    <w:tmpl w:val="C0063536"/>
    <w:lvl w:ilvl="0" w:tplc="AD4CAFB8">
      <w:start w:val="1"/>
      <w:numFmt w:val="lowerLetter"/>
      <w:lvlText w:val="%1)"/>
      <w:lvlJc w:val="left"/>
      <w:pPr>
        <w:ind w:left="2073" w:hanging="360"/>
      </w:pPr>
      <w:rPr>
        <w:rFonts w:ascii="Arial" w:hAnsi="Arial" w:cs="Times New Roman" w:hint="default"/>
        <w:b w:val="0"/>
        <w:i w:val="0"/>
        <w:caps w:val="0"/>
        <w:strike w:val="0"/>
        <w:dstrike w:val="0"/>
        <w:vanish w:val="0"/>
        <w:sz w:val="20"/>
        <w:szCs w:val="20"/>
        <w:vertAlign w:val="baseline"/>
      </w:rPr>
    </w:lvl>
    <w:lvl w:ilvl="1" w:tplc="1C090019" w:tentative="1">
      <w:start w:val="1"/>
      <w:numFmt w:val="lowerLetter"/>
      <w:lvlText w:val="%2."/>
      <w:lvlJc w:val="left"/>
      <w:pPr>
        <w:ind w:left="2793" w:hanging="360"/>
      </w:pPr>
      <w:rPr>
        <w:rFonts w:cs="Times New Roman"/>
      </w:rPr>
    </w:lvl>
    <w:lvl w:ilvl="2" w:tplc="1C09001B" w:tentative="1">
      <w:start w:val="1"/>
      <w:numFmt w:val="lowerRoman"/>
      <w:lvlText w:val="%3."/>
      <w:lvlJc w:val="right"/>
      <w:pPr>
        <w:ind w:left="3513" w:hanging="180"/>
      </w:pPr>
      <w:rPr>
        <w:rFonts w:cs="Times New Roman"/>
      </w:rPr>
    </w:lvl>
    <w:lvl w:ilvl="3" w:tplc="1C09000F" w:tentative="1">
      <w:start w:val="1"/>
      <w:numFmt w:val="decimal"/>
      <w:lvlText w:val="%4."/>
      <w:lvlJc w:val="left"/>
      <w:pPr>
        <w:ind w:left="4233" w:hanging="360"/>
      </w:pPr>
      <w:rPr>
        <w:rFonts w:cs="Times New Roman"/>
      </w:rPr>
    </w:lvl>
    <w:lvl w:ilvl="4" w:tplc="1C090019" w:tentative="1">
      <w:start w:val="1"/>
      <w:numFmt w:val="lowerLetter"/>
      <w:lvlText w:val="%5."/>
      <w:lvlJc w:val="left"/>
      <w:pPr>
        <w:ind w:left="4953" w:hanging="360"/>
      </w:pPr>
      <w:rPr>
        <w:rFonts w:cs="Times New Roman"/>
      </w:rPr>
    </w:lvl>
    <w:lvl w:ilvl="5" w:tplc="1C09001B" w:tentative="1">
      <w:start w:val="1"/>
      <w:numFmt w:val="lowerRoman"/>
      <w:lvlText w:val="%6."/>
      <w:lvlJc w:val="right"/>
      <w:pPr>
        <w:ind w:left="5673" w:hanging="180"/>
      </w:pPr>
      <w:rPr>
        <w:rFonts w:cs="Times New Roman"/>
      </w:rPr>
    </w:lvl>
    <w:lvl w:ilvl="6" w:tplc="1C09000F" w:tentative="1">
      <w:start w:val="1"/>
      <w:numFmt w:val="decimal"/>
      <w:lvlText w:val="%7."/>
      <w:lvlJc w:val="left"/>
      <w:pPr>
        <w:ind w:left="6393" w:hanging="360"/>
      </w:pPr>
      <w:rPr>
        <w:rFonts w:cs="Times New Roman"/>
      </w:rPr>
    </w:lvl>
    <w:lvl w:ilvl="7" w:tplc="1C090019" w:tentative="1">
      <w:start w:val="1"/>
      <w:numFmt w:val="lowerLetter"/>
      <w:lvlText w:val="%8."/>
      <w:lvlJc w:val="left"/>
      <w:pPr>
        <w:ind w:left="7113" w:hanging="360"/>
      </w:pPr>
      <w:rPr>
        <w:rFonts w:cs="Times New Roman"/>
      </w:rPr>
    </w:lvl>
    <w:lvl w:ilvl="8" w:tplc="1C09001B" w:tentative="1">
      <w:start w:val="1"/>
      <w:numFmt w:val="lowerRoman"/>
      <w:lvlText w:val="%9."/>
      <w:lvlJc w:val="right"/>
      <w:pPr>
        <w:ind w:left="7833" w:hanging="180"/>
      </w:pPr>
      <w:rPr>
        <w:rFonts w:cs="Times New Roman"/>
      </w:rPr>
    </w:lvl>
  </w:abstractNum>
  <w:abstractNum w:abstractNumId="4">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nsid w:val="163649DE"/>
    <w:multiLevelType w:val="hybridMultilevel"/>
    <w:tmpl w:val="90964896"/>
    <w:lvl w:ilvl="0" w:tplc="97C4CB4A">
      <w:start w:val="1"/>
      <w:numFmt w:val="decimal"/>
      <w:lvlText w:val="(%1)"/>
      <w:lvlJc w:val="left"/>
      <w:pPr>
        <w:ind w:left="432" w:hanging="4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67D5EAC"/>
    <w:multiLevelType w:val="hybridMultilevel"/>
    <w:tmpl w:val="F6B63212"/>
    <w:lvl w:ilvl="0" w:tplc="3C9C9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7731F"/>
    <w:multiLevelType w:val="hybridMultilevel"/>
    <w:tmpl w:val="B7F4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D5686"/>
    <w:multiLevelType w:val="hybridMultilevel"/>
    <w:tmpl w:val="AD0893E2"/>
    <w:lvl w:ilvl="0" w:tplc="72F81366">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nsid w:val="24157BF7"/>
    <w:multiLevelType w:val="hybridMultilevel"/>
    <w:tmpl w:val="A70278C6"/>
    <w:lvl w:ilvl="0" w:tplc="E3920EF8">
      <w:start w:val="2"/>
      <w:numFmt w:val="bullet"/>
      <w:lvlText w:val="-"/>
      <w:lvlJc w:val="left"/>
      <w:pPr>
        <w:ind w:left="1440" w:hanging="360"/>
      </w:pPr>
      <w:rPr>
        <w:rFonts w:ascii="Arial" w:eastAsia="Calibr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288C2E30"/>
    <w:multiLevelType w:val="hybridMultilevel"/>
    <w:tmpl w:val="DD4435B2"/>
    <w:lvl w:ilvl="0" w:tplc="7102BD68">
      <w:start w:val="1"/>
      <w:numFmt w:val="decimal"/>
      <w:lvlText w:val="(%1)"/>
      <w:lvlJc w:val="left"/>
      <w:pPr>
        <w:ind w:left="502" w:hanging="360"/>
      </w:pPr>
      <w:rPr>
        <w:rFonts w:hint="default"/>
        <w:b/>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1">
    <w:nsid w:val="3621521C"/>
    <w:multiLevelType w:val="hybridMultilevel"/>
    <w:tmpl w:val="678CD930"/>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369538D8"/>
    <w:multiLevelType w:val="hybridMultilevel"/>
    <w:tmpl w:val="D8806318"/>
    <w:lvl w:ilvl="0" w:tplc="B6FED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22945"/>
    <w:multiLevelType w:val="hybridMultilevel"/>
    <w:tmpl w:val="9464466C"/>
    <w:lvl w:ilvl="0" w:tplc="952C2CD0">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D890351"/>
    <w:multiLevelType w:val="hybridMultilevel"/>
    <w:tmpl w:val="0F4AD9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FD2116A"/>
    <w:multiLevelType w:val="hybridMultilevel"/>
    <w:tmpl w:val="C41038F8"/>
    <w:lvl w:ilvl="0" w:tplc="3D847304">
      <w:start w:val="1"/>
      <w:numFmt w:val="decimal"/>
      <w:lvlText w:val="%1"/>
      <w:lvlJc w:val="left"/>
      <w:pPr>
        <w:ind w:left="502" w:hanging="360"/>
      </w:pPr>
      <w:rPr>
        <w:rFonts w:hint="default"/>
        <w:b/>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6">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7">
    <w:nsid w:val="48DC55C9"/>
    <w:multiLevelType w:val="hybridMultilevel"/>
    <w:tmpl w:val="46161992"/>
    <w:lvl w:ilvl="0" w:tplc="DEBA3A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A1239EC"/>
    <w:multiLevelType w:val="hybridMultilevel"/>
    <w:tmpl w:val="ECB809F8"/>
    <w:lvl w:ilvl="0" w:tplc="43602962">
      <w:start w:val="1"/>
      <w:numFmt w:val="lowerLetter"/>
      <w:lvlText w:val="(%1)"/>
      <w:lvlJc w:val="left"/>
      <w:pPr>
        <w:ind w:left="2850" w:hanging="360"/>
      </w:pPr>
      <w:rPr>
        <w:rFonts w:hint="default"/>
      </w:rPr>
    </w:lvl>
    <w:lvl w:ilvl="1" w:tplc="1C090019" w:tentative="1">
      <w:start w:val="1"/>
      <w:numFmt w:val="lowerLetter"/>
      <w:lvlText w:val="%2."/>
      <w:lvlJc w:val="left"/>
      <w:pPr>
        <w:ind w:left="3570" w:hanging="360"/>
      </w:pPr>
    </w:lvl>
    <w:lvl w:ilvl="2" w:tplc="1C09001B" w:tentative="1">
      <w:start w:val="1"/>
      <w:numFmt w:val="lowerRoman"/>
      <w:lvlText w:val="%3."/>
      <w:lvlJc w:val="right"/>
      <w:pPr>
        <w:ind w:left="4290" w:hanging="180"/>
      </w:pPr>
    </w:lvl>
    <w:lvl w:ilvl="3" w:tplc="1C09000F" w:tentative="1">
      <w:start w:val="1"/>
      <w:numFmt w:val="decimal"/>
      <w:lvlText w:val="%4."/>
      <w:lvlJc w:val="left"/>
      <w:pPr>
        <w:ind w:left="5010" w:hanging="360"/>
      </w:pPr>
    </w:lvl>
    <w:lvl w:ilvl="4" w:tplc="1C090019" w:tentative="1">
      <w:start w:val="1"/>
      <w:numFmt w:val="lowerLetter"/>
      <w:lvlText w:val="%5."/>
      <w:lvlJc w:val="left"/>
      <w:pPr>
        <w:ind w:left="5730" w:hanging="360"/>
      </w:pPr>
    </w:lvl>
    <w:lvl w:ilvl="5" w:tplc="1C09001B" w:tentative="1">
      <w:start w:val="1"/>
      <w:numFmt w:val="lowerRoman"/>
      <w:lvlText w:val="%6."/>
      <w:lvlJc w:val="right"/>
      <w:pPr>
        <w:ind w:left="6450" w:hanging="180"/>
      </w:pPr>
    </w:lvl>
    <w:lvl w:ilvl="6" w:tplc="1C09000F" w:tentative="1">
      <w:start w:val="1"/>
      <w:numFmt w:val="decimal"/>
      <w:lvlText w:val="%7."/>
      <w:lvlJc w:val="left"/>
      <w:pPr>
        <w:ind w:left="7170" w:hanging="360"/>
      </w:pPr>
    </w:lvl>
    <w:lvl w:ilvl="7" w:tplc="1C090019" w:tentative="1">
      <w:start w:val="1"/>
      <w:numFmt w:val="lowerLetter"/>
      <w:lvlText w:val="%8."/>
      <w:lvlJc w:val="left"/>
      <w:pPr>
        <w:ind w:left="7890" w:hanging="360"/>
      </w:pPr>
    </w:lvl>
    <w:lvl w:ilvl="8" w:tplc="1C09001B" w:tentative="1">
      <w:start w:val="1"/>
      <w:numFmt w:val="lowerRoman"/>
      <w:lvlText w:val="%9."/>
      <w:lvlJc w:val="right"/>
      <w:pPr>
        <w:ind w:left="8610" w:hanging="180"/>
      </w:pPr>
    </w:lvl>
  </w:abstractNum>
  <w:abstractNum w:abstractNumId="19">
    <w:nsid w:val="5AB50B98"/>
    <w:multiLevelType w:val="hybridMultilevel"/>
    <w:tmpl w:val="36CEEF74"/>
    <w:lvl w:ilvl="0" w:tplc="F1E20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A1A31C0"/>
    <w:multiLevelType w:val="hybridMultilevel"/>
    <w:tmpl w:val="A7AE6A2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6DD674A0"/>
    <w:multiLevelType w:val="hybridMultilevel"/>
    <w:tmpl w:val="2F86A8E0"/>
    <w:lvl w:ilvl="0" w:tplc="17E29574">
      <w:start w:val="2"/>
      <w:numFmt w:val="lowerLetter"/>
      <w:lvlText w:val="(%1)"/>
      <w:lvlJc w:val="left"/>
      <w:pPr>
        <w:ind w:left="862" w:hanging="360"/>
      </w:pPr>
      <w:rPr>
        <w:rFonts w:hint="default"/>
        <w:b/>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22">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num w:numId="1">
    <w:abstractNumId w:val="16"/>
  </w:num>
  <w:num w:numId="2">
    <w:abstractNumId w:val="22"/>
  </w:num>
  <w:num w:numId="3">
    <w:abstractNumId w:val="4"/>
  </w:num>
  <w:num w:numId="4">
    <w:abstractNumId w:val="17"/>
  </w:num>
  <w:num w:numId="5">
    <w:abstractNumId w:val="9"/>
  </w:num>
  <w:num w:numId="6">
    <w:abstractNumId w:val="8"/>
  </w:num>
  <w:num w:numId="7">
    <w:abstractNumId w:val="13"/>
  </w:num>
  <w:num w:numId="8">
    <w:abstractNumId w:val="19"/>
  </w:num>
  <w:num w:numId="9">
    <w:abstractNumId w:val="2"/>
  </w:num>
  <w:num w:numId="10">
    <w:abstractNumId w:val="7"/>
  </w:num>
  <w:num w:numId="11">
    <w:abstractNumId w:val="14"/>
  </w:num>
  <w:num w:numId="12">
    <w:abstractNumId w:val="0"/>
  </w:num>
  <w:num w:numId="13">
    <w:abstractNumId w:val="20"/>
  </w:num>
  <w:num w:numId="14">
    <w:abstractNumId w:val="3"/>
  </w:num>
  <w:num w:numId="15">
    <w:abstractNumId w:val="6"/>
  </w:num>
  <w:num w:numId="16">
    <w:abstractNumId w:val="12"/>
  </w:num>
  <w:num w:numId="17">
    <w:abstractNumId w:val="1"/>
  </w:num>
  <w:num w:numId="18">
    <w:abstractNumId w:val="18"/>
  </w:num>
  <w:num w:numId="19">
    <w:abstractNumId w:val="11"/>
  </w:num>
  <w:num w:numId="20">
    <w:abstractNumId w:val="5"/>
  </w:num>
  <w:num w:numId="21">
    <w:abstractNumId w:val="15"/>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compat/>
  <w:rsids>
    <w:rsidRoot w:val="00BD0503"/>
    <w:rsid w:val="00003B3F"/>
    <w:rsid w:val="00005888"/>
    <w:rsid w:val="000107A1"/>
    <w:rsid w:val="00045FEF"/>
    <w:rsid w:val="000629C6"/>
    <w:rsid w:val="0006719E"/>
    <w:rsid w:val="0007186E"/>
    <w:rsid w:val="00087D40"/>
    <w:rsid w:val="000A581E"/>
    <w:rsid w:val="000B6791"/>
    <w:rsid w:val="000D1178"/>
    <w:rsid w:val="00105922"/>
    <w:rsid w:val="0010686D"/>
    <w:rsid w:val="00114E88"/>
    <w:rsid w:val="00125D8E"/>
    <w:rsid w:val="00132A03"/>
    <w:rsid w:val="00141EAA"/>
    <w:rsid w:val="00152E8D"/>
    <w:rsid w:val="00160225"/>
    <w:rsid w:val="00162952"/>
    <w:rsid w:val="00164073"/>
    <w:rsid w:val="00173487"/>
    <w:rsid w:val="00190B29"/>
    <w:rsid w:val="0019494D"/>
    <w:rsid w:val="001B13C2"/>
    <w:rsid w:val="001C647A"/>
    <w:rsid w:val="001D0510"/>
    <w:rsid w:val="001E09A9"/>
    <w:rsid w:val="001F01D4"/>
    <w:rsid w:val="00210533"/>
    <w:rsid w:val="00222AFF"/>
    <w:rsid w:val="0026770C"/>
    <w:rsid w:val="00270772"/>
    <w:rsid w:val="00271AFC"/>
    <w:rsid w:val="002A425E"/>
    <w:rsid w:val="002B2832"/>
    <w:rsid w:val="002C030C"/>
    <w:rsid w:val="002E5191"/>
    <w:rsid w:val="002E7EC9"/>
    <w:rsid w:val="002F1297"/>
    <w:rsid w:val="002F33F8"/>
    <w:rsid w:val="002F5F24"/>
    <w:rsid w:val="00307D62"/>
    <w:rsid w:val="003468A9"/>
    <w:rsid w:val="00373DD4"/>
    <w:rsid w:val="00374F17"/>
    <w:rsid w:val="003F14A7"/>
    <w:rsid w:val="00403AA3"/>
    <w:rsid w:val="00435FE3"/>
    <w:rsid w:val="00441AEA"/>
    <w:rsid w:val="0044556B"/>
    <w:rsid w:val="00450239"/>
    <w:rsid w:val="0047791E"/>
    <w:rsid w:val="004A4357"/>
    <w:rsid w:val="004B03E1"/>
    <w:rsid w:val="004B171E"/>
    <w:rsid w:val="004C6935"/>
    <w:rsid w:val="004E7329"/>
    <w:rsid w:val="00500074"/>
    <w:rsid w:val="00534DDF"/>
    <w:rsid w:val="0054518F"/>
    <w:rsid w:val="0056696B"/>
    <w:rsid w:val="005703CE"/>
    <w:rsid w:val="005E2C53"/>
    <w:rsid w:val="00602F7C"/>
    <w:rsid w:val="00612054"/>
    <w:rsid w:val="006150A7"/>
    <w:rsid w:val="00637910"/>
    <w:rsid w:val="0066527A"/>
    <w:rsid w:val="00665425"/>
    <w:rsid w:val="006D650A"/>
    <w:rsid w:val="006E04BF"/>
    <w:rsid w:val="006E226F"/>
    <w:rsid w:val="006E28F9"/>
    <w:rsid w:val="00703F8C"/>
    <w:rsid w:val="00716A5F"/>
    <w:rsid w:val="007314DE"/>
    <w:rsid w:val="007410D8"/>
    <w:rsid w:val="00741768"/>
    <w:rsid w:val="00753188"/>
    <w:rsid w:val="00763854"/>
    <w:rsid w:val="007646A8"/>
    <w:rsid w:val="00767C12"/>
    <w:rsid w:val="00780828"/>
    <w:rsid w:val="007840BD"/>
    <w:rsid w:val="00786B4F"/>
    <w:rsid w:val="00792DF7"/>
    <w:rsid w:val="007A77D7"/>
    <w:rsid w:val="007B2942"/>
    <w:rsid w:val="007C48D9"/>
    <w:rsid w:val="00824E8E"/>
    <w:rsid w:val="008856E6"/>
    <w:rsid w:val="00892DFB"/>
    <w:rsid w:val="008968F5"/>
    <w:rsid w:val="008B6640"/>
    <w:rsid w:val="008C4098"/>
    <w:rsid w:val="008C4279"/>
    <w:rsid w:val="008E1A9C"/>
    <w:rsid w:val="00901477"/>
    <w:rsid w:val="0090365F"/>
    <w:rsid w:val="00905B7B"/>
    <w:rsid w:val="00930D31"/>
    <w:rsid w:val="00934A9D"/>
    <w:rsid w:val="00942881"/>
    <w:rsid w:val="00947C63"/>
    <w:rsid w:val="00953D13"/>
    <w:rsid w:val="00956AE9"/>
    <w:rsid w:val="00957EA0"/>
    <w:rsid w:val="009872A1"/>
    <w:rsid w:val="009A53BF"/>
    <w:rsid w:val="009A76C4"/>
    <w:rsid w:val="009B4F7B"/>
    <w:rsid w:val="009B6439"/>
    <w:rsid w:val="009C4542"/>
    <w:rsid w:val="009C50D7"/>
    <w:rsid w:val="009D78D8"/>
    <w:rsid w:val="009E0B1B"/>
    <w:rsid w:val="00A00E8D"/>
    <w:rsid w:val="00A164FA"/>
    <w:rsid w:val="00A207A4"/>
    <w:rsid w:val="00A21970"/>
    <w:rsid w:val="00A2660A"/>
    <w:rsid w:val="00A32B8B"/>
    <w:rsid w:val="00A3548B"/>
    <w:rsid w:val="00A45C08"/>
    <w:rsid w:val="00A524C0"/>
    <w:rsid w:val="00A77EA7"/>
    <w:rsid w:val="00A83BB5"/>
    <w:rsid w:val="00A96EFA"/>
    <w:rsid w:val="00AB620F"/>
    <w:rsid w:val="00AD433D"/>
    <w:rsid w:val="00AE07A0"/>
    <w:rsid w:val="00B34D01"/>
    <w:rsid w:val="00B43A3C"/>
    <w:rsid w:val="00B57818"/>
    <w:rsid w:val="00B66A10"/>
    <w:rsid w:val="00B81C28"/>
    <w:rsid w:val="00B81C99"/>
    <w:rsid w:val="00B93385"/>
    <w:rsid w:val="00BA7FA4"/>
    <w:rsid w:val="00BB2CDD"/>
    <w:rsid w:val="00BB480D"/>
    <w:rsid w:val="00BC24E0"/>
    <w:rsid w:val="00BC60BD"/>
    <w:rsid w:val="00BD0503"/>
    <w:rsid w:val="00C11460"/>
    <w:rsid w:val="00C160A3"/>
    <w:rsid w:val="00C242B1"/>
    <w:rsid w:val="00C376CE"/>
    <w:rsid w:val="00C427BC"/>
    <w:rsid w:val="00C46606"/>
    <w:rsid w:val="00C53DB1"/>
    <w:rsid w:val="00C76C58"/>
    <w:rsid w:val="00CB5194"/>
    <w:rsid w:val="00CB7B00"/>
    <w:rsid w:val="00CC3E12"/>
    <w:rsid w:val="00CC6424"/>
    <w:rsid w:val="00CE45BE"/>
    <w:rsid w:val="00CE72A9"/>
    <w:rsid w:val="00CF1AE8"/>
    <w:rsid w:val="00D049E3"/>
    <w:rsid w:val="00D1778F"/>
    <w:rsid w:val="00D36E37"/>
    <w:rsid w:val="00D41652"/>
    <w:rsid w:val="00D543BA"/>
    <w:rsid w:val="00D6168F"/>
    <w:rsid w:val="00D80F16"/>
    <w:rsid w:val="00D8149F"/>
    <w:rsid w:val="00D93D87"/>
    <w:rsid w:val="00D97AE3"/>
    <w:rsid w:val="00DB311F"/>
    <w:rsid w:val="00DB4547"/>
    <w:rsid w:val="00DB4DD0"/>
    <w:rsid w:val="00DE52C7"/>
    <w:rsid w:val="00DF2645"/>
    <w:rsid w:val="00E06056"/>
    <w:rsid w:val="00E06376"/>
    <w:rsid w:val="00E25C2E"/>
    <w:rsid w:val="00E33705"/>
    <w:rsid w:val="00E36A15"/>
    <w:rsid w:val="00E4134B"/>
    <w:rsid w:val="00E41411"/>
    <w:rsid w:val="00E46280"/>
    <w:rsid w:val="00E46F4E"/>
    <w:rsid w:val="00E72532"/>
    <w:rsid w:val="00E73ABB"/>
    <w:rsid w:val="00E82E1D"/>
    <w:rsid w:val="00E83FF9"/>
    <w:rsid w:val="00E86264"/>
    <w:rsid w:val="00EA1E2C"/>
    <w:rsid w:val="00EB2717"/>
    <w:rsid w:val="00EE5757"/>
    <w:rsid w:val="00F31673"/>
    <w:rsid w:val="00F62BDA"/>
    <w:rsid w:val="00F651DA"/>
    <w:rsid w:val="00F73304"/>
    <w:rsid w:val="00FA1518"/>
    <w:rsid w:val="00FA2EA9"/>
    <w:rsid w:val="00FA7ED8"/>
    <w:rsid w:val="00FD4439"/>
    <w:rsid w:val="00FE55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304"/>
    <w:rPr>
      <w:sz w:val="24"/>
      <w:szCs w:val="24"/>
    </w:rPr>
  </w:style>
  <w:style w:type="paragraph" w:styleId="Heading1">
    <w:name w:val="heading 1"/>
    <w:basedOn w:val="Normal"/>
    <w:next w:val="Normal"/>
    <w:qFormat/>
    <w:rsid w:val="00F73304"/>
    <w:pPr>
      <w:keepNext/>
      <w:spacing w:line="312" w:lineRule="auto"/>
      <w:ind w:left="540"/>
      <w:outlineLvl w:val="0"/>
    </w:pPr>
    <w:rPr>
      <w:rFonts w:ascii="Arial" w:hAnsi="Arial" w:cs="Arial"/>
      <w:b/>
      <w:bCs/>
    </w:rPr>
  </w:style>
  <w:style w:type="paragraph" w:styleId="Heading2">
    <w:name w:val="heading 2"/>
    <w:basedOn w:val="Normal"/>
    <w:next w:val="Normal"/>
    <w:qFormat/>
    <w:rsid w:val="00F73304"/>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F73304"/>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F73304"/>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F73304"/>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styleId="ListParagraph">
    <w:name w:val="List Paragraph"/>
    <w:basedOn w:val="Normal"/>
    <w:uiPriority w:val="34"/>
    <w:qFormat/>
    <w:rsid w:val="00E86264"/>
    <w:pPr>
      <w:ind w:left="720"/>
      <w:contextualSpacing/>
    </w:pPr>
  </w:style>
  <w:style w:type="paragraph" w:customStyle="1" w:styleId="Default">
    <w:name w:val="Default"/>
    <w:link w:val="DefaultChar"/>
    <w:rsid w:val="009D78D8"/>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9D78D8"/>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1321232255">
      <w:bodyDiv w:val="1"/>
      <w:marLeft w:val="0"/>
      <w:marRight w:val="0"/>
      <w:marTop w:val="0"/>
      <w:marBottom w:val="0"/>
      <w:divBdr>
        <w:top w:val="none" w:sz="0" w:space="0" w:color="auto"/>
        <w:left w:val="none" w:sz="0" w:space="0" w:color="auto"/>
        <w:bottom w:val="none" w:sz="0" w:space="0" w:color="auto"/>
        <w:right w:val="none" w:sz="0" w:space="0" w:color="auto"/>
      </w:divBdr>
    </w:div>
    <w:div w:id="1388608012">
      <w:bodyDiv w:val="1"/>
      <w:marLeft w:val="0"/>
      <w:marRight w:val="0"/>
      <w:marTop w:val="0"/>
      <w:marBottom w:val="0"/>
      <w:divBdr>
        <w:top w:val="none" w:sz="0" w:space="0" w:color="auto"/>
        <w:left w:val="none" w:sz="0" w:space="0" w:color="auto"/>
        <w:bottom w:val="none" w:sz="0" w:space="0" w:color="auto"/>
        <w:right w:val="none" w:sz="0" w:space="0" w:color="auto"/>
      </w:divBdr>
    </w:div>
    <w:div w:id="1417432954">
      <w:bodyDiv w:val="1"/>
      <w:marLeft w:val="0"/>
      <w:marRight w:val="0"/>
      <w:marTop w:val="0"/>
      <w:marBottom w:val="0"/>
      <w:divBdr>
        <w:top w:val="none" w:sz="0" w:space="0" w:color="auto"/>
        <w:left w:val="none" w:sz="0" w:space="0" w:color="auto"/>
        <w:bottom w:val="none" w:sz="0" w:space="0" w:color="auto"/>
        <w:right w:val="none" w:sz="0" w:space="0" w:color="auto"/>
      </w:divBdr>
    </w:div>
    <w:div w:id="19091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2453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2022-06-09T11:17:00Z</cp:lastPrinted>
  <dcterms:created xsi:type="dcterms:W3CDTF">2022-07-25T07:32:00Z</dcterms:created>
  <dcterms:modified xsi:type="dcterms:W3CDTF">2022-07-25T07:32:00Z</dcterms:modified>
</cp:coreProperties>
</file>