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F9AF" w14:textId="77777777" w:rsidR="00C3677B" w:rsidRPr="00C80759" w:rsidRDefault="00CE323E" w:rsidP="002C0C62">
      <w:pPr>
        <w:jc w:val="center"/>
        <w:rPr>
          <w:rFonts w:ascii="Arial" w:hAnsi="Arial" w:cs="Arial"/>
          <w:sz w:val="24"/>
          <w:szCs w:val="24"/>
        </w:rPr>
      </w:pPr>
      <w:bookmarkStart w:id="0" w:name="_GoBack"/>
      <w:bookmarkEnd w:id="0"/>
      <w:r w:rsidRPr="00C80759">
        <w:rPr>
          <w:rFonts w:ascii="Arial" w:hAnsi="Arial" w:cs="Arial"/>
          <w:noProof/>
          <w:sz w:val="24"/>
          <w:szCs w:val="24"/>
          <w:lang w:val="en-ZA" w:eastAsia="en-ZA"/>
        </w:rPr>
        <w:drawing>
          <wp:inline distT="0" distB="0" distL="0" distR="0" wp14:anchorId="13144C1A" wp14:editId="0CB83839">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1B86698C" w14:textId="77777777" w:rsidR="00C3677B" w:rsidRPr="00C80759" w:rsidRDefault="00C3677B" w:rsidP="002C0C62">
      <w:pPr>
        <w:spacing w:after="120" w:line="240" w:lineRule="auto"/>
        <w:jc w:val="center"/>
        <w:rPr>
          <w:rFonts w:ascii="Arial" w:hAnsi="Arial" w:cs="Arial"/>
          <w:sz w:val="20"/>
          <w:szCs w:val="24"/>
        </w:rPr>
      </w:pPr>
      <w:r w:rsidRPr="00C80759">
        <w:rPr>
          <w:rFonts w:ascii="Arial" w:hAnsi="Arial" w:cs="Arial"/>
          <w:sz w:val="20"/>
          <w:szCs w:val="24"/>
        </w:rPr>
        <w:t>Private Bag X893, Pretoria, 0001, Tel (012) 312 5555, Fax (012) 323 5618</w:t>
      </w:r>
    </w:p>
    <w:p w14:paraId="0E8BD177" w14:textId="77777777" w:rsidR="006B438D" w:rsidRPr="00C80759" w:rsidRDefault="00C3677B" w:rsidP="002C0C62">
      <w:pPr>
        <w:spacing w:after="120" w:line="240" w:lineRule="auto"/>
        <w:jc w:val="center"/>
        <w:rPr>
          <w:rFonts w:ascii="Arial" w:hAnsi="Arial" w:cs="Arial"/>
          <w:sz w:val="20"/>
          <w:szCs w:val="24"/>
        </w:rPr>
      </w:pPr>
      <w:r w:rsidRPr="00C80759">
        <w:rPr>
          <w:rFonts w:ascii="Arial" w:hAnsi="Arial" w:cs="Arial"/>
          <w:sz w:val="20"/>
          <w:szCs w:val="24"/>
        </w:rPr>
        <w:t>Private Bag X9192, Cape Town, 8000, Tel (021) 46</w:t>
      </w:r>
      <w:r w:rsidR="00EA2661" w:rsidRPr="00C80759">
        <w:rPr>
          <w:rFonts w:ascii="Arial" w:hAnsi="Arial" w:cs="Arial"/>
          <w:sz w:val="20"/>
          <w:szCs w:val="24"/>
        </w:rPr>
        <w:t>9</w:t>
      </w:r>
      <w:r w:rsidRPr="00C80759">
        <w:rPr>
          <w:rFonts w:ascii="Arial" w:hAnsi="Arial" w:cs="Arial"/>
          <w:sz w:val="20"/>
          <w:szCs w:val="24"/>
        </w:rPr>
        <w:t xml:space="preserve"> 5</w:t>
      </w:r>
      <w:r w:rsidR="00EA2661" w:rsidRPr="00C80759">
        <w:rPr>
          <w:rFonts w:ascii="Arial" w:hAnsi="Arial" w:cs="Arial"/>
          <w:sz w:val="20"/>
          <w:szCs w:val="24"/>
        </w:rPr>
        <w:t>150</w:t>
      </w:r>
      <w:r w:rsidRPr="00C80759">
        <w:rPr>
          <w:rFonts w:ascii="Arial" w:hAnsi="Arial" w:cs="Arial"/>
          <w:sz w:val="20"/>
          <w:szCs w:val="24"/>
        </w:rPr>
        <w:t>, Fax: (021) 465 7956</w:t>
      </w:r>
    </w:p>
    <w:p w14:paraId="24EF7F26" w14:textId="77777777" w:rsidR="00C3677B" w:rsidRPr="00C80759" w:rsidRDefault="00C3677B" w:rsidP="00E10E58">
      <w:pPr>
        <w:pBdr>
          <w:top w:val="single" w:sz="4" w:space="1" w:color="auto"/>
          <w:left w:val="single" w:sz="4" w:space="4" w:color="auto"/>
          <w:bottom w:val="single" w:sz="4" w:space="1" w:color="auto"/>
          <w:right w:val="single" w:sz="4" w:space="4" w:color="auto"/>
        </w:pBdr>
        <w:shd w:val="pct5" w:color="auto" w:fill="auto"/>
        <w:tabs>
          <w:tab w:val="center" w:pos="4542"/>
        </w:tabs>
        <w:jc w:val="center"/>
        <w:rPr>
          <w:rFonts w:ascii="Arial" w:hAnsi="Arial" w:cs="Arial"/>
          <w:b/>
          <w:bCs/>
          <w:sz w:val="24"/>
          <w:szCs w:val="24"/>
        </w:rPr>
      </w:pPr>
      <w:r w:rsidRPr="00C80759">
        <w:rPr>
          <w:rFonts w:ascii="Arial" w:hAnsi="Arial" w:cs="Arial"/>
          <w:b/>
          <w:bCs/>
          <w:sz w:val="24"/>
          <w:szCs w:val="24"/>
          <w:lang w:val="en-ZA"/>
        </w:rPr>
        <w:t>Memorandum from the Parliamentary Office</w:t>
      </w:r>
    </w:p>
    <w:p w14:paraId="12EDA222" w14:textId="77777777" w:rsidR="001915DA" w:rsidRPr="00C80759" w:rsidRDefault="001915DA" w:rsidP="00AC588D">
      <w:pPr>
        <w:jc w:val="center"/>
        <w:rPr>
          <w:rFonts w:ascii="Arial" w:hAnsi="Arial" w:cs="Arial"/>
          <w:b/>
          <w:bCs/>
          <w:sz w:val="24"/>
          <w:szCs w:val="24"/>
          <w:lang w:val="en-ZA"/>
        </w:rPr>
      </w:pPr>
      <w:r w:rsidRPr="00C80759">
        <w:rPr>
          <w:rFonts w:ascii="Arial" w:hAnsi="Arial" w:cs="Arial"/>
          <w:b/>
          <w:bCs/>
          <w:sz w:val="24"/>
          <w:szCs w:val="24"/>
          <w:lang w:val="en-ZA"/>
        </w:rPr>
        <w:t xml:space="preserve">NATIONAL ASSEMBLY </w:t>
      </w:r>
    </w:p>
    <w:p w14:paraId="4171B736" w14:textId="77777777" w:rsidR="00C3677B" w:rsidRPr="00C80759" w:rsidRDefault="00C3677B" w:rsidP="00AC588D">
      <w:pPr>
        <w:jc w:val="center"/>
        <w:rPr>
          <w:rFonts w:ascii="Arial" w:hAnsi="Arial" w:cs="Arial"/>
          <w:b/>
          <w:bCs/>
          <w:sz w:val="24"/>
          <w:szCs w:val="24"/>
          <w:lang w:val="en-ZA"/>
        </w:rPr>
      </w:pPr>
      <w:r w:rsidRPr="00C80759">
        <w:rPr>
          <w:rFonts w:ascii="Arial" w:hAnsi="Arial" w:cs="Arial"/>
          <w:b/>
          <w:bCs/>
          <w:sz w:val="24"/>
          <w:szCs w:val="24"/>
          <w:lang w:val="en-ZA"/>
        </w:rPr>
        <w:t xml:space="preserve">FOR </w:t>
      </w:r>
      <w:r w:rsidR="00AA246C" w:rsidRPr="00C80759">
        <w:rPr>
          <w:rFonts w:ascii="Arial" w:hAnsi="Arial" w:cs="Arial"/>
          <w:b/>
          <w:bCs/>
          <w:sz w:val="24"/>
          <w:szCs w:val="24"/>
          <w:lang w:val="en-ZA"/>
        </w:rPr>
        <w:t>WRITTEN</w:t>
      </w:r>
      <w:r w:rsidRPr="00C80759">
        <w:rPr>
          <w:rFonts w:ascii="Arial" w:hAnsi="Arial" w:cs="Arial"/>
          <w:b/>
          <w:bCs/>
          <w:sz w:val="24"/>
          <w:szCs w:val="24"/>
          <w:lang w:val="en-ZA"/>
        </w:rPr>
        <w:t xml:space="preserve"> REPLY</w:t>
      </w:r>
    </w:p>
    <w:p w14:paraId="428E69AF" w14:textId="77777777" w:rsidR="00C3677B" w:rsidRPr="00C80759" w:rsidRDefault="00C654A2" w:rsidP="00AC588D">
      <w:pPr>
        <w:jc w:val="center"/>
        <w:rPr>
          <w:rFonts w:ascii="Arial" w:hAnsi="Arial" w:cs="Arial"/>
          <w:b/>
          <w:bCs/>
          <w:sz w:val="24"/>
          <w:szCs w:val="24"/>
          <w:lang w:val="en-ZA"/>
        </w:rPr>
      </w:pPr>
      <w:r w:rsidRPr="00C80759">
        <w:rPr>
          <w:rFonts w:ascii="Arial" w:hAnsi="Arial" w:cs="Arial"/>
          <w:b/>
          <w:bCs/>
          <w:sz w:val="24"/>
          <w:szCs w:val="24"/>
          <w:lang w:val="en-ZA"/>
        </w:rPr>
        <w:t xml:space="preserve">QUESTION </w:t>
      </w:r>
      <w:r w:rsidR="00E32169" w:rsidRPr="00C80759">
        <w:rPr>
          <w:rFonts w:ascii="Arial" w:hAnsi="Arial" w:cs="Arial"/>
          <w:b/>
          <w:bCs/>
          <w:sz w:val="24"/>
          <w:szCs w:val="24"/>
          <w:lang w:val="en-ZA"/>
        </w:rPr>
        <w:t>2184</w:t>
      </w:r>
    </w:p>
    <w:p w14:paraId="6C793AF5" w14:textId="77777777" w:rsidR="00C3677B" w:rsidRPr="00C80759" w:rsidRDefault="00C3677B" w:rsidP="00E32169">
      <w:pPr>
        <w:spacing w:after="240"/>
        <w:jc w:val="center"/>
        <w:rPr>
          <w:rFonts w:ascii="Arial" w:hAnsi="Arial" w:cs="Arial"/>
          <w:b/>
          <w:bCs/>
          <w:sz w:val="24"/>
          <w:szCs w:val="24"/>
          <w:u w:val="single"/>
          <w:lang w:val="en-ZA"/>
        </w:rPr>
      </w:pPr>
      <w:r w:rsidRPr="00C80759">
        <w:rPr>
          <w:rFonts w:ascii="Arial" w:hAnsi="Arial" w:cs="Arial"/>
          <w:b/>
          <w:bCs/>
          <w:sz w:val="24"/>
          <w:szCs w:val="24"/>
          <w:u w:val="single"/>
          <w:lang w:val="en-ZA"/>
        </w:rPr>
        <w:t>DATE OF PUBLICATIO</w:t>
      </w:r>
      <w:r w:rsidR="009B0E09" w:rsidRPr="00C80759">
        <w:rPr>
          <w:rFonts w:ascii="Arial" w:hAnsi="Arial" w:cs="Arial"/>
          <w:b/>
          <w:bCs/>
          <w:sz w:val="24"/>
          <w:szCs w:val="24"/>
          <w:u w:val="single"/>
          <w:lang w:val="en-ZA"/>
        </w:rPr>
        <w:t xml:space="preserve">N OF INTERNAL QUESTION PAPER: </w:t>
      </w:r>
      <w:r w:rsidR="002E707C" w:rsidRPr="00C80759">
        <w:rPr>
          <w:rFonts w:ascii="Arial" w:hAnsi="Arial" w:cs="Arial"/>
          <w:b/>
          <w:bCs/>
          <w:sz w:val="24"/>
          <w:szCs w:val="24"/>
          <w:u w:val="single"/>
          <w:lang w:val="en-ZA"/>
        </w:rPr>
        <w:t>15</w:t>
      </w:r>
      <w:r w:rsidR="00CB1096" w:rsidRPr="00C80759">
        <w:rPr>
          <w:rFonts w:ascii="Arial" w:hAnsi="Arial" w:cs="Arial"/>
          <w:b/>
          <w:bCs/>
          <w:sz w:val="24"/>
          <w:szCs w:val="24"/>
          <w:u w:val="single"/>
          <w:lang w:val="en-ZA"/>
        </w:rPr>
        <w:t>/</w:t>
      </w:r>
      <w:r w:rsidR="009F1766" w:rsidRPr="00C80759">
        <w:rPr>
          <w:rFonts w:ascii="Arial" w:hAnsi="Arial" w:cs="Arial"/>
          <w:b/>
          <w:bCs/>
          <w:sz w:val="24"/>
          <w:szCs w:val="24"/>
          <w:u w:val="single"/>
          <w:lang w:val="en-ZA"/>
        </w:rPr>
        <w:t>06</w:t>
      </w:r>
      <w:r w:rsidR="00CB1096" w:rsidRPr="00C80759">
        <w:rPr>
          <w:rFonts w:ascii="Arial" w:hAnsi="Arial" w:cs="Arial"/>
          <w:b/>
          <w:bCs/>
          <w:sz w:val="24"/>
          <w:szCs w:val="24"/>
          <w:u w:val="single"/>
          <w:lang w:val="en-ZA"/>
        </w:rPr>
        <w:t>/</w:t>
      </w:r>
      <w:r w:rsidR="00F73D24" w:rsidRPr="00C80759">
        <w:rPr>
          <w:rFonts w:ascii="Arial" w:hAnsi="Arial" w:cs="Arial"/>
          <w:b/>
          <w:bCs/>
          <w:sz w:val="24"/>
          <w:szCs w:val="24"/>
          <w:u w:val="single"/>
          <w:lang w:val="en-ZA"/>
        </w:rPr>
        <w:t>201</w:t>
      </w:r>
      <w:r w:rsidR="002C0C62" w:rsidRPr="00C80759">
        <w:rPr>
          <w:rFonts w:ascii="Arial" w:hAnsi="Arial" w:cs="Arial"/>
          <w:b/>
          <w:bCs/>
          <w:sz w:val="24"/>
          <w:szCs w:val="24"/>
          <w:u w:val="single"/>
          <w:lang w:val="en-ZA"/>
        </w:rPr>
        <w:t>8</w:t>
      </w:r>
    </w:p>
    <w:p w14:paraId="01D7C7C9" w14:textId="77777777" w:rsidR="00F177A6" w:rsidRPr="00C80759" w:rsidRDefault="009B0E09" w:rsidP="00E32169">
      <w:pPr>
        <w:spacing w:after="240" w:line="360" w:lineRule="auto"/>
        <w:jc w:val="center"/>
        <w:rPr>
          <w:rFonts w:ascii="Arial" w:hAnsi="Arial" w:cs="Arial"/>
          <w:b/>
          <w:bCs/>
          <w:sz w:val="24"/>
          <w:szCs w:val="24"/>
          <w:u w:val="single"/>
          <w:lang w:val="en-ZA"/>
        </w:rPr>
      </w:pPr>
      <w:r w:rsidRPr="00C80759">
        <w:rPr>
          <w:rFonts w:ascii="Arial" w:hAnsi="Arial" w:cs="Arial"/>
          <w:b/>
          <w:bCs/>
          <w:sz w:val="24"/>
          <w:szCs w:val="24"/>
          <w:u w:val="single"/>
          <w:lang w:val="en-ZA"/>
        </w:rPr>
        <w:t xml:space="preserve">(INTERNAL QUESTION PAPER </w:t>
      </w:r>
      <w:r w:rsidR="002C0C62" w:rsidRPr="00C80759">
        <w:rPr>
          <w:rFonts w:ascii="Arial" w:hAnsi="Arial" w:cs="Arial"/>
          <w:b/>
          <w:bCs/>
          <w:sz w:val="24"/>
          <w:szCs w:val="24"/>
          <w:u w:val="single"/>
          <w:lang w:val="en-ZA"/>
        </w:rPr>
        <w:t xml:space="preserve">NO </w:t>
      </w:r>
      <w:r w:rsidR="008E4598" w:rsidRPr="00C80759">
        <w:rPr>
          <w:rFonts w:ascii="Arial" w:hAnsi="Arial" w:cs="Arial"/>
          <w:b/>
          <w:bCs/>
          <w:sz w:val="24"/>
          <w:szCs w:val="24"/>
          <w:u w:val="single"/>
          <w:lang w:val="en-ZA"/>
        </w:rPr>
        <w:t>2</w:t>
      </w:r>
      <w:r w:rsidR="002E707C" w:rsidRPr="00C80759">
        <w:rPr>
          <w:rFonts w:ascii="Arial" w:hAnsi="Arial" w:cs="Arial"/>
          <w:b/>
          <w:bCs/>
          <w:sz w:val="24"/>
          <w:szCs w:val="24"/>
          <w:u w:val="single"/>
          <w:lang w:val="en-ZA"/>
        </w:rPr>
        <w:t>1</w:t>
      </w:r>
      <w:r w:rsidR="008A5D41" w:rsidRPr="00C80759">
        <w:rPr>
          <w:rFonts w:ascii="Arial" w:hAnsi="Arial" w:cs="Arial"/>
          <w:b/>
          <w:bCs/>
          <w:sz w:val="24"/>
          <w:szCs w:val="24"/>
          <w:u w:val="single"/>
          <w:lang w:val="en-ZA"/>
        </w:rPr>
        <w:t xml:space="preserve"> </w:t>
      </w:r>
      <w:r w:rsidR="00F73D24" w:rsidRPr="00C80759">
        <w:rPr>
          <w:rFonts w:ascii="Arial" w:hAnsi="Arial" w:cs="Arial"/>
          <w:b/>
          <w:bCs/>
          <w:sz w:val="24"/>
          <w:szCs w:val="24"/>
          <w:u w:val="single"/>
          <w:lang w:val="en-ZA"/>
        </w:rPr>
        <w:t>OF 201</w:t>
      </w:r>
      <w:r w:rsidR="002C0C62" w:rsidRPr="00C80759">
        <w:rPr>
          <w:rFonts w:ascii="Arial" w:hAnsi="Arial" w:cs="Arial"/>
          <w:b/>
          <w:bCs/>
          <w:sz w:val="24"/>
          <w:szCs w:val="24"/>
          <w:u w:val="single"/>
          <w:lang w:val="en-ZA"/>
        </w:rPr>
        <w:t>8</w:t>
      </w:r>
      <w:r w:rsidR="00E02103" w:rsidRPr="00C80759">
        <w:rPr>
          <w:rFonts w:ascii="Arial" w:hAnsi="Arial" w:cs="Arial"/>
          <w:b/>
          <w:bCs/>
          <w:sz w:val="24"/>
          <w:szCs w:val="24"/>
          <w:u w:val="single"/>
          <w:lang w:val="en-ZA"/>
        </w:rPr>
        <w:t>)</w:t>
      </w:r>
    </w:p>
    <w:p w14:paraId="4E182A62" w14:textId="77777777" w:rsidR="00706CA8" w:rsidRPr="00C80759" w:rsidRDefault="00E32169" w:rsidP="00E32169">
      <w:pPr>
        <w:spacing w:after="240" w:line="360" w:lineRule="auto"/>
        <w:jc w:val="both"/>
        <w:rPr>
          <w:rFonts w:ascii="Arial" w:hAnsi="Arial" w:cs="Arial"/>
          <w:b/>
          <w:noProof/>
          <w:sz w:val="24"/>
          <w:szCs w:val="24"/>
          <w:lang w:val="af-ZA"/>
        </w:rPr>
      </w:pPr>
      <w:r w:rsidRPr="00C80759">
        <w:rPr>
          <w:rFonts w:ascii="Arial" w:hAnsi="Arial" w:cs="Arial"/>
          <w:b/>
          <w:bCs/>
          <w:sz w:val="24"/>
          <w:szCs w:val="24"/>
          <w:lang w:val="en-ZA"/>
        </w:rPr>
        <w:t xml:space="preserve">Ms D Carter (Cope) </w:t>
      </w:r>
      <w:r w:rsidR="002A76BD" w:rsidRPr="00C80759">
        <w:rPr>
          <w:rFonts w:ascii="Arial" w:hAnsi="Arial" w:cs="Arial"/>
          <w:b/>
          <w:noProof/>
          <w:sz w:val="24"/>
          <w:szCs w:val="24"/>
          <w:lang w:val="af-ZA"/>
        </w:rPr>
        <w:t>to ask the Minister of Higher Education and Training:</w:t>
      </w:r>
    </w:p>
    <w:p w14:paraId="101ECC92" w14:textId="77777777" w:rsidR="002E707C" w:rsidRPr="00C80759" w:rsidRDefault="00E32169" w:rsidP="00E32169">
      <w:pPr>
        <w:spacing w:after="240" w:line="360" w:lineRule="auto"/>
        <w:jc w:val="both"/>
        <w:rPr>
          <w:rFonts w:ascii="Arial" w:eastAsia="Cambria" w:hAnsi="Arial" w:cs="Arial"/>
          <w:sz w:val="24"/>
          <w:szCs w:val="24"/>
        </w:rPr>
      </w:pPr>
      <w:r w:rsidRPr="009A68A3">
        <w:rPr>
          <w:rFonts w:ascii="Arial" w:eastAsia="Cambria" w:hAnsi="Arial" w:cs="Arial"/>
          <w:noProof/>
          <w:sz w:val="24"/>
          <w:szCs w:val="24"/>
        </w:rPr>
        <w:t>With reference to the Finance and Accounting Services Sector Education and Training Authority SETA (FASSET SETA) which currently offers and operates the TVET Work-Based Experience Project Internship Scheme and the complaints that are being received from companies participating in this scheme that the FASSET SETA has failed to pay over the monthly internship stipends for May and June 2018 to the companies participating in the scheme and that the SETA is failing to answer queries in this regard, (a) what problems are being experienced by the FASSET SETA in paying the monthly TVET Work-Based Experience Project Internship Scheme stipend to companies participating in this scheme, (b) what is the root cause of the specified problem and (c) what is being done to resolve the matter?</w:t>
      </w:r>
    </w:p>
    <w:p w14:paraId="089AB4CA" w14:textId="77777777" w:rsidR="001915DA" w:rsidRPr="00C80759" w:rsidRDefault="00E32169" w:rsidP="002E707C">
      <w:pPr>
        <w:spacing w:after="120" w:line="360" w:lineRule="auto"/>
        <w:ind w:left="567" w:firstLine="7655"/>
        <w:jc w:val="both"/>
        <w:rPr>
          <w:rFonts w:ascii="Arial" w:hAnsi="Arial" w:cs="Arial"/>
          <w:b/>
          <w:sz w:val="24"/>
          <w:szCs w:val="24"/>
        </w:rPr>
      </w:pPr>
      <w:r w:rsidRPr="00C80759">
        <w:rPr>
          <w:rFonts w:ascii="Arial" w:hAnsi="Arial" w:cs="Arial"/>
          <w:b/>
          <w:sz w:val="24"/>
          <w:szCs w:val="24"/>
        </w:rPr>
        <w:t>NW2347E</w:t>
      </w:r>
      <w:r w:rsidR="001915DA" w:rsidRPr="00C80759">
        <w:rPr>
          <w:rFonts w:ascii="Arial" w:hAnsi="Arial" w:cs="Arial"/>
          <w:b/>
          <w:sz w:val="24"/>
          <w:szCs w:val="24"/>
        </w:rPr>
        <w:br w:type="page"/>
      </w:r>
    </w:p>
    <w:p w14:paraId="32166241" w14:textId="77777777" w:rsidR="00D15DDB" w:rsidRPr="00C80759" w:rsidRDefault="00B12389" w:rsidP="00D15DDB">
      <w:pPr>
        <w:spacing w:after="240" w:line="360" w:lineRule="auto"/>
        <w:ind w:left="567" w:hanging="567"/>
        <w:jc w:val="both"/>
        <w:rPr>
          <w:rFonts w:ascii="Arial" w:hAnsi="Arial" w:cs="Arial"/>
          <w:b/>
          <w:sz w:val="24"/>
          <w:szCs w:val="24"/>
        </w:rPr>
      </w:pPr>
      <w:r w:rsidRPr="00C80759">
        <w:rPr>
          <w:rFonts w:ascii="Arial" w:hAnsi="Arial" w:cs="Arial"/>
          <w:b/>
          <w:sz w:val="24"/>
          <w:szCs w:val="24"/>
        </w:rPr>
        <w:lastRenderedPageBreak/>
        <w:t>R</w:t>
      </w:r>
      <w:r w:rsidR="00FC1A3C" w:rsidRPr="00C80759">
        <w:rPr>
          <w:rFonts w:ascii="Arial" w:hAnsi="Arial" w:cs="Arial"/>
          <w:b/>
          <w:sz w:val="24"/>
          <w:szCs w:val="24"/>
        </w:rPr>
        <w:t>EPLY:</w:t>
      </w:r>
    </w:p>
    <w:p w14:paraId="1FC42C49" w14:textId="77777777" w:rsidR="006766FA" w:rsidRPr="00C80759" w:rsidRDefault="00D965CE" w:rsidP="00A527F4">
      <w:pPr>
        <w:pStyle w:val="ListParagraph"/>
        <w:numPr>
          <w:ilvl w:val="0"/>
          <w:numId w:val="25"/>
        </w:numPr>
        <w:spacing w:after="0" w:line="360" w:lineRule="auto"/>
        <w:ind w:left="567" w:hanging="567"/>
        <w:contextualSpacing w:val="0"/>
        <w:jc w:val="both"/>
        <w:rPr>
          <w:rFonts w:ascii="Arial" w:hAnsi="Arial" w:cs="Arial"/>
          <w:b/>
          <w:sz w:val="24"/>
          <w:szCs w:val="24"/>
        </w:rPr>
      </w:pPr>
      <w:r w:rsidRPr="00C80759">
        <w:rPr>
          <w:rFonts w:ascii="Arial" w:hAnsi="Arial" w:cs="Arial"/>
          <w:sz w:val="24"/>
          <w:szCs w:val="24"/>
        </w:rPr>
        <w:t xml:space="preserve">The </w:t>
      </w:r>
      <w:r w:rsidR="00D15DDB" w:rsidRPr="00C80759">
        <w:rPr>
          <w:rFonts w:ascii="Arial" w:eastAsia="Cambria" w:hAnsi="Arial" w:cs="Arial"/>
          <w:sz w:val="24"/>
          <w:szCs w:val="24"/>
        </w:rPr>
        <w:t>Finance and Accounting Services Sector Education and Training Authority (</w:t>
      </w:r>
      <w:r w:rsidR="00301EE8">
        <w:rPr>
          <w:rFonts w:ascii="Arial" w:hAnsi="Arial" w:cs="Arial"/>
          <w:sz w:val="24"/>
          <w:szCs w:val="24"/>
        </w:rPr>
        <w:t>FASSET</w:t>
      </w:r>
      <w:r w:rsidR="00D15DDB" w:rsidRPr="00C80759">
        <w:rPr>
          <w:rFonts w:ascii="Arial" w:hAnsi="Arial" w:cs="Arial"/>
          <w:sz w:val="24"/>
          <w:szCs w:val="24"/>
        </w:rPr>
        <w:t>)</w:t>
      </w:r>
      <w:r w:rsidRPr="00C80759">
        <w:rPr>
          <w:rFonts w:ascii="Arial" w:hAnsi="Arial" w:cs="Arial"/>
          <w:sz w:val="24"/>
          <w:szCs w:val="24"/>
        </w:rPr>
        <w:t xml:space="preserve"> </w:t>
      </w:r>
      <w:r w:rsidR="00C15BE4" w:rsidRPr="00C80759">
        <w:rPr>
          <w:rFonts w:ascii="Arial" w:hAnsi="Arial" w:cs="Arial"/>
          <w:sz w:val="24"/>
          <w:szCs w:val="24"/>
        </w:rPr>
        <w:t>processes payments with</w:t>
      </w:r>
      <w:r w:rsidR="00301EE8">
        <w:rPr>
          <w:rFonts w:ascii="Arial" w:hAnsi="Arial" w:cs="Arial"/>
          <w:sz w:val="24"/>
          <w:szCs w:val="24"/>
        </w:rPr>
        <w:t>in</w:t>
      </w:r>
      <w:r w:rsidR="00C15BE4" w:rsidRPr="00C80759">
        <w:rPr>
          <w:rFonts w:ascii="Arial" w:hAnsi="Arial" w:cs="Arial"/>
          <w:sz w:val="24"/>
          <w:szCs w:val="24"/>
        </w:rPr>
        <w:t xml:space="preserve"> </w:t>
      </w:r>
      <w:r w:rsidR="00386685" w:rsidRPr="00C80759">
        <w:rPr>
          <w:rFonts w:ascii="Arial" w:hAnsi="Arial" w:cs="Arial"/>
          <w:sz w:val="24"/>
          <w:szCs w:val="24"/>
        </w:rPr>
        <w:t xml:space="preserve">30 days as </w:t>
      </w:r>
      <w:r w:rsidR="00C15BE4" w:rsidRPr="00C80759">
        <w:rPr>
          <w:rFonts w:ascii="Arial" w:hAnsi="Arial" w:cs="Arial"/>
          <w:sz w:val="24"/>
          <w:szCs w:val="24"/>
        </w:rPr>
        <w:t xml:space="preserve">required </w:t>
      </w:r>
      <w:r w:rsidR="00C15BE4" w:rsidRPr="009A68A3">
        <w:rPr>
          <w:rFonts w:ascii="Arial" w:hAnsi="Arial" w:cs="Arial"/>
          <w:noProof/>
          <w:sz w:val="24"/>
          <w:szCs w:val="24"/>
        </w:rPr>
        <w:t>in terms of</w:t>
      </w:r>
      <w:r w:rsidR="00C15BE4" w:rsidRPr="00C80759">
        <w:rPr>
          <w:rFonts w:ascii="Arial" w:hAnsi="Arial" w:cs="Arial"/>
          <w:sz w:val="24"/>
          <w:szCs w:val="24"/>
        </w:rPr>
        <w:t xml:space="preserve"> the National </w:t>
      </w:r>
      <w:r w:rsidR="00386685" w:rsidRPr="00C80759">
        <w:rPr>
          <w:rFonts w:ascii="Arial" w:hAnsi="Arial" w:cs="Arial"/>
          <w:sz w:val="24"/>
          <w:szCs w:val="24"/>
        </w:rPr>
        <w:t>Treasury Regulation 8.2.3</w:t>
      </w:r>
      <w:r w:rsidR="00A527F4">
        <w:rPr>
          <w:rFonts w:ascii="Arial" w:hAnsi="Arial" w:cs="Arial"/>
          <w:sz w:val="24"/>
          <w:szCs w:val="24"/>
        </w:rPr>
        <w:t xml:space="preserve">. </w:t>
      </w:r>
      <w:r w:rsidR="00A527F4" w:rsidRPr="004D33CE">
        <w:rPr>
          <w:rFonts w:ascii="Arial" w:hAnsi="Arial" w:cs="Arial"/>
          <w:noProof/>
          <w:sz w:val="24"/>
          <w:szCs w:val="24"/>
        </w:rPr>
        <w:t>C</w:t>
      </w:r>
      <w:r w:rsidRPr="004D33CE">
        <w:rPr>
          <w:rFonts w:ascii="Arial" w:hAnsi="Arial" w:cs="Arial"/>
          <w:noProof/>
          <w:sz w:val="24"/>
          <w:szCs w:val="24"/>
        </w:rPr>
        <w:t>urrently</w:t>
      </w:r>
      <w:r w:rsidR="004D33CE">
        <w:rPr>
          <w:rFonts w:ascii="Arial" w:hAnsi="Arial" w:cs="Arial"/>
          <w:noProof/>
          <w:sz w:val="24"/>
          <w:szCs w:val="24"/>
        </w:rPr>
        <w:t>,</w:t>
      </w:r>
      <w:r w:rsidRPr="00C80759">
        <w:rPr>
          <w:rFonts w:ascii="Arial" w:hAnsi="Arial" w:cs="Arial"/>
          <w:sz w:val="24"/>
          <w:szCs w:val="24"/>
        </w:rPr>
        <w:t xml:space="preserve"> </w:t>
      </w:r>
      <w:r w:rsidR="00301EE8">
        <w:rPr>
          <w:rFonts w:ascii="Arial" w:hAnsi="Arial" w:cs="Arial"/>
          <w:sz w:val="24"/>
          <w:szCs w:val="24"/>
        </w:rPr>
        <w:t xml:space="preserve">there are </w:t>
      </w:r>
      <w:r w:rsidRPr="00C80759">
        <w:rPr>
          <w:rFonts w:ascii="Arial" w:hAnsi="Arial" w:cs="Arial"/>
          <w:sz w:val="24"/>
          <w:szCs w:val="24"/>
        </w:rPr>
        <w:t>no outstanding payments.</w:t>
      </w:r>
      <w:r w:rsidR="006766FA" w:rsidRPr="00C80759">
        <w:rPr>
          <w:rFonts w:ascii="Arial" w:hAnsi="Arial" w:cs="Arial"/>
          <w:sz w:val="24"/>
          <w:szCs w:val="24"/>
        </w:rPr>
        <w:t xml:space="preserve"> </w:t>
      </w:r>
      <w:r w:rsidRPr="00C80759">
        <w:rPr>
          <w:rFonts w:ascii="Arial" w:hAnsi="Arial" w:cs="Arial"/>
          <w:sz w:val="24"/>
          <w:szCs w:val="24"/>
        </w:rPr>
        <w:t xml:space="preserve">FASSET </w:t>
      </w:r>
      <w:r w:rsidR="006766FA" w:rsidRPr="00C80759">
        <w:rPr>
          <w:rFonts w:ascii="Arial" w:hAnsi="Arial" w:cs="Arial"/>
          <w:sz w:val="24"/>
          <w:szCs w:val="24"/>
        </w:rPr>
        <w:t>use</w:t>
      </w:r>
      <w:r w:rsidRPr="00C80759">
        <w:rPr>
          <w:rFonts w:ascii="Arial" w:hAnsi="Arial" w:cs="Arial"/>
          <w:sz w:val="24"/>
          <w:szCs w:val="24"/>
        </w:rPr>
        <w:t>s</w:t>
      </w:r>
      <w:r w:rsidR="006766FA" w:rsidRPr="00C80759">
        <w:rPr>
          <w:rFonts w:ascii="Arial" w:hAnsi="Arial" w:cs="Arial"/>
          <w:sz w:val="24"/>
          <w:szCs w:val="24"/>
        </w:rPr>
        <w:t xml:space="preserve"> the reimbursement model for the </w:t>
      </w:r>
      <w:r w:rsidR="00D15DDB" w:rsidRPr="00C80759">
        <w:rPr>
          <w:rFonts w:ascii="Arial" w:hAnsi="Arial" w:cs="Arial"/>
          <w:sz w:val="24"/>
          <w:szCs w:val="24"/>
        </w:rPr>
        <w:t>Technical and Voc</w:t>
      </w:r>
      <w:r w:rsidR="00301EE8">
        <w:rPr>
          <w:rFonts w:ascii="Arial" w:hAnsi="Arial" w:cs="Arial"/>
          <w:sz w:val="24"/>
          <w:szCs w:val="24"/>
        </w:rPr>
        <w:t>ational Education and Training (TVET) Work-Based Experience P</w:t>
      </w:r>
      <w:r w:rsidR="006766FA" w:rsidRPr="00C80759">
        <w:rPr>
          <w:rFonts w:ascii="Arial" w:hAnsi="Arial" w:cs="Arial"/>
          <w:sz w:val="24"/>
          <w:szCs w:val="24"/>
        </w:rPr>
        <w:t xml:space="preserve">roject </w:t>
      </w:r>
      <w:r w:rsidR="00301EE8">
        <w:rPr>
          <w:rFonts w:ascii="Arial" w:hAnsi="Arial" w:cs="Arial"/>
          <w:sz w:val="24"/>
          <w:szCs w:val="24"/>
        </w:rPr>
        <w:t>whereby</w:t>
      </w:r>
      <w:r w:rsidR="00C15BE4" w:rsidRPr="00C80759">
        <w:rPr>
          <w:rFonts w:ascii="Arial" w:hAnsi="Arial" w:cs="Arial"/>
          <w:sz w:val="24"/>
          <w:szCs w:val="24"/>
        </w:rPr>
        <w:t xml:space="preserve"> the</w:t>
      </w:r>
      <w:r w:rsidR="006766FA" w:rsidRPr="00C80759">
        <w:rPr>
          <w:rFonts w:ascii="Arial" w:hAnsi="Arial" w:cs="Arial"/>
          <w:sz w:val="24"/>
          <w:szCs w:val="24"/>
        </w:rPr>
        <w:t xml:space="preserve"> employer pay</w:t>
      </w:r>
      <w:r w:rsidR="009E3E99" w:rsidRPr="00C80759">
        <w:rPr>
          <w:rFonts w:ascii="Arial" w:hAnsi="Arial" w:cs="Arial"/>
          <w:sz w:val="24"/>
          <w:szCs w:val="24"/>
        </w:rPr>
        <w:t>s</w:t>
      </w:r>
      <w:r w:rsidR="00C15BE4" w:rsidRPr="00C80759">
        <w:rPr>
          <w:rFonts w:ascii="Arial" w:hAnsi="Arial" w:cs="Arial"/>
          <w:sz w:val="24"/>
          <w:szCs w:val="24"/>
        </w:rPr>
        <w:t xml:space="preserve"> a </w:t>
      </w:r>
      <w:r w:rsidR="006766FA" w:rsidRPr="00C80759">
        <w:rPr>
          <w:rFonts w:ascii="Arial" w:hAnsi="Arial" w:cs="Arial"/>
          <w:sz w:val="24"/>
          <w:szCs w:val="24"/>
        </w:rPr>
        <w:t xml:space="preserve">stipend </w:t>
      </w:r>
      <w:r w:rsidR="00C15BE4" w:rsidRPr="00C80759">
        <w:rPr>
          <w:rFonts w:ascii="Arial" w:hAnsi="Arial" w:cs="Arial"/>
          <w:sz w:val="24"/>
          <w:szCs w:val="24"/>
        </w:rPr>
        <w:t xml:space="preserve">to interns </w:t>
      </w:r>
      <w:r w:rsidR="006766FA" w:rsidRPr="00C80759">
        <w:rPr>
          <w:rFonts w:ascii="Arial" w:hAnsi="Arial" w:cs="Arial"/>
          <w:sz w:val="24"/>
          <w:szCs w:val="24"/>
        </w:rPr>
        <w:t xml:space="preserve">and </w:t>
      </w:r>
      <w:r w:rsidR="00301EE8" w:rsidRPr="004D33CE">
        <w:rPr>
          <w:rFonts w:ascii="Arial" w:hAnsi="Arial" w:cs="Arial"/>
          <w:noProof/>
          <w:sz w:val="24"/>
          <w:szCs w:val="24"/>
        </w:rPr>
        <w:t>thereafter</w:t>
      </w:r>
      <w:r w:rsidR="00301EE8">
        <w:rPr>
          <w:rFonts w:ascii="Arial" w:hAnsi="Arial" w:cs="Arial"/>
          <w:sz w:val="24"/>
          <w:szCs w:val="24"/>
        </w:rPr>
        <w:t xml:space="preserve"> </w:t>
      </w:r>
      <w:r w:rsidR="006766FA" w:rsidRPr="00C80759">
        <w:rPr>
          <w:rFonts w:ascii="Arial" w:hAnsi="Arial" w:cs="Arial"/>
          <w:sz w:val="24"/>
          <w:szCs w:val="24"/>
        </w:rPr>
        <w:t>submit</w:t>
      </w:r>
      <w:r w:rsidR="00301EE8">
        <w:rPr>
          <w:rFonts w:ascii="Arial" w:hAnsi="Arial" w:cs="Arial"/>
          <w:sz w:val="24"/>
          <w:szCs w:val="24"/>
        </w:rPr>
        <w:t>s</w:t>
      </w:r>
      <w:r w:rsidR="006766FA" w:rsidRPr="00C80759">
        <w:rPr>
          <w:rFonts w:ascii="Arial" w:hAnsi="Arial" w:cs="Arial"/>
          <w:sz w:val="24"/>
          <w:szCs w:val="24"/>
        </w:rPr>
        <w:t xml:space="preserve"> an invoice together with the following </w:t>
      </w:r>
      <w:r w:rsidR="00386685" w:rsidRPr="00C80759">
        <w:rPr>
          <w:rFonts w:ascii="Arial" w:hAnsi="Arial" w:cs="Arial"/>
          <w:sz w:val="24"/>
          <w:szCs w:val="24"/>
        </w:rPr>
        <w:t xml:space="preserve">supporting </w:t>
      </w:r>
      <w:r w:rsidR="006766FA" w:rsidRPr="00C80759">
        <w:rPr>
          <w:rFonts w:ascii="Arial" w:hAnsi="Arial" w:cs="Arial"/>
          <w:sz w:val="24"/>
          <w:szCs w:val="24"/>
        </w:rPr>
        <w:t>documents</w:t>
      </w:r>
      <w:r w:rsidR="00301EE8">
        <w:rPr>
          <w:rFonts w:ascii="Arial" w:hAnsi="Arial" w:cs="Arial"/>
          <w:sz w:val="24"/>
          <w:szCs w:val="24"/>
        </w:rPr>
        <w:t xml:space="preserve"> to FASSET</w:t>
      </w:r>
      <w:r w:rsidR="006766FA" w:rsidRPr="00C80759">
        <w:rPr>
          <w:rFonts w:ascii="Arial" w:hAnsi="Arial" w:cs="Arial"/>
          <w:sz w:val="24"/>
          <w:szCs w:val="24"/>
        </w:rPr>
        <w:t>:</w:t>
      </w:r>
    </w:p>
    <w:p w14:paraId="43E3A9BC" w14:textId="77777777" w:rsidR="006766FA" w:rsidRPr="00C80759" w:rsidRDefault="005B274D" w:rsidP="00A527F4">
      <w:pPr>
        <w:pStyle w:val="m1490397633320428024m-8260395778908560118m-1370095220514017043m-8394956726996579756msolistparagraph"/>
        <w:numPr>
          <w:ilvl w:val="1"/>
          <w:numId w:val="27"/>
        </w:numPr>
        <w:spacing w:before="0" w:beforeAutospacing="0" w:after="0" w:afterAutospacing="0" w:line="360" w:lineRule="auto"/>
        <w:ind w:left="851" w:hanging="284"/>
        <w:jc w:val="both"/>
        <w:rPr>
          <w:rFonts w:ascii="Arial" w:hAnsi="Arial" w:cs="Arial"/>
        </w:rPr>
      </w:pPr>
      <w:r w:rsidRPr="00C80759">
        <w:rPr>
          <w:rFonts w:ascii="Arial" w:hAnsi="Arial" w:cs="Arial"/>
        </w:rPr>
        <w:t>Monthly report;</w:t>
      </w:r>
    </w:p>
    <w:p w14:paraId="0FF37A80" w14:textId="77777777" w:rsidR="006766FA" w:rsidRPr="00C80759" w:rsidRDefault="005B274D" w:rsidP="00A527F4">
      <w:pPr>
        <w:pStyle w:val="m1490397633320428024m-8260395778908560118m-1370095220514017043m-8394956726996579756msolistparagraph"/>
        <w:numPr>
          <w:ilvl w:val="1"/>
          <w:numId w:val="27"/>
        </w:numPr>
        <w:spacing w:before="0" w:beforeAutospacing="0" w:after="0" w:afterAutospacing="0" w:line="360" w:lineRule="auto"/>
        <w:ind w:left="851" w:hanging="284"/>
        <w:jc w:val="both"/>
        <w:rPr>
          <w:rFonts w:ascii="Arial" w:hAnsi="Arial" w:cs="Arial"/>
        </w:rPr>
      </w:pPr>
      <w:r w:rsidRPr="00C80759">
        <w:rPr>
          <w:rFonts w:ascii="Arial" w:hAnsi="Arial" w:cs="Arial"/>
        </w:rPr>
        <w:t>L</w:t>
      </w:r>
      <w:r w:rsidR="006766FA" w:rsidRPr="00C80759">
        <w:rPr>
          <w:rFonts w:ascii="Arial" w:hAnsi="Arial" w:cs="Arial"/>
        </w:rPr>
        <w:t>earner payslip</w:t>
      </w:r>
      <w:r w:rsidRPr="00C80759">
        <w:rPr>
          <w:rFonts w:ascii="Arial" w:hAnsi="Arial" w:cs="Arial"/>
        </w:rPr>
        <w:t>;</w:t>
      </w:r>
      <w:r w:rsidR="006766FA" w:rsidRPr="00C80759">
        <w:rPr>
          <w:rFonts w:ascii="Arial" w:hAnsi="Arial" w:cs="Arial"/>
        </w:rPr>
        <w:t xml:space="preserve"> and </w:t>
      </w:r>
    </w:p>
    <w:p w14:paraId="0AAF34E1" w14:textId="77777777" w:rsidR="006766FA" w:rsidRPr="00C80759" w:rsidRDefault="005B274D" w:rsidP="00C15BE4">
      <w:pPr>
        <w:pStyle w:val="m1490397633320428024m-8260395778908560118m-1370095220514017043m-8394956726996579756msolistparagraph"/>
        <w:numPr>
          <w:ilvl w:val="1"/>
          <w:numId w:val="27"/>
        </w:numPr>
        <w:spacing w:before="0" w:beforeAutospacing="0" w:after="240" w:afterAutospacing="0" w:line="360" w:lineRule="auto"/>
        <w:ind w:left="851" w:hanging="284"/>
        <w:jc w:val="both"/>
        <w:rPr>
          <w:rFonts w:ascii="Arial" w:hAnsi="Arial" w:cs="Arial"/>
        </w:rPr>
      </w:pPr>
      <w:r w:rsidRPr="00C80759">
        <w:rPr>
          <w:rFonts w:ascii="Arial" w:hAnsi="Arial" w:cs="Arial"/>
        </w:rPr>
        <w:t>P</w:t>
      </w:r>
      <w:r w:rsidR="006766FA" w:rsidRPr="00C80759">
        <w:rPr>
          <w:rFonts w:ascii="Arial" w:hAnsi="Arial" w:cs="Arial"/>
        </w:rPr>
        <w:t xml:space="preserve">roof of payment. </w:t>
      </w:r>
    </w:p>
    <w:p w14:paraId="7E8C4DF0" w14:textId="77777777" w:rsidR="00386685" w:rsidRPr="00C80759" w:rsidRDefault="00C15BE4" w:rsidP="00C15BE4">
      <w:pPr>
        <w:spacing w:after="240" w:line="360" w:lineRule="auto"/>
        <w:ind w:left="567"/>
        <w:jc w:val="both"/>
        <w:rPr>
          <w:rFonts w:ascii="Arial" w:hAnsi="Arial" w:cs="Arial"/>
          <w:sz w:val="24"/>
          <w:szCs w:val="24"/>
        </w:rPr>
      </w:pPr>
      <w:r w:rsidRPr="00C80759">
        <w:rPr>
          <w:rFonts w:ascii="Arial" w:hAnsi="Arial" w:cs="Arial"/>
          <w:sz w:val="24"/>
          <w:szCs w:val="24"/>
        </w:rPr>
        <w:t xml:space="preserve">In some cases, </w:t>
      </w:r>
      <w:r w:rsidR="00386685" w:rsidRPr="00C80759">
        <w:rPr>
          <w:rFonts w:ascii="Arial" w:hAnsi="Arial" w:cs="Arial"/>
          <w:sz w:val="24"/>
          <w:szCs w:val="24"/>
        </w:rPr>
        <w:t xml:space="preserve">employers </w:t>
      </w:r>
      <w:r w:rsidR="00301EE8">
        <w:rPr>
          <w:rFonts w:ascii="Arial" w:hAnsi="Arial" w:cs="Arial"/>
          <w:sz w:val="24"/>
          <w:szCs w:val="24"/>
        </w:rPr>
        <w:t xml:space="preserve">do not </w:t>
      </w:r>
      <w:r w:rsidR="00386685" w:rsidRPr="00C80759">
        <w:rPr>
          <w:rFonts w:ascii="Arial" w:hAnsi="Arial" w:cs="Arial"/>
          <w:sz w:val="24"/>
          <w:szCs w:val="24"/>
        </w:rPr>
        <w:t>submit</w:t>
      </w:r>
      <w:r w:rsidR="006766FA" w:rsidRPr="00C80759">
        <w:rPr>
          <w:rFonts w:ascii="Arial" w:hAnsi="Arial" w:cs="Arial"/>
          <w:sz w:val="24"/>
          <w:szCs w:val="24"/>
        </w:rPr>
        <w:t xml:space="preserve"> </w:t>
      </w:r>
      <w:r w:rsidR="00301EE8">
        <w:rPr>
          <w:rFonts w:ascii="Arial" w:hAnsi="Arial" w:cs="Arial"/>
          <w:sz w:val="24"/>
          <w:szCs w:val="24"/>
        </w:rPr>
        <w:t xml:space="preserve">all </w:t>
      </w:r>
      <w:r w:rsidR="006766FA" w:rsidRPr="00C80759">
        <w:rPr>
          <w:rFonts w:ascii="Arial" w:hAnsi="Arial" w:cs="Arial"/>
          <w:sz w:val="24"/>
          <w:szCs w:val="24"/>
        </w:rPr>
        <w:t>t</w:t>
      </w:r>
      <w:r w:rsidR="00A527F4">
        <w:rPr>
          <w:rFonts w:ascii="Arial" w:hAnsi="Arial" w:cs="Arial"/>
          <w:sz w:val="24"/>
          <w:szCs w:val="24"/>
        </w:rPr>
        <w:t>he required documentation</w:t>
      </w:r>
      <w:r w:rsidR="006766FA" w:rsidRPr="00C80759">
        <w:rPr>
          <w:rFonts w:ascii="Arial" w:hAnsi="Arial" w:cs="Arial"/>
          <w:sz w:val="24"/>
          <w:szCs w:val="24"/>
        </w:rPr>
        <w:t xml:space="preserve"> </w:t>
      </w:r>
      <w:r w:rsidRPr="00C80759">
        <w:rPr>
          <w:rFonts w:ascii="Arial" w:hAnsi="Arial" w:cs="Arial"/>
          <w:sz w:val="24"/>
          <w:szCs w:val="24"/>
        </w:rPr>
        <w:t>on time</w:t>
      </w:r>
      <w:r w:rsidR="00A527F4">
        <w:rPr>
          <w:rFonts w:ascii="Arial" w:hAnsi="Arial" w:cs="Arial"/>
          <w:sz w:val="24"/>
          <w:szCs w:val="24"/>
        </w:rPr>
        <w:t>,</w:t>
      </w:r>
      <w:r w:rsidRPr="00C80759">
        <w:rPr>
          <w:rFonts w:ascii="Arial" w:hAnsi="Arial" w:cs="Arial"/>
          <w:sz w:val="24"/>
          <w:szCs w:val="24"/>
        </w:rPr>
        <w:t xml:space="preserve"> </w:t>
      </w:r>
      <w:r w:rsidR="006766FA" w:rsidRPr="00C80759">
        <w:rPr>
          <w:rFonts w:ascii="Arial" w:hAnsi="Arial" w:cs="Arial"/>
          <w:sz w:val="24"/>
          <w:szCs w:val="24"/>
        </w:rPr>
        <w:t xml:space="preserve">which </w:t>
      </w:r>
      <w:r w:rsidR="00301EE8">
        <w:rPr>
          <w:rFonts w:ascii="Arial" w:hAnsi="Arial" w:cs="Arial"/>
          <w:sz w:val="24"/>
          <w:szCs w:val="24"/>
        </w:rPr>
        <w:t xml:space="preserve">leads to </w:t>
      </w:r>
      <w:r w:rsidR="006766FA" w:rsidRPr="00C80759">
        <w:rPr>
          <w:rFonts w:ascii="Arial" w:hAnsi="Arial" w:cs="Arial"/>
          <w:sz w:val="24"/>
          <w:szCs w:val="24"/>
        </w:rPr>
        <w:t xml:space="preserve">payment </w:t>
      </w:r>
      <w:r w:rsidR="00301EE8">
        <w:rPr>
          <w:rFonts w:ascii="Arial" w:hAnsi="Arial" w:cs="Arial"/>
          <w:sz w:val="24"/>
          <w:szCs w:val="24"/>
        </w:rPr>
        <w:t xml:space="preserve">delays </w:t>
      </w:r>
      <w:r w:rsidR="006766FA" w:rsidRPr="00C80759">
        <w:rPr>
          <w:rFonts w:ascii="Arial" w:hAnsi="Arial" w:cs="Arial"/>
          <w:sz w:val="24"/>
          <w:szCs w:val="24"/>
        </w:rPr>
        <w:t xml:space="preserve">because </w:t>
      </w:r>
      <w:r w:rsidR="00386685" w:rsidRPr="00C80759">
        <w:rPr>
          <w:rFonts w:ascii="Arial" w:hAnsi="Arial" w:cs="Arial"/>
          <w:sz w:val="24"/>
          <w:szCs w:val="24"/>
        </w:rPr>
        <w:t>FASSET</w:t>
      </w:r>
      <w:r w:rsidR="00A527F4">
        <w:rPr>
          <w:rFonts w:ascii="Arial" w:hAnsi="Arial" w:cs="Arial"/>
          <w:sz w:val="24"/>
          <w:szCs w:val="24"/>
        </w:rPr>
        <w:t xml:space="preserve"> is unable to process</w:t>
      </w:r>
      <w:r w:rsidR="006766FA" w:rsidRPr="00C80759">
        <w:rPr>
          <w:rFonts w:ascii="Arial" w:hAnsi="Arial" w:cs="Arial"/>
          <w:sz w:val="24"/>
          <w:szCs w:val="24"/>
        </w:rPr>
        <w:t xml:space="preserve"> </w:t>
      </w:r>
      <w:r w:rsidR="00A527F4">
        <w:rPr>
          <w:rFonts w:ascii="Arial" w:hAnsi="Arial" w:cs="Arial"/>
          <w:sz w:val="24"/>
          <w:szCs w:val="24"/>
        </w:rPr>
        <w:t xml:space="preserve">an invoice </w:t>
      </w:r>
      <w:r w:rsidR="006766FA" w:rsidRPr="00C80759">
        <w:rPr>
          <w:rFonts w:ascii="Arial" w:hAnsi="Arial" w:cs="Arial"/>
          <w:sz w:val="24"/>
          <w:szCs w:val="24"/>
        </w:rPr>
        <w:t xml:space="preserve">without </w:t>
      </w:r>
      <w:r w:rsidR="00386685" w:rsidRPr="00C80759">
        <w:rPr>
          <w:rFonts w:ascii="Arial" w:hAnsi="Arial" w:cs="Arial"/>
          <w:sz w:val="24"/>
          <w:szCs w:val="24"/>
        </w:rPr>
        <w:t xml:space="preserve">the </w:t>
      </w:r>
      <w:r w:rsidR="00A527F4">
        <w:rPr>
          <w:rFonts w:ascii="Arial" w:hAnsi="Arial" w:cs="Arial"/>
          <w:sz w:val="24"/>
          <w:szCs w:val="24"/>
        </w:rPr>
        <w:t>accompanying supporting documentation</w:t>
      </w:r>
      <w:r w:rsidR="006766FA" w:rsidRPr="00C80759">
        <w:rPr>
          <w:rFonts w:ascii="Arial" w:hAnsi="Arial" w:cs="Arial"/>
          <w:sz w:val="24"/>
          <w:szCs w:val="24"/>
        </w:rPr>
        <w:t xml:space="preserve">. </w:t>
      </w:r>
    </w:p>
    <w:p w14:paraId="6796E4D9" w14:textId="77777777" w:rsidR="00386685" w:rsidRPr="00C80759" w:rsidRDefault="00386685" w:rsidP="00C15BE4">
      <w:pPr>
        <w:pStyle w:val="ListParagraph"/>
        <w:numPr>
          <w:ilvl w:val="0"/>
          <w:numId w:val="25"/>
        </w:numPr>
        <w:spacing w:after="120" w:line="360" w:lineRule="auto"/>
        <w:ind w:left="567" w:hanging="567"/>
        <w:contextualSpacing w:val="0"/>
        <w:jc w:val="both"/>
        <w:rPr>
          <w:rFonts w:ascii="Arial" w:hAnsi="Arial" w:cs="Arial"/>
          <w:sz w:val="24"/>
          <w:szCs w:val="24"/>
        </w:rPr>
      </w:pPr>
      <w:r w:rsidRPr="00C80759">
        <w:rPr>
          <w:rFonts w:ascii="Arial" w:hAnsi="Arial" w:cs="Arial"/>
          <w:sz w:val="24"/>
          <w:szCs w:val="24"/>
        </w:rPr>
        <w:t>Not applicable</w:t>
      </w:r>
      <w:r w:rsidR="009E3E99" w:rsidRPr="00C80759">
        <w:rPr>
          <w:rFonts w:ascii="Arial" w:hAnsi="Arial" w:cs="Arial"/>
          <w:sz w:val="24"/>
          <w:szCs w:val="24"/>
        </w:rPr>
        <w:t>.</w:t>
      </w:r>
    </w:p>
    <w:p w14:paraId="22D651FE" w14:textId="77777777" w:rsidR="00F92071" w:rsidRPr="00C80759" w:rsidRDefault="00386685" w:rsidP="00C15BE4">
      <w:pPr>
        <w:pStyle w:val="ListParagraph"/>
        <w:numPr>
          <w:ilvl w:val="0"/>
          <w:numId w:val="25"/>
        </w:numPr>
        <w:spacing w:after="240" w:line="360" w:lineRule="auto"/>
        <w:ind w:left="567" w:hanging="567"/>
        <w:contextualSpacing w:val="0"/>
        <w:jc w:val="both"/>
        <w:rPr>
          <w:rFonts w:ascii="Arial" w:hAnsi="Arial" w:cs="Arial"/>
          <w:b/>
          <w:sz w:val="24"/>
          <w:szCs w:val="24"/>
        </w:rPr>
      </w:pPr>
      <w:r w:rsidRPr="00C80759">
        <w:rPr>
          <w:rFonts w:ascii="Arial" w:hAnsi="Arial" w:cs="Arial"/>
          <w:sz w:val="24"/>
          <w:szCs w:val="24"/>
        </w:rPr>
        <w:t xml:space="preserve">FASSET </w:t>
      </w:r>
      <w:r w:rsidR="00197C16" w:rsidRPr="00C80759">
        <w:rPr>
          <w:rFonts w:ascii="Arial" w:hAnsi="Arial" w:cs="Arial"/>
          <w:sz w:val="24"/>
          <w:szCs w:val="24"/>
        </w:rPr>
        <w:t xml:space="preserve">is currently reviewing the “reimbursement model” of paying employers who are part of the </w:t>
      </w:r>
      <w:r w:rsidR="00301EE8">
        <w:rPr>
          <w:rFonts w:ascii="Arial" w:hAnsi="Arial" w:cs="Arial"/>
          <w:sz w:val="24"/>
          <w:szCs w:val="24"/>
        </w:rPr>
        <w:t>TVET Work-Based Experience P</w:t>
      </w:r>
      <w:r w:rsidR="00301EE8" w:rsidRPr="00C80759">
        <w:rPr>
          <w:rFonts w:ascii="Arial" w:hAnsi="Arial" w:cs="Arial"/>
          <w:sz w:val="24"/>
          <w:szCs w:val="24"/>
        </w:rPr>
        <w:t>roject</w:t>
      </w:r>
      <w:r w:rsidR="00197C16" w:rsidRPr="00C80759">
        <w:rPr>
          <w:rFonts w:ascii="Arial" w:hAnsi="Arial" w:cs="Arial"/>
          <w:sz w:val="24"/>
          <w:szCs w:val="24"/>
        </w:rPr>
        <w:t xml:space="preserve"> as </w:t>
      </w:r>
      <w:r w:rsidR="00A527F4">
        <w:rPr>
          <w:rFonts w:ascii="Arial" w:hAnsi="Arial" w:cs="Arial"/>
          <w:sz w:val="24"/>
          <w:szCs w:val="24"/>
        </w:rPr>
        <w:t>some employers</w:t>
      </w:r>
      <w:r w:rsidRPr="00C80759">
        <w:rPr>
          <w:rFonts w:ascii="Arial" w:hAnsi="Arial" w:cs="Arial"/>
          <w:sz w:val="24"/>
          <w:szCs w:val="24"/>
        </w:rPr>
        <w:t xml:space="preserve"> </w:t>
      </w:r>
      <w:r w:rsidR="00301EE8">
        <w:rPr>
          <w:rFonts w:ascii="Arial" w:hAnsi="Arial" w:cs="Arial"/>
          <w:sz w:val="24"/>
          <w:szCs w:val="24"/>
        </w:rPr>
        <w:t xml:space="preserve">experience </w:t>
      </w:r>
      <w:r w:rsidR="00197C16" w:rsidRPr="00C80759">
        <w:rPr>
          <w:rFonts w:ascii="Arial" w:hAnsi="Arial" w:cs="Arial"/>
          <w:sz w:val="24"/>
          <w:szCs w:val="24"/>
        </w:rPr>
        <w:t>cash</w:t>
      </w:r>
      <w:r w:rsidR="00301EE8">
        <w:rPr>
          <w:rFonts w:ascii="Arial" w:hAnsi="Arial" w:cs="Arial"/>
          <w:sz w:val="24"/>
          <w:szCs w:val="24"/>
        </w:rPr>
        <w:t xml:space="preserve"> </w:t>
      </w:r>
      <w:r w:rsidR="00A527F4">
        <w:rPr>
          <w:rFonts w:ascii="Arial" w:hAnsi="Arial" w:cs="Arial"/>
          <w:sz w:val="24"/>
          <w:szCs w:val="24"/>
        </w:rPr>
        <w:t>flow problems</w:t>
      </w:r>
      <w:r w:rsidR="00197C16" w:rsidRPr="00C80759">
        <w:rPr>
          <w:rFonts w:ascii="Arial" w:hAnsi="Arial" w:cs="Arial"/>
          <w:sz w:val="24"/>
          <w:szCs w:val="24"/>
        </w:rPr>
        <w:t xml:space="preserve"> </w:t>
      </w:r>
      <w:r w:rsidR="00A527F4">
        <w:rPr>
          <w:rFonts w:ascii="Arial" w:hAnsi="Arial" w:cs="Arial"/>
          <w:sz w:val="24"/>
          <w:szCs w:val="24"/>
        </w:rPr>
        <w:t xml:space="preserve">when they are required to pay stipends to interns. </w:t>
      </w:r>
      <w:r w:rsidR="00F92071" w:rsidRPr="00C80759">
        <w:rPr>
          <w:rFonts w:ascii="Arial" w:hAnsi="Arial" w:cs="Arial"/>
          <w:b/>
          <w:sz w:val="24"/>
          <w:szCs w:val="24"/>
        </w:rPr>
        <w:br w:type="page"/>
      </w:r>
    </w:p>
    <w:sectPr w:rsidR="00F92071" w:rsidRPr="00C80759"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libri"/>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E56BFC"/>
    <w:multiLevelType w:val="hybridMultilevel"/>
    <w:tmpl w:val="CD6E8180"/>
    <w:lvl w:ilvl="0" w:tplc="F6BE6E5E">
      <w:numFmt w:val="bullet"/>
      <w:lvlText w:val="-"/>
      <w:lvlJc w:val="left"/>
      <w:pPr>
        <w:ind w:left="720" w:hanging="360"/>
      </w:pPr>
      <w:rPr>
        <w:rFonts w:ascii="Arial" w:eastAsia="Times New Roman" w:hAnsi="Arial" w:cs="Arial" w:hint="default"/>
        <w:color w:val="FF0000"/>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2213080"/>
    <w:multiLevelType w:val="hybridMultilevel"/>
    <w:tmpl w:val="E498303E"/>
    <w:lvl w:ilvl="0" w:tplc="F6BE6E5E">
      <w:numFmt w:val="bullet"/>
      <w:lvlText w:val="-"/>
      <w:lvlJc w:val="left"/>
      <w:pPr>
        <w:ind w:left="720" w:hanging="360"/>
      </w:pPr>
      <w:rPr>
        <w:rFonts w:ascii="Arial" w:eastAsia="Times New Roman" w:hAnsi="Arial" w:cs="Arial" w:hint="default"/>
        <w:color w:val="FF0000"/>
      </w:rPr>
    </w:lvl>
    <w:lvl w:ilvl="1" w:tplc="FF7E1A24">
      <w:numFmt w:val="bullet"/>
      <w:lvlText w:val="-"/>
      <w:lvlJc w:val="left"/>
      <w:pPr>
        <w:ind w:left="1440" w:hanging="360"/>
      </w:pPr>
      <w:rPr>
        <w:rFonts w:ascii="Arial" w:eastAsia="Times New Roman" w:hAnsi="Arial" w:cs="Aria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D7597E"/>
    <w:multiLevelType w:val="hybridMultilevel"/>
    <w:tmpl w:val="20C2F818"/>
    <w:lvl w:ilvl="0" w:tplc="383A9202">
      <w:start w:val="1"/>
      <w:numFmt w:val="lowerLetter"/>
      <w:lvlText w:val="(%1)"/>
      <w:lvlJc w:val="left"/>
      <w:pPr>
        <w:ind w:left="720" w:hanging="360"/>
      </w:pPr>
      <w:rPr>
        <w:rFonts w:hint="default"/>
        <w:b w:val="0"/>
        <w:strike w:val="0"/>
      </w:rPr>
    </w:lvl>
    <w:lvl w:ilvl="1" w:tplc="B42A3F38">
      <w:numFmt w:val="bullet"/>
      <w:lvlText w:val=""/>
      <w:lvlJc w:val="left"/>
      <w:pPr>
        <w:ind w:left="1908" w:hanging="828"/>
      </w:pPr>
      <w:rPr>
        <w:rFonts w:ascii="Arial" w:eastAsiaTheme="minorHAns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6"/>
  </w:num>
  <w:num w:numId="3">
    <w:abstractNumId w:val="17"/>
  </w:num>
  <w:num w:numId="4">
    <w:abstractNumId w:val="2"/>
  </w:num>
  <w:num w:numId="5">
    <w:abstractNumId w:val="23"/>
  </w:num>
  <w:num w:numId="6">
    <w:abstractNumId w:val="15"/>
  </w:num>
  <w:num w:numId="7">
    <w:abstractNumId w:val="21"/>
  </w:num>
  <w:num w:numId="8">
    <w:abstractNumId w:val="14"/>
  </w:num>
  <w:num w:numId="9">
    <w:abstractNumId w:val="22"/>
  </w:num>
  <w:num w:numId="10">
    <w:abstractNumId w:val="6"/>
  </w:num>
  <w:num w:numId="11">
    <w:abstractNumId w:val="8"/>
  </w:num>
  <w:num w:numId="12">
    <w:abstractNumId w:val="1"/>
  </w:num>
  <w:num w:numId="13">
    <w:abstractNumId w:val="12"/>
  </w:num>
  <w:num w:numId="14">
    <w:abstractNumId w:val="20"/>
  </w:num>
  <w:num w:numId="15">
    <w:abstractNumId w:val="3"/>
  </w:num>
  <w:num w:numId="16">
    <w:abstractNumId w:val="24"/>
  </w:num>
  <w:num w:numId="17">
    <w:abstractNumId w:val="19"/>
  </w:num>
  <w:num w:numId="18">
    <w:abstractNumId w:val="25"/>
  </w:num>
  <w:num w:numId="19">
    <w:abstractNumId w:val="4"/>
  </w:num>
  <w:num w:numId="20">
    <w:abstractNumId w:val="11"/>
  </w:num>
  <w:num w:numId="21">
    <w:abstractNumId w:val="5"/>
  </w:num>
  <w:num w:numId="22">
    <w:abstractNumId w:val="7"/>
  </w:num>
  <w:num w:numId="23">
    <w:abstractNumId w:val="13"/>
  </w:num>
  <w:num w:numId="24">
    <w:abstractNumId w:val="16"/>
  </w:num>
  <w:num w:numId="25">
    <w:abstractNumId w:val="18"/>
  </w:num>
  <w:num w:numId="26">
    <w:abstractNumId w:val="9"/>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ZA" w:vendorID="64" w:dllVersion="131078" w:nlCheck="1" w:checkStyle="1"/>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wsDAwNjY3NjM0NDRR0lEKTi0uzszPAykwrAUA3//10iwAAAA="/>
  </w:docVars>
  <w:rsids>
    <w:rsidRoot w:val="003D7858"/>
    <w:rsid w:val="00004C60"/>
    <w:rsid w:val="0000638E"/>
    <w:rsid w:val="0001216C"/>
    <w:rsid w:val="00024C88"/>
    <w:rsid w:val="000260DC"/>
    <w:rsid w:val="000262F1"/>
    <w:rsid w:val="00027E3F"/>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0FC3"/>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97C16"/>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3AF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1EE8"/>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6685"/>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33CE"/>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A784B"/>
    <w:rsid w:val="005B274D"/>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37B7B"/>
    <w:rsid w:val="00646994"/>
    <w:rsid w:val="00653C00"/>
    <w:rsid w:val="006552F7"/>
    <w:rsid w:val="0065728F"/>
    <w:rsid w:val="006623AF"/>
    <w:rsid w:val="006639B1"/>
    <w:rsid w:val="00667ADE"/>
    <w:rsid w:val="006766FA"/>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68A3"/>
    <w:rsid w:val="009A7A51"/>
    <w:rsid w:val="009B0E09"/>
    <w:rsid w:val="009B13A3"/>
    <w:rsid w:val="009B4543"/>
    <w:rsid w:val="009C1C15"/>
    <w:rsid w:val="009C332A"/>
    <w:rsid w:val="009D010F"/>
    <w:rsid w:val="009D3C62"/>
    <w:rsid w:val="009E3E99"/>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27F4"/>
    <w:rsid w:val="00A53CDA"/>
    <w:rsid w:val="00A55B89"/>
    <w:rsid w:val="00A73DAA"/>
    <w:rsid w:val="00A74C57"/>
    <w:rsid w:val="00A777DB"/>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12EBA"/>
    <w:rsid w:val="00C15BE4"/>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759"/>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5DDB"/>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965CE"/>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58"/>
    <w:rsid w:val="00E10E6A"/>
    <w:rsid w:val="00E17428"/>
    <w:rsid w:val="00E21B37"/>
    <w:rsid w:val="00E23089"/>
    <w:rsid w:val="00E27922"/>
    <w:rsid w:val="00E30ADD"/>
    <w:rsid w:val="00E32169"/>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6895C"/>
  <w15:docId w15:val="{AE749B66-2280-4D8D-856E-08CE1EF5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paragraph" w:customStyle="1" w:styleId="m1490397633320428024m-8260395778908560118m-1370095220514017043m-8394956726996579756msolistparagraph">
    <w:name w:val="m_1490397633320428024m-8260395778908560118m-1370095220514017043m-8394956726996579756msolistparagraph"/>
    <w:basedOn w:val="Normal"/>
    <w:rsid w:val="006766FA"/>
    <w:pPr>
      <w:spacing w:before="100" w:beforeAutospacing="1" w:after="100" w:afterAutospacing="1" w:line="240" w:lineRule="auto"/>
    </w:pPr>
    <w:rPr>
      <w:rFonts w:ascii="Times New Roman" w:eastAsiaTheme="minorHAnsi"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83458876">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E3EA-A1FA-46FE-9A6A-81D1E1C1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dc:description/>
  <cp:lastModifiedBy>Gcina Matakane</cp:lastModifiedBy>
  <cp:revision>2</cp:revision>
  <cp:lastPrinted>2018-07-03T08:52:00Z</cp:lastPrinted>
  <dcterms:created xsi:type="dcterms:W3CDTF">2018-07-10T07:36:00Z</dcterms:created>
  <dcterms:modified xsi:type="dcterms:W3CDTF">2018-07-10T07:36:00Z</dcterms:modified>
</cp:coreProperties>
</file>