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6B7009" w:rsidRDefault="006B7009" w:rsidP="00584FE8">
      <w:pPr>
        <w:jc w:val="center"/>
        <w:outlineLvl w:val="0"/>
        <w:rPr>
          <w:rFonts w:ascii="Arial" w:hAnsi="Arial" w:cs="Arial"/>
          <w:b/>
        </w:rPr>
      </w:pPr>
    </w:p>
    <w:p w:rsidR="00F60290" w:rsidRDefault="00F60290" w:rsidP="004118BE">
      <w:pPr>
        <w:jc w:val="both"/>
        <w:rPr>
          <w:rFonts w:ascii="Arial" w:hAnsi="Arial" w:cs="Arial"/>
        </w:rPr>
      </w:pPr>
    </w:p>
    <w:p w:rsidR="004118BE" w:rsidRPr="009F13A3" w:rsidRDefault="004118BE" w:rsidP="004118BE">
      <w:pPr>
        <w:ind w:left="720" w:right="-46" w:hanging="720"/>
        <w:jc w:val="right"/>
        <w:outlineLvl w:val="0"/>
        <w:rPr>
          <w:rFonts w:ascii="Arial" w:hAnsi="Arial" w:cs="Arial"/>
          <w:b/>
          <w:lang w:val="en-GB"/>
        </w:rPr>
      </w:pPr>
      <w:r w:rsidRPr="009F13A3">
        <w:rPr>
          <w:rFonts w:ascii="Arial" w:hAnsi="Arial" w:cs="Arial"/>
          <w:b/>
          <w:lang w:val="en-GB"/>
        </w:rPr>
        <w:t>36/1/4/1/2017</w:t>
      </w:r>
      <w:r>
        <w:rPr>
          <w:rFonts w:ascii="Arial" w:hAnsi="Arial" w:cs="Arial"/>
          <w:b/>
          <w:lang w:val="en-GB"/>
        </w:rPr>
        <w:t>00232</w:t>
      </w:r>
    </w:p>
    <w:p w:rsidR="004118BE" w:rsidRPr="009F13A3" w:rsidRDefault="004118BE" w:rsidP="004118BE">
      <w:pPr>
        <w:ind w:left="720" w:hanging="720"/>
        <w:jc w:val="center"/>
        <w:outlineLvl w:val="0"/>
        <w:rPr>
          <w:rFonts w:ascii="Arial" w:hAnsi="Arial" w:cs="Arial"/>
          <w:b/>
          <w:lang w:val="en-GB"/>
        </w:rPr>
      </w:pPr>
      <w:r w:rsidRPr="009F13A3">
        <w:rPr>
          <w:rFonts w:ascii="Arial" w:hAnsi="Arial" w:cs="Arial"/>
          <w:b/>
          <w:lang w:val="en-GB"/>
        </w:rPr>
        <w:t>NATIONAL ASSEMBLY</w:t>
      </w:r>
    </w:p>
    <w:p w:rsidR="004118BE" w:rsidRPr="009F13A3" w:rsidRDefault="004118BE" w:rsidP="004118BE">
      <w:pPr>
        <w:ind w:left="720" w:hanging="720"/>
        <w:jc w:val="both"/>
        <w:outlineLvl w:val="0"/>
        <w:rPr>
          <w:rFonts w:ascii="Arial" w:hAnsi="Arial" w:cs="Arial"/>
          <w:b/>
          <w:u w:val="single"/>
          <w:lang w:val="en-GB"/>
        </w:rPr>
      </w:pPr>
    </w:p>
    <w:p w:rsidR="004118BE" w:rsidRPr="009F13A3" w:rsidRDefault="004118BE" w:rsidP="004118BE">
      <w:pPr>
        <w:ind w:left="720" w:hanging="720"/>
        <w:jc w:val="both"/>
        <w:outlineLvl w:val="0"/>
        <w:rPr>
          <w:rFonts w:ascii="Arial" w:hAnsi="Arial" w:cs="Arial"/>
          <w:b/>
          <w:u w:val="single"/>
          <w:lang w:val="en-GB"/>
        </w:rPr>
      </w:pPr>
      <w:r w:rsidRPr="009F13A3">
        <w:rPr>
          <w:rFonts w:ascii="Arial" w:hAnsi="Arial" w:cs="Arial"/>
          <w:b/>
          <w:u w:val="single"/>
          <w:lang w:val="en-GB"/>
        </w:rPr>
        <w:t>FOR WRITTEN REPLY</w:t>
      </w:r>
    </w:p>
    <w:p w:rsidR="004118BE" w:rsidRPr="009F13A3" w:rsidRDefault="004118BE" w:rsidP="004118BE">
      <w:pPr>
        <w:ind w:left="720" w:hanging="720"/>
        <w:jc w:val="both"/>
        <w:outlineLvl w:val="0"/>
        <w:rPr>
          <w:rFonts w:ascii="Arial" w:hAnsi="Arial" w:cs="Arial"/>
          <w:b/>
          <w:u w:val="single"/>
          <w:lang w:val="en-GB"/>
        </w:rPr>
      </w:pPr>
    </w:p>
    <w:p w:rsidR="004118BE" w:rsidRPr="009F13A3" w:rsidRDefault="004118BE" w:rsidP="004118BE">
      <w:pPr>
        <w:ind w:left="720" w:hanging="720"/>
        <w:jc w:val="both"/>
        <w:outlineLvl w:val="0"/>
        <w:rPr>
          <w:rFonts w:ascii="Arial" w:hAnsi="Arial" w:cs="Arial"/>
          <w:b/>
          <w:u w:val="single"/>
          <w:lang w:val="en-GB"/>
        </w:rPr>
      </w:pPr>
      <w:r w:rsidRPr="009F13A3">
        <w:rPr>
          <w:rFonts w:ascii="Arial" w:hAnsi="Arial" w:cs="Arial"/>
          <w:b/>
          <w:u w:val="single"/>
          <w:lang w:val="en-GB"/>
        </w:rPr>
        <w:t>QUESTION 2183</w:t>
      </w:r>
    </w:p>
    <w:p w:rsidR="004118BE" w:rsidRPr="009F13A3" w:rsidRDefault="004118BE" w:rsidP="004118BE">
      <w:pPr>
        <w:ind w:left="720" w:hanging="720"/>
        <w:jc w:val="both"/>
        <w:outlineLvl w:val="0"/>
        <w:rPr>
          <w:rFonts w:ascii="Arial" w:hAnsi="Arial" w:cs="Arial"/>
          <w:b/>
          <w:u w:val="single"/>
          <w:lang w:val="en-GB"/>
        </w:rPr>
      </w:pPr>
    </w:p>
    <w:p w:rsidR="004118BE" w:rsidRPr="009F13A3" w:rsidRDefault="004118BE" w:rsidP="004118BE">
      <w:pPr>
        <w:ind w:left="720" w:right="-188" w:hanging="720"/>
        <w:jc w:val="center"/>
        <w:outlineLvl w:val="0"/>
        <w:rPr>
          <w:rFonts w:ascii="Arial" w:hAnsi="Arial" w:cs="Arial"/>
          <w:b/>
          <w:u w:val="single"/>
          <w:lang w:val="en-GB"/>
        </w:rPr>
      </w:pPr>
      <w:r w:rsidRPr="009F13A3">
        <w:rPr>
          <w:rFonts w:ascii="Arial" w:hAnsi="Arial" w:cs="Arial"/>
          <w:b/>
          <w:u w:val="single"/>
          <w:lang w:val="en-GB"/>
        </w:rPr>
        <w:t>DATE OF PUBLICATION IN INTERNAL QUESTION PAPER: 7 AUGUST 2017</w:t>
      </w:r>
    </w:p>
    <w:p w:rsidR="004118BE" w:rsidRPr="009F13A3" w:rsidRDefault="004118BE" w:rsidP="004118BE">
      <w:pPr>
        <w:jc w:val="center"/>
        <w:rPr>
          <w:rFonts w:ascii="Arial" w:hAnsi="Arial" w:cs="Arial"/>
          <w:b/>
          <w:u w:val="single"/>
          <w:lang w:val="en-GB"/>
        </w:rPr>
      </w:pPr>
      <w:r w:rsidRPr="009F13A3">
        <w:rPr>
          <w:rFonts w:ascii="Arial" w:hAnsi="Arial" w:cs="Arial"/>
          <w:b/>
          <w:u w:val="single"/>
          <w:lang w:val="en-GB"/>
        </w:rPr>
        <w:t>(INTERNAL QUESTION PAPER NO 25-2017)</w:t>
      </w:r>
    </w:p>
    <w:p w:rsidR="004118BE" w:rsidRPr="009F13A3" w:rsidRDefault="004118BE" w:rsidP="004118BE">
      <w:pPr>
        <w:ind w:left="816" w:hanging="816"/>
        <w:rPr>
          <w:rFonts w:ascii="Arial" w:hAnsi="Arial" w:cs="Arial"/>
          <w:b/>
          <w:noProof/>
          <w:color w:val="000000" w:themeColor="text1"/>
          <w:lang w:val="af-ZA"/>
        </w:rPr>
      </w:pPr>
    </w:p>
    <w:p w:rsidR="004118BE" w:rsidRPr="009F13A3" w:rsidRDefault="004118BE" w:rsidP="004118BE">
      <w:pPr>
        <w:ind w:left="816" w:hanging="816"/>
        <w:rPr>
          <w:rFonts w:ascii="Arial" w:hAnsi="Arial" w:cs="Arial"/>
          <w:b/>
          <w:noProof/>
          <w:color w:val="000000" w:themeColor="text1"/>
          <w:lang w:val="af-ZA"/>
        </w:rPr>
      </w:pPr>
      <w:r w:rsidRPr="009F13A3">
        <w:rPr>
          <w:rFonts w:ascii="Arial" w:hAnsi="Arial" w:cs="Arial"/>
          <w:b/>
          <w:noProof/>
          <w:color w:val="000000" w:themeColor="text1"/>
          <w:lang w:val="af-ZA"/>
        </w:rPr>
        <w:t>2183.</w:t>
      </w:r>
      <w:r w:rsidRPr="009F13A3">
        <w:rPr>
          <w:rFonts w:ascii="Arial" w:hAnsi="Arial" w:cs="Arial"/>
          <w:b/>
          <w:noProof/>
          <w:color w:val="000000" w:themeColor="text1"/>
          <w:lang w:val="af-ZA"/>
        </w:rPr>
        <w:tab/>
        <w:t>Mr A M Figlan (DA) to ask the Minister of Police:</w:t>
      </w:r>
    </w:p>
    <w:p w:rsidR="004118BE" w:rsidRDefault="004118BE" w:rsidP="004118BE">
      <w:pPr>
        <w:jc w:val="both"/>
        <w:rPr>
          <w:rFonts w:ascii="Arial" w:hAnsi="Arial" w:cs="Arial"/>
        </w:rPr>
      </w:pPr>
    </w:p>
    <w:p w:rsidR="004118BE" w:rsidRDefault="004118BE" w:rsidP="004118BE">
      <w:pPr>
        <w:jc w:val="both"/>
        <w:rPr>
          <w:rFonts w:ascii="Arial" w:hAnsi="Arial" w:cs="Arial"/>
        </w:rPr>
      </w:pPr>
      <w:r w:rsidRPr="009F13A3">
        <w:rPr>
          <w:rFonts w:ascii="Arial" w:hAnsi="Arial" w:cs="Arial"/>
        </w:rPr>
        <w:t xml:space="preserve">With reference to his reply to question 1208 on 13 June 2017, what are the (a) full names and (b) official designation of each of the other Very Important Persons (VIP) that have been protected by the VIP Protection </w:t>
      </w:r>
      <w:r>
        <w:rPr>
          <w:rFonts w:ascii="Arial" w:hAnsi="Arial" w:cs="Arial"/>
        </w:rPr>
        <w:t>Unit from 1 April 2017 to date?</w:t>
      </w:r>
    </w:p>
    <w:p w:rsidR="004118BE" w:rsidRDefault="004118BE" w:rsidP="004118BE">
      <w:pPr>
        <w:jc w:val="right"/>
        <w:rPr>
          <w:rFonts w:ascii="Arial" w:hAnsi="Arial" w:cs="Arial"/>
        </w:rPr>
      </w:pPr>
      <w:r w:rsidRPr="009F13A3">
        <w:rPr>
          <w:rFonts w:ascii="Arial" w:hAnsi="Arial" w:cs="Arial"/>
        </w:rPr>
        <w:t>NW2415E</w:t>
      </w:r>
    </w:p>
    <w:p w:rsidR="004118BE" w:rsidRPr="009F13A3" w:rsidRDefault="004118BE" w:rsidP="004118BE">
      <w:pPr>
        <w:jc w:val="both"/>
        <w:rPr>
          <w:rFonts w:ascii="Arial" w:hAnsi="Arial" w:cs="Arial"/>
          <w:b/>
        </w:rPr>
      </w:pPr>
      <w:r w:rsidRPr="009F13A3">
        <w:rPr>
          <w:rFonts w:ascii="Arial" w:hAnsi="Arial" w:cs="Arial"/>
          <w:b/>
        </w:rPr>
        <w:t>REPLY:</w:t>
      </w:r>
    </w:p>
    <w:p w:rsidR="004118BE" w:rsidRDefault="004118BE" w:rsidP="004118BE">
      <w:pPr>
        <w:rPr>
          <w:rFonts w:ascii="Arial" w:hAnsi="Arial" w:cs="Arial"/>
        </w:rPr>
      </w:pPr>
    </w:p>
    <w:p w:rsidR="004118BE" w:rsidRDefault="004118BE" w:rsidP="004118BE">
      <w:pPr>
        <w:spacing w:line="360" w:lineRule="auto"/>
        <w:ind w:left="720" w:hanging="720"/>
        <w:rPr>
          <w:rFonts w:ascii="Arial" w:hAnsi="Arial" w:cs="Arial"/>
        </w:rPr>
      </w:pPr>
      <w:r>
        <w:rPr>
          <w:rFonts w:ascii="Arial" w:hAnsi="Arial" w:cs="Arial"/>
        </w:rPr>
        <w:t>(a)</w:t>
      </w:r>
      <w:r w:rsidRPr="002E3952">
        <w:rPr>
          <w:rFonts w:ascii="Calibri" w:hAnsi="Calibri" w:cs="Calibri"/>
          <w:color w:val="00B050"/>
        </w:rPr>
        <w:t xml:space="preserve"> </w:t>
      </w:r>
      <w:r>
        <w:rPr>
          <w:rFonts w:ascii="Calibri" w:hAnsi="Calibri" w:cs="Calibri"/>
          <w:color w:val="00B050"/>
        </w:rPr>
        <w:tab/>
      </w:r>
      <w:r>
        <w:rPr>
          <w:rFonts w:ascii="Arial" w:hAnsi="Arial" w:cs="Arial"/>
        </w:rPr>
        <w:t>Th</w:t>
      </w:r>
      <w:r w:rsidRPr="002E3952">
        <w:rPr>
          <w:rFonts w:ascii="Arial" w:hAnsi="Arial" w:cs="Arial"/>
        </w:rPr>
        <w:t xml:space="preserve">e information </w:t>
      </w:r>
      <w:r>
        <w:rPr>
          <w:rFonts w:ascii="Arial" w:hAnsi="Arial" w:cs="Arial"/>
        </w:rPr>
        <w:t xml:space="preserve">that has been requested cannot </w:t>
      </w:r>
      <w:r w:rsidRPr="002E3952">
        <w:rPr>
          <w:rFonts w:ascii="Arial" w:hAnsi="Arial" w:cs="Arial"/>
        </w:rPr>
        <w:t>be provided</w:t>
      </w:r>
      <w:r>
        <w:rPr>
          <w:rFonts w:ascii="Arial" w:hAnsi="Arial" w:cs="Arial"/>
        </w:rPr>
        <w:t>,</w:t>
      </w:r>
      <w:r w:rsidRPr="002E3952">
        <w:rPr>
          <w:rFonts w:ascii="Arial" w:hAnsi="Arial" w:cs="Arial"/>
        </w:rPr>
        <w:t xml:space="preserve"> as it</w:t>
      </w:r>
      <w:r>
        <w:rPr>
          <w:rFonts w:ascii="Arial" w:hAnsi="Arial" w:cs="Arial"/>
        </w:rPr>
        <w:t xml:space="preserve"> is sensitive in nature and its disclosure may compromise safety and security.</w:t>
      </w:r>
    </w:p>
    <w:p w:rsidR="004118BE" w:rsidRDefault="004118BE" w:rsidP="004118BE">
      <w:pPr>
        <w:spacing w:line="360" w:lineRule="auto"/>
        <w:rPr>
          <w:rFonts w:ascii="Arial" w:hAnsi="Arial" w:cs="Arial"/>
        </w:rPr>
      </w:pPr>
    </w:p>
    <w:p w:rsidR="004118BE" w:rsidRPr="004118BE" w:rsidRDefault="004118BE" w:rsidP="004118BE">
      <w:pPr>
        <w:spacing w:line="360" w:lineRule="auto"/>
        <w:ind w:left="720" w:hanging="720"/>
        <w:rPr>
          <w:rFonts w:ascii="Arial" w:hAnsi="Arial" w:cs="Arial"/>
        </w:rPr>
      </w:pPr>
      <w:r>
        <w:rPr>
          <w:rFonts w:ascii="Arial" w:hAnsi="Arial" w:cs="Arial"/>
        </w:rPr>
        <w:t xml:space="preserve">(b) </w:t>
      </w:r>
      <w:r>
        <w:rPr>
          <w:rFonts w:ascii="Arial" w:hAnsi="Arial" w:cs="Arial"/>
        </w:rPr>
        <w:tab/>
        <w:t>Th</w:t>
      </w:r>
      <w:r w:rsidRPr="002E3952">
        <w:rPr>
          <w:rFonts w:ascii="Arial" w:hAnsi="Arial" w:cs="Arial"/>
        </w:rPr>
        <w:t xml:space="preserve">e information </w:t>
      </w:r>
      <w:r>
        <w:rPr>
          <w:rFonts w:ascii="Arial" w:hAnsi="Arial" w:cs="Arial"/>
        </w:rPr>
        <w:t xml:space="preserve">that has been requested cannot </w:t>
      </w:r>
      <w:r w:rsidRPr="002E3952">
        <w:rPr>
          <w:rFonts w:ascii="Arial" w:hAnsi="Arial" w:cs="Arial"/>
        </w:rPr>
        <w:t>be provided</w:t>
      </w:r>
      <w:r>
        <w:rPr>
          <w:rFonts w:ascii="Arial" w:hAnsi="Arial" w:cs="Arial"/>
        </w:rPr>
        <w:t>,</w:t>
      </w:r>
      <w:r w:rsidRPr="002E3952">
        <w:rPr>
          <w:rFonts w:ascii="Arial" w:hAnsi="Arial" w:cs="Arial"/>
        </w:rPr>
        <w:t xml:space="preserve"> as it</w:t>
      </w:r>
      <w:r>
        <w:rPr>
          <w:rFonts w:ascii="Arial" w:hAnsi="Arial" w:cs="Arial"/>
        </w:rPr>
        <w:t xml:space="preserve"> is sensitive in nature and its disclosure may compromise safety and security.</w:t>
      </w:r>
      <w:bookmarkStart w:id="0" w:name="_GoBack"/>
      <w:bookmarkEnd w:id="0"/>
    </w:p>
    <w:sectPr w:rsidR="004118BE" w:rsidRPr="004118BE"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77" w:rsidRDefault="00101777" w:rsidP="00020C8A">
      <w:r>
        <w:separator/>
      </w:r>
    </w:p>
  </w:endnote>
  <w:endnote w:type="continuationSeparator" w:id="0">
    <w:p w:rsidR="00101777" w:rsidRDefault="00101777"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77" w:rsidRDefault="00101777" w:rsidP="00020C8A">
      <w:r>
        <w:separator/>
      </w:r>
    </w:p>
  </w:footnote>
  <w:footnote w:type="continuationSeparator" w:id="0">
    <w:p w:rsidR="00101777" w:rsidRDefault="00101777"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8">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14"/>
  </w:num>
  <w:num w:numId="7">
    <w:abstractNumId w:val="1"/>
  </w:num>
  <w:num w:numId="8">
    <w:abstractNumId w:val="3"/>
  </w:num>
  <w:num w:numId="9">
    <w:abstractNumId w:val="8"/>
  </w:num>
  <w:num w:numId="10">
    <w:abstractNumId w:val="6"/>
  </w:num>
  <w:num w:numId="11">
    <w:abstractNumId w:val="2"/>
  </w:num>
  <w:num w:numId="12">
    <w:abstractNumId w:val="5"/>
  </w:num>
  <w:num w:numId="13">
    <w:abstractNumId w:val="9"/>
  </w:num>
  <w:num w:numId="14">
    <w:abstractNumId w:val="15"/>
  </w:num>
  <w:num w:numId="15">
    <w:abstractNumId w:val="12"/>
  </w:num>
  <w:num w:numId="16">
    <w:abstractNumId w:val="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B1C2B"/>
    <w:rsid w:val="000C445A"/>
    <w:rsid w:val="000D26BC"/>
    <w:rsid w:val="0010163A"/>
    <w:rsid w:val="00101777"/>
    <w:rsid w:val="00172112"/>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76D4C"/>
    <w:rsid w:val="003A29F4"/>
    <w:rsid w:val="003C3BC9"/>
    <w:rsid w:val="003E562D"/>
    <w:rsid w:val="003F6713"/>
    <w:rsid w:val="004118BE"/>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2017-10-10T17:05:00Z</dcterms:created>
  <dcterms:modified xsi:type="dcterms:W3CDTF">2017-10-10T17:05:00Z</dcterms:modified>
</cp:coreProperties>
</file>