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714F46"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2653030</wp:posOffset>
            </wp:positionH>
            <wp:positionV relativeFrom="paragraph">
              <wp:posOffset>-344170</wp:posOffset>
            </wp:positionV>
            <wp:extent cx="631825" cy="786130"/>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a:srcRect/>
                    <a:stretch>
                      <a:fillRect/>
                    </a:stretch>
                  </pic:blipFill>
                  <pic:spPr bwMode="auto">
                    <a:xfrm>
                      <a:off x="0" y="0"/>
                      <a:ext cx="631825" cy="786130"/>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F13B46"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F13B46">
        <w:rPr>
          <w:rFonts w:ascii="Arial Narrow" w:hAnsi="Arial Narrow" w:cs="Tunga"/>
          <w:b/>
          <w:szCs w:val="24"/>
          <w:lang w:val="en-ZA"/>
        </w:rPr>
        <w:t>Memorandum from the Parliamentary Office</w:t>
      </w:r>
    </w:p>
    <w:p w:rsidR="00553892" w:rsidRDefault="00553892" w:rsidP="00871C90">
      <w:pPr>
        <w:spacing w:line="360" w:lineRule="auto"/>
        <w:jc w:val="both"/>
        <w:rPr>
          <w:rFonts w:ascii="Arial" w:hAnsi="Arial" w:cs="Arial"/>
          <w:b/>
          <w:sz w:val="24"/>
          <w:szCs w:val="24"/>
        </w:rPr>
      </w:pPr>
    </w:p>
    <w:p w:rsidR="00FB734E" w:rsidRPr="00871C90" w:rsidRDefault="00FB734E" w:rsidP="00871C90">
      <w:pPr>
        <w:spacing w:line="360" w:lineRule="auto"/>
        <w:jc w:val="both"/>
        <w:rPr>
          <w:rFonts w:ascii="Arial" w:hAnsi="Arial" w:cs="Arial"/>
          <w:b/>
          <w:sz w:val="24"/>
          <w:szCs w:val="24"/>
        </w:rPr>
      </w:pPr>
      <w:r w:rsidRPr="00871C90">
        <w:rPr>
          <w:rFonts w:ascii="Arial" w:hAnsi="Arial" w:cs="Arial"/>
          <w:b/>
          <w:sz w:val="24"/>
          <w:szCs w:val="24"/>
        </w:rPr>
        <w:t>2178.</w:t>
      </w:r>
      <w:r w:rsidRPr="00871C90">
        <w:rPr>
          <w:rFonts w:ascii="Arial" w:hAnsi="Arial" w:cs="Arial"/>
          <w:b/>
          <w:sz w:val="24"/>
          <w:szCs w:val="24"/>
        </w:rPr>
        <w:tab/>
        <w:t>Mr P van Dalen (DA) to ask the Minister of Energy:</w:t>
      </w:r>
    </w:p>
    <w:p w:rsidR="00FB734E" w:rsidRPr="00871C90" w:rsidRDefault="00FB734E" w:rsidP="00871C90">
      <w:pPr>
        <w:spacing w:line="360" w:lineRule="auto"/>
        <w:ind w:left="709" w:hanging="709"/>
        <w:jc w:val="both"/>
        <w:rPr>
          <w:rFonts w:ascii="Arial" w:hAnsi="Arial" w:cs="Arial"/>
          <w:sz w:val="24"/>
          <w:szCs w:val="24"/>
        </w:rPr>
      </w:pPr>
      <w:r w:rsidRPr="00871C90">
        <w:rPr>
          <w:rFonts w:ascii="Arial" w:hAnsi="Arial" w:cs="Arial"/>
          <w:sz w:val="24"/>
          <w:szCs w:val="24"/>
        </w:rPr>
        <w:t>(1)</w:t>
      </w:r>
      <w:r w:rsidRPr="00871C90">
        <w:rPr>
          <w:rFonts w:ascii="Arial" w:hAnsi="Arial" w:cs="Arial"/>
          <w:sz w:val="24"/>
          <w:szCs w:val="24"/>
        </w:rPr>
        <w:tab/>
        <w:t>Whether, with reference to the Strategic Fuel Fund’s 2015-16 annual report, the 300 000 barrels of crude oil to the value of R60 million that was lent to a service provider has been (a) paid for and (b) returned to the specified fund; if not, in each case, why not; if so, in each case, what are the relevant details;</w:t>
      </w:r>
    </w:p>
    <w:p w:rsidR="00F00F93" w:rsidRPr="00871C90" w:rsidRDefault="00F00F93" w:rsidP="00871C90">
      <w:pPr>
        <w:spacing w:line="360" w:lineRule="auto"/>
        <w:ind w:left="709" w:hanging="709"/>
        <w:jc w:val="both"/>
        <w:rPr>
          <w:rFonts w:ascii="Arial" w:hAnsi="Arial" w:cs="Arial"/>
          <w:sz w:val="24"/>
          <w:szCs w:val="24"/>
        </w:rPr>
      </w:pPr>
      <w:r w:rsidRPr="00871C90">
        <w:rPr>
          <w:rFonts w:ascii="Arial" w:hAnsi="Arial" w:cs="Arial"/>
          <w:sz w:val="24"/>
          <w:szCs w:val="24"/>
        </w:rPr>
        <w:t>(2)</w:t>
      </w:r>
      <w:r w:rsidR="00A460D1">
        <w:rPr>
          <w:rFonts w:ascii="Arial" w:hAnsi="Arial" w:cs="Arial"/>
          <w:sz w:val="24"/>
          <w:szCs w:val="24"/>
        </w:rPr>
        <w:t xml:space="preserve">    </w:t>
      </w:r>
      <w:r w:rsidRPr="00871C90">
        <w:rPr>
          <w:rFonts w:ascii="Arial" w:hAnsi="Arial" w:cs="Arial"/>
          <w:sz w:val="24"/>
          <w:szCs w:val="24"/>
        </w:rPr>
        <w:t>(a) when did the lending of the specified barrels of crude oil occur, (b) what is the name of the specified service provider, (c) when did she become aware of the loss of the barrels of crude oil, (d) why were the barrels of crude oil lent to the service provider in the first place and (e) why were the barrels of crude oil not returned to the fund;</w:t>
      </w:r>
    </w:p>
    <w:p w:rsidR="00A460D1" w:rsidRPr="00871C90" w:rsidRDefault="00A460D1" w:rsidP="00A460D1">
      <w:pPr>
        <w:spacing w:line="360" w:lineRule="auto"/>
        <w:ind w:left="709" w:hanging="709"/>
        <w:jc w:val="both"/>
        <w:rPr>
          <w:rFonts w:ascii="Arial" w:hAnsi="Arial" w:cs="Arial"/>
          <w:sz w:val="24"/>
          <w:szCs w:val="24"/>
        </w:rPr>
      </w:pPr>
      <w:r w:rsidRPr="00871C90">
        <w:rPr>
          <w:rFonts w:ascii="Arial" w:hAnsi="Arial" w:cs="Arial"/>
          <w:sz w:val="24"/>
          <w:szCs w:val="24"/>
        </w:rPr>
        <w:t>(3)</w:t>
      </w:r>
      <w:r w:rsidRPr="00871C90">
        <w:rPr>
          <w:rFonts w:ascii="Arial" w:hAnsi="Arial" w:cs="Arial"/>
          <w:sz w:val="24"/>
          <w:szCs w:val="24"/>
        </w:rPr>
        <w:tab/>
        <w:t>whether her department has a policy in place to check whether a potential service provider has any political connections; if not, what is the position in this regard; if so, (a) what were her department’s findings in respect of the specified service provider and (b) what are the further relevant details;</w:t>
      </w:r>
    </w:p>
    <w:p w:rsidR="000458FA" w:rsidRDefault="000458FA" w:rsidP="000458FA">
      <w:pPr>
        <w:spacing w:line="360" w:lineRule="auto"/>
        <w:ind w:left="709" w:hanging="709"/>
        <w:jc w:val="both"/>
        <w:rPr>
          <w:rFonts w:ascii="Arial" w:hAnsi="Arial" w:cs="Arial"/>
          <w:sz w:val="24"/>
          <w:szCs w:val="24"/>
        </w:rPr>
      </w:pPr>
      <w:r w:rsidRPr="00871C90">
        <w:rPr>
          <w:rFonts w:ascii="Arial" w:hAnsi="Arial" w:cs="Arial"/>
          <w:sz w:val="24"/>
          <w:szCs w:val="24"/>
        </w:rPr>
        <w:t>(4)</w:t>
      </w:r>
      <w:r w:rsidRPr="00871C90">
        <w:rPr>
          <w:rFonts w:ascii="Arial" w:hAnsi="Arial" w:cs="Arial"/>
          <w:sz w:val="24"/>
          <w:szCs w:val="24"/>
        </w:rPr>
        <w:tab/>
        <w:t>what internal controls are in place at the fund to prevent it incurring losses in similar types of transactions?</w:t>
      </w:r>
      <w:r w:rsidRPr="000458FA">
        <w:rPr>
          <w:rFonts w:ascii="Arial" w:hAnsi="Arial" w:cs="Arial"/>
          <w:sz w:val="24"/>
          <w:szCs w:val="24"/>
        </w:rPr>
        <w:t xml:space="preserve"> </w:t>
      </w:r>
      <w:r w:rsidRPr="00EC26D6">
        <w:rPr>
          <w:rFonts w:ascii="Arial" w:hAnsi="Arial" w:cs="Arial"/>
          <w:sz w:val="24"/>
          <w:szCs w:val="24"/>
        </w:rPr>
        <w:t>NW2500E</w:t>
      </w:r>
    </w:p>
    <w:p w:rsidR="00F00F93" w:rsidRDefault="00F00F93" w:rsidP="00871C90">
      <w:pPr>
        <w:spacing w:line="360" w:lineRule="auto"/>
        <w:ind w:left="709" w:hanging="709"/>
        <w:jc w:val="both"/>
        <w:rPr>
          <w:rFonts w:ascii="Arial" w:hAnsi="Arial" w:cs="Arial"/>
          <w:sz w:val="24"/>
          <w:szCs w:val="24"/>
        </w:rPr>
      </w:pPr>
    </w:p>
    <w:p w:rsidR="00553892" w:rsidRPr="00871C90" w:rsidRDefault="00553892" w:rsidP="00871C90">
      <w:pPr>
        <w:spacing w:line="360" w:lineRule="auto"/>
        <w:ind w:left="709" w:hanging="709"/>
        <w:jc w:val="both"/>
        <w:rPr>
          <w:rFonts w:ascii="Arial" w:hAnsi="Arial" w:cs="Arial"/>
          <w:sz w:val="24"/>
          <w:szCs w:val="24"/>
        </w:rPr>
      </w:pPr>
    </w:p>
    <w:p w:rsidR="00F00F93" w:rsidRPr="00A460D1" w:rsidRDefault="00F00F93" w:rsidP="00753EBC">
      <w:pPr>
        <w:spacing w:line="360" w:lineRule="auto"/>
        <w:ind w:left="709"/>
        <w:jc w:val="both"/>
        <w:rPr>
          <w:rFonts w:ascii="Arial" w:hAnsi="Arial" w:cs="Arial"/>
          <w:b/>
          <w:sz w:val="24"/>
          <w:szCs w:val="24"/>
        </w:rPr>
      </w:pPr>
      <w:r w:rsidRPr="00A460D1">
        <w:rPr>
          <w:rFonts w:ascii="Arial" w:hAnsi="Arial" w:cs="Arial"/>
          <w:b/>
          <w:sz w:val="24"/>
          <w:szCs w:val="24"/>
        </w:rPr>
        <w:t>Reply</w:t>
      </w:r>
    </w:p>
    <w:p w:rsidR="00A460D1" w:rsidRDefault="002C351D" w:rsidP="00753EBC">
      <w:pPr>
        <w:pStyle w:val="ListParagraph"/>
        <w:spacing w:line="360" w:lineRule="auto"/>
        <w:ind w:left="709" w:hanging="709"/>
        <w:jc w:val="both"/>
        <w:rPr>
          <w:rFonts w:ascii="Arial" w:hAnsi="Arial" w:cs="Arial"/>
          <w:sz w:val="24"/>
          <w:szCs w:val="24"/>
        </w:rPr>
      </w:pPr>
      <w:r>
        <w:rPr>
          <w:rFonts w:ascii="Arial" w:hAnsi="Arial" w:cs="Arial"/>
          <w:sz w:val="24"/>
          <w:szCs w:val="24"/>
        </w:rPr>
        <w:t xml:space="preserve">(1) </w:t>
      </w:r>
      <w:r w:rsidR="00753EBC">
        <w:rPr>
          <w:rFonts w:ascii="Arial" w:hAnsi="Arial" w:cs="Arial"/>
          <w:sz w:val="24"/>
          <w:szCs w:val="24"/>
        </w:rPr>
        <w:tab/>
        <w:t>The</w:t>
      </w:r>
      <w:r>
        <w:rPr>
          <w:rFonts w:ascii="Arial" w:hAnsi="Arial" w:cs="Arial"/>
          <w:sz w:val="24"/>
          <w:szCs w:val="24"/>
        </w:rPr>
        <w:t xml:space="preserve"> review of contracts ordered by the Minister will deal with this matter</w:t>
      </w:r>
      <w:r w:rsidR="0052764C" w:rsidRPr="000458FA">
        <w:rPr>
          <w:rFonts w:ascii="Arial" w:hAnsi="Arial" w:cs="Arial"/>
          <w:sz w:val="24"/>
          <w:szCs w:val="24"/>
        </w:rPr>
        <w:t>.</w:t>
      </w:r>
      <w:r w:rsidR="000458FA">
        <w:rPr>
          <w:rFonts w:ascii="Arial" w:hAnsi="Arial" w:cs="Arial"/>
          <w:sz w:val="24"/>
          <w:szCs w:val="24"/>
        </w:rPr>
        <w:t xml:space="preserve"> </w:t>
      </w:r>
    </w:p>
    <w:p w:rsidR="006A3624" w:rsidRPr="00871C90" w:rsidRDefault="00A460D1" w:rsidP="00753EBC">
      <w:pPr>
        <w:pStyle w:val="ListParagraph"/>
        <w:spacing w:line="360" w:lineRule="auto"/>
        <w:ind w:left="709" w:hanging="709"/>
        <w:jc w:val="both"/>
        <w:rPr>
          <w:rFonts w:ascii="Arial" w:hAnsi="Arial" w:cs="Arial"/>
          <w:sz w:val="24"/>
          <w:szCs w:val="24"/>
        </w:rPr>
      </w:pPr>
      <w:r>
        <w:rPr>
          <w:rFonts w:ascii="Arial" w:hAnsi="Arial" w:cs="Arial"/>
          <w:sz w:val="24"/>
          <w:szCs w:val="24"/>
        </w:rPr>
        <w:t>(</w:t>
      </w:r>
      <w:r w:rsidR="00F00F93" w:rsidRPr="00871C90">
        <w:rPr>
          <w:rFonts w:ascii="Arial" w:hAnsi="Arial" w:cs="Arial"/>
          <w:sz w:val="24"/>
          <w:szCs w:val="24"/>
        </w:rPr>
        <w:t>2</w:t>
      </w:r>
      <w:r>
        <w:rPr>
          <w:rFonts w:ascii="Arial" w:hAnsi="Arial" w:cs="Arial"/>
          <w:sz w:val="24"/>
          <w:szCs w:val="24"/>
        </w:rPr>
        <w:t xml:space="preserve">) </w:t>
      </w:r>
      <w:r w:rsidR="00753EBC">
        <w:rPr>
          <w:rFonts w:ascii="Arial" w:hAnsi="Arial" w:cs="Arial"/>
          <w:sz w:val="24"/>
          <w:szCs w:val="24"/>
        </w:rPr>
        <w:tab/>
      </w:r>
      <w:r w:rsidR="00871C90" w:rsidRPr="00871C90">
        <w:rPr>
          <w:rFonts w:ascii="Arial" w:hAnsi="Arial" w:cs="Arial"/>
          <w:sz w:val="24"/>
          <w:szCs w:val="24"/>
        </w:rPr>
        <w:t>The contract and its conditions are subject of a review that the Minister of Energy has instituted.</w:t>
      </w:r>
    </w:p>
    <w:p w:rsidR="006A3624" w:rsidRPr="00871C90" w:rsidRDefault="00A460D1" w:rsidP="00753EBC">
      <w:pPr>
        <w:spacing w:line="360" w:lineRule="auto"/>
        <w:ind w:left="709" w:hanging="709"/>
        <w:jc w:val="both"/>
        <w:rPr>
          <w:rFonts w:ascii="Arial" w:hAnsi="Arial" w:cs="Arial"/>
          <w:sz w:val="24"/>
          <w:szCs w:val="24"/>
        </w:rPr>
      </w:pPr>
      <w:r>
        <w:rPr>
          <w:rFonts w:ascii="Arial" w:hAnsi="Arial" w:cs="Arial"/>
          <w:sz w:val="24"/>
          <w:szCs w:val="24"/>
        </w:rPr>
        <w:t xml:space="preserve"> (3)</w:t>
      </w:r>
      <w:r w:rsidR="00753EBC">
        <w:rPr>
          <w:rFonts w:ascii="Arial" w:hAnsi="Arial" w:cs="Arial"/>
          <w:sz w:val="24"/>
          <w:szCs w:val="24"/>
        </w:rPr>
        <w:tab/>
      </w:r>
      <w:r>
        <w:rPr>
          <w:rFonts w:ascii="Arial" w:hAnsi="Arial" w:cs="Arial"/>
          <w:sz w:val="24"/>
          <w:szCs w:val="24"/>
        </w:rPr>
        <w:t xml:space="preserve"> </w:t>
      </w:r>
      <w:r w:rsidR="002C351D">
        <w:rPr>
          <w:rFonts w:ascii="Arial" w:hAnsi="Arial" w:cs="Arial"/>
          <w:sz w:val="24"/>
          <w:szCs w:val="24"/>
        </w:rPr>
        <w:t>No.</w:t>
      </w:r>
    </w:p>
    <w:p w:rsidR="00153592" w:rsidRPr="006D236F" w:rsidRDefault="00753EBC" w:rsidP="00553892">
      <w:pPr>
        <w:spacing w:line="360" w:lineRule="auto"/>
        <w:ind w:left="709" w:hanging="709"/>
        <w:jc w:val="both"/>
        <w:rPr>
          <w:rFonts w:ascii="Arial" w:hAnsi="Arial" w:cs="Arial"/>
          <w:sz w:val="24"/>
          <w:szCs w:val="24"/>
          <w:lang w:val="en-ZA"/>
        </w:rPr>
      </w:pPr>
      <w:r>
        <w:rPr>
          <w:rFonts w:ascii="Arial" w:hAnsi="Arial" w:cs="Arial"/>
          <w:sz w:val="24"/>
          <w:szCs w:val="24"/>
        </w:rPr>
        <w:t>(4)</w:t>
      </w:r>
      <w:r>
        <w:rPr>
          <w:rFonts w:ascii="Arial" w:hAnsi="Arial" w:cs="Arial"/>
          <w:sz w:val="24"/>
          <w:szCs w:val="24"/>
        </w:rPr>
        <w:tab/>
      </w:r>
      <w:r w:rsidR="0085053E" w:rsidRPr="00871C90">
        <w:rPr>
          <w:rFonts w:ascii="Arial" w:hAnsi="Arial" w:cs="Arial"/>
          <w:sz w:val="24"/>
          <w:szCs w:val="24"/>
        </w:rPr>
        <w:t xml:space="preserve">SFF has adequate internal control processes in place that could have prevented it from incurring losses in this transaction if they </w:t>
      </w:r>
      <w:r w:rsidR="006A3624">
        <w:rPr>
          <w:rFonts w:ascii="Arial" w:hAnsi="Arial" w:cs="Arial"/>
          <w:sz w:val="24"/>
          <w:szCs w:val="24"/>
        </w:rPr>
        <w:t xml:space="preserve">had been </w:t>
      </w:r>
      <w:r w:rsidR="0085053E" w:rsidRPr="00871C90">
        <w:rPr>
          <w:rFonts w:ascii="Arial" w:hAnsi="Arial" w:cs="Arial"/>
          <w:sz w:val="24"/>
          <w:szCs w:val="24"/>
        </w:rPr>
        <w:t xml:space="preserve">adhered </w:t>
      </w:r>
      <w:r w:rsidR="00871C90" w:rsidRPr="00871C90">
        <w:rPr>
          <w:rFonts w:ascii="Arial" w:hAnsi="Arial" w:cs="Arial"/>
          <w:sz w:val="24"/>
          <w:szCs w:val="24"/>
        </w:rPr>
        <w:t>to</w:t>
      </w:r>
      <w:r w:rsidR="0085053E" w:rsidRPr="00871C90">
        <w:rPr>
          <w:rFonts w:ascii="Arial" w:hAnsi="Arial" w:cs="Arial"/>
          <w:sz w:val="24"/>
          <w:szCs w:val="24"/>
        </w:rPr>
        <w:t xml:space="preserve">. These controls include </w:t>
      </w:r>
      <w:r w:rsidR="00C12983" w:rsidRPr="00871C90">
        <w:rPr>
          <w:rFonts w:ascii="Arial" w:hAnsi="Arial" w:cs="Arial"/>
          <w:sz w:val="24"/>
          <w:szCs w:val="24"/>
        </w:rPr>
        <w:t xml:space="preserve">i) </w:t>
      </w:r>
      <w:r w:rsidR="0085053E" w:rsidRPr="00871C90">
        <w:rPr>
          <w:rFonts w:ascii="Arial" w:hAnsi="Arial" w:cs="Arial"/>
          <w:sz w:val="24"/>
          <w:szCs w:val="24"/>
        </w:rPr>
        <w:t>the board-approved limits of authority policy,</w:t>
      </w:r>
      <w:r w:rsidR="00F450D8" w:rsidRPr="00871C90">
        <w:rPr>
          <w:rFonts w:ascii="Arial" w:hAnsi="Arial" w:cs="Arial"/>
          <w:sz w:val="24"/>
          <w:szCs w:val="24"/>
        </w:rPr>
        <w:t xml:space="preserve"> ii) risk management policy iii</w:t>
      </w:r>
      <w:r w:rsidR="00C12983" w:rsidRPr="00871C90">
        <w:rPr>
          <w:rFonts w:ascii="Arial" w:hAnsi="Arial" w:cs="Arial"/>
          <w:sz w:val="24"/>
          <w:szCs w:val="24"/>
        </w:rPr>
        <w:t>)</w:t>
      </w:r>
      <w:r w:rsidR="0085053E" w:rsidRPr="00871C90">
        <w:rPr>
          <w:rFonts w:ascii="Arial" w:hAnsi="Arial" w:cs="Arial"/>
          <w:sz w:val="24"/>
          <w:szCs w:val="24"/>
        </w:rPr>
        <w:t xml:space="preserve"> properly constituted Exco with relevant PFMA and risk management experience</w:t>
      </w:r>
      <w:r w:rsidR="009D67B5" w:rsidRPr="00871C90">
        <w:rPr>
          <w:rFonts w:ascii="Arial" w:hAnsi="Arial" w:cs="Arial"/>
          <w:sz w:val="24"/>
          <w:szCs w:val="24"/>
        </w:rPr>
        <w:t xml:space="preserve"> and</w:t>
      </w:r>
      <w:r w:rsidR="0085053E" w:rsidRPr="00871C90">
        <w:rPr>
          <w:rFonts w:ascii="Arial" w:hAnsi="Arial" w:cs="Arial"/>
          <w:sz w:val="24"/>
          <w:szCs w:val="24"/>
        </w:rPr>
        <w:t xml:space="preserve"> </w:t>
      </w:r>
      <w:r w:rsidR="00C12983" w:rsidRPr="00871C90">
        <w:rPr>
          <w:rFonts w:ascii="Arial" w:hAnsi="Arial" w:cs="Arial"/>
          <w:sz w:val="24"/>
          <w:szCs w:val="24"/>
        </w:rPr>
        <w:t>supported by</w:t>
      </w:r>
      <w:r w:rsidR="0085053E" w:rsidRPr="00871C90">
        <w:rPr>
          <w:rFonts w:ascii="Arial" w:hAnsi="Arial" w:cs="Arial"/>
          <w:sz w:val="24"/>
          <w:szCs w:val="24"/>
        </w:rPr>
        <w:t xml:space="preserve"> clear </w:t>
      </w:r>
      <w:r w:rsidR="009D67B5" w:rsidRPr="00871C90">
        <w:rPr>
          <w:rFonts w:ascii="Arial" w:hAnsi="Arial" w:cs="Arial"/>
          <w:sz w:val="24"/>
          <w:szCs w:val="24"/>
        </w:rPr>
        <w:t>terms of reference</w:t>
      </w:r>
      <w:r w:rsidR="0085053E" w:rsidRPr="00871C90">
        <w:rPr>
          <w:rFonts w:ascii="Arial" w:hAnsi="Arial" w:cs="Arial"/>
          <w:sz w:val="24"/>
          <w:szCs w:val="24"/>
        </w:rPr>
        <w:t>.</w:t>
      </w:r>
      <w:r w:rsidR="00722682" w:rsidRPr="00871C90">
        <w:rPr>
          <w:rFonts w:ascii="Arial" w:hAnsi="Arial" w:cs="Arial"/>
          <w:sz w:val="24"/>
          <w:szCs w:val="24"/>
        </w:rPr>
        <w:t xml:space="preserve"> There is a materiality framework that provide</w:t>
      </w:r>
      <w:r w:rsidR="00F753E6" w:rsidRPr="00871C90">
        <w:rPr>
          <w:rFonts w:ascii="Arial" w:hAnsi="Arial" w:cs="Arial"/>
          <w:sz w:val="24"/>
          <w:szCs w:val="24"/>
        </w:rPr>
        <w:t>s</w:t>
      </w:r>
      <w:r w:rsidR="00722682" w:rsidRPr="00871C90">
        <w:rPr>
          <w:rFonts w:ascii="Arial" w:hAnsi="Arial" w:cs="Arial"/>
          <w:sz w:val="24"/>
          <w:szCs w:val="24"/>
        </w:rPr>
        <w:t xml:space="preserve"> guidance on levels of approvals for all material transactions.</w:t>
      </w:r>
    </w:p>
    <w:sectPr w:rsidR="00153592" w:rsidRPr="006D236F"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BB" w:rsidRDefault="002432BB" w:rsidP="00E149A9">
      <w:pPr>
        <w:spacing w:after="0" w:line="240" w:lineRule="auto"/>
      </w:pPr>
      <w:r>
        <w:separator/>
      </w:r>
    </w:p>
  </w:endnote>
  <w:endnote w:type="continuationSeparator" w:id="0">
    <w:p w:rsidR="002432BB" w:rsidRDefault="002432BB"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Default="00C12983">
    <w:pPr>
      <w:pStyle w:val="Footer"/>
      <w:rPr>
        <w:lang w:val="en-US"/>
      </w:rPr>
    </w:pPr>
  </w:p>
  <w:p w:rsidR="00C12983" w:rsidRPr="00B85542" w:rsidRDefault="00C1298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BB" w:rsidRDefault="002432BB" w:rsidP="00E149A9">
      <w:pPr>
        <w:spacing w:after="0" w:line="240" w:lineRule="auto"/>
      </w:pPr>
      <w:r>
        <w:separator/>
      </w:r>
    </w:p>
  </w:footnote>
  <w:footnote w:type="continuationSeparator" w:id="0">
    <w:p w:rsidR="002432BB" w:rsidRDefault="002432BB"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7A6C"/>
    <w:multiLevelType w:val="hybridMultilevel"/>
    <w:tmpl w:val="B50621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B53B80"/>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657C19"/>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F049F7"/>
    <w:multiLevelType w:val="hybridMultilevel"/>
    <w:tmpl w:val="5C0A3D7A"/>
    <w:lvl w:ilvl="0" w:tplc="DCC2C2DE">
      <w:start w:val="2"/>
      <w:numFmt w:val="lowerLetter"/>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7022C2B"/>
    <w:multiLevelType w:val="hybridMultilevel"/>
    <w:tmpl w:val="832CC054"/>
    <w:lvl w:ilvl="0" w:tplc="9F0E712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AB230C5"/>
    <w:multiLevelType w:val="hybridMultilevel"/>
    <w:tmpl w:val="5F6C15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894053"/>
    <w:multiLevelType w:val="hybridMultilevel"/>
    <w:tmpl w:val="6978BD30"/>
    <w:lvl w:ilvl="0" w:tplc="6BDC44B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B0B0EC6"/>
    <w:multiLevelType w:val="hybridMultilevel"/>
    <w:tmpl w:val="F716998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18A786F"/>
    <w:multiLevelType w:val="hybridMultilevel"/>
    <w:tmpl w:val="A27A9DD6"/>
    <w:lvl w:ilvl="0" w:tplc="C95666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5D2F8C"/>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BF15A1"/>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5"/>
  </w:num>
  <w:num w:numId="5">
    <w:abstractNumId w:val="29"/>
  </w:num>
  <w:num w:numId="6">
    <w:abstractNumId w:val="33"/>
  </w:num>
  <w:num w:numId="7">
    <w:abstractNumId w:val="27"/>
  </w:num>
  <w:num w:numId="8">
    <w:abstractNumId w:val="1"/>
  </w:num>
  <w:num w:numId="9">
    <w:abstractNumId w:val="19"/>
  </w:num>
  <w:num w:numId="10">
    <w:abstractNumId w:val="14"/>
  </w:num>
  <w:num w:numId="11">
    <w:abstractNumId w:val="18"/>
  </w:num>
  <w:num w:numId="12">
    <w:abstractNumId w:val="25"/>
  </w:num>
  <w:num w:numId="13">
    <w:abstractNumId w:val="15"/>
  </w:num>
  <w:num w:numId="14">
    <w:abstractNumId w:val="8"/>
  </w:num>
  <w:num w:numId="15">
    <w:abstractNumId w:val="34"/>
  </w:num>
  <w:num w:numId="16">
    <w:abstractNumId w:val="24"/>
  </w:num>
  <w:num w:numId="17">
    <w:abstractNumId w:val="16"/>
  </w:num>
  <w:num w:numId="18">
    <w:abstractNumId w:val="22"/>
  </w:num>
  <w:num w:numId="19">
    <w:abstractNumId w:val="30"/>
  </w:num>
  <w:num w:numId="20">
    <w:abstractNumId w:val="31"/>
  </w:num>
  <w:num w:numId="21">
    <w:abstractNumId w:val="6"/>
  </w:num>
  <w:num w:numId="22">
    <w:abstractNumId w:val="28"/>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32"/>
  </w:num>
  <w:num w:numId="30">
    <w:abstractNumId w:val="21"/>
  </w:num>
  <w:num w:numId="31">
    <w:abstractNumId w:val="35"/>
  </w:num>
  <w:num w:numId="32">
    <w:abstractNumId w:val="12"/>
  </w:num>
  <w:num w:numId="33">
    <w:abstractNumId w:val="3"/>
  </w:num>
  <w:num w:numId="34">
    <w:abstractNumId w:val="17"/>
  </w:num>
  <w:num w:numId="35">
    <w:abstractNumId w:val="4"/>
  </w:num>
  <w:num w:numId="36">
    <w:abstractNumId w:val="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1610F"/>
    <w:rsid w:val="00004B0E"/>
    <w:rsid w:val="000141B1"/>
    <w:rsid w:val="0001586C"/>
    <w:rsid w:val="00021AB8"/>
    <w:rsid w:val="00021E42"/>
    <w:rsid w:val="00024D0F"/>
    <w:rsid w:val="000321DC"/>
    <w:rsid w:val="0003637F"/>
    <w:rsid w:val="00036E81"/>
    <w:rsid w:val="00036FD3"/>
    <w:rsid w:val="00043A3B"/>
    <w:rsid w:val="000458FA"/>
    <w:rsid w:val="00046FF4"/>
    <w:rsid w:val="000555B2"/>
    <w:rsid w:val="00057941"/>
    <w:rsid w:val="000744F8"/>
    <w:rsid w:val="000773B2"/>
    <w:rsid w:val="00087002"/>
    <w:rsid w:val="00090018"/>
    <w:rsid w:val="0009500E"/>
    <w:rsid w:val="00096EE7"/>
    <w:rsid w:val="000B600C"/>
    <w:rsid w:val="000C4885"/>
    <w:rsid w:val="000C6359"/>
    <w:rsid w:val="000E1816"/>
    <w:rsid w:val="000E1F81"/>
    <w:rsid w:val="000E21DF"/>
    <w:rsid w:val="000E264A"/>
    <w:rsid w:val="000E32A5"/>
    <w:rsid w:val="000E39AF"/>
    <w:rsid w:val="000E6711"/>
    <w:rsid w:val="000F29A6"/>
    <w:rsid w:val="000F32FB"/>
    <w:rsid w:val="000F6CBC"/>
    <w:rsid w:val="000F6EE4"/>
    <w:rsid w:val="00102737"/>
    <w:rsid w:val="00104710"/>
    <w:rsid w:val="00113417"/>
    <w:rsid w:val="00117DB9"/>
    <w:rsid w:val="00127714"/>
    <w:rsid w:val="00135E5C"/>
    <w:rsid w:val="001367E9"/>
    <w:rsid w:val="001417C8"/>
    <w:rsid w:val="00143724"/>
    <w:rsid w:val="00151A9A"/>
    <w:rsid w:val="00153592"/>
    <w:rsid w:val="001704E3"/>
    <w:rsid w:val="00183158"/>
    <w:rsid w:val="001A02F3"/>
    <w:rsid w:val="001A31A9"/>
    <w:rsid w:val="001A4574"/>
    <w:rsid w:val="001B2E53"/>
    <w:rsid w:val="001D0B5E"/>
    <w:rsid w:val="001E1B86"/>
    <w:rsid w:val="001F0BF5"/>
    <w:rsid w:val="001F1590"/>
    <w:rsid w:val="001F4299"/>
    <w:rsid w:val="001F688B"/>
    <w:rsid w:val="001F7991"/>
    <w:rsid w:val="002053AE"/>
    <w:rsid w:val="002078DE"/>
    <w:rsid w:val="002111E0"/>
    <w:rsid w:val="00212210"/>
    <w:rsid w:val="002209C8"/>
    <w:rsid w:val="00220E53"/>
    <w:rsid w:val="00231D8C"/>
    <w:rsid w:val="002352FF"/>
    <w:rsid w:val="002356B1"/>
    <w:rsid w:val="00236294"/>
    <w:rsid w:val="002432BB"/>
    <w:rsid w:val="00251B64"/>
    <w:rsid w:val="00253E29"/>
    <w:rsid w:val="00260A1D"/>
    <w:rsid w:val="00261077"/>
    <w:rsid w:val="00262A82"/>
    <w:rsid w:val="00270AB2"/>
    <w:rsid w:val="00271257"/>
    <w:rsid w:val="00274BC1"/>
    <w:rsid w:val="00276D65"/>
    <w:rsid w:val="00286F8A"/>
    <w:rsid w:val="00290A9D"/>
    <w:rsid w:val="002928CF"/>
    <w:rsid w:val="002956D0"/>
    <w:rsid w:val="002A65CC"/>
    <w:rsid w:val="002A72AA"/>
    <w:rsid w:val="002B20D6"/>
    <w:rsid w:val="002B4021"/>
    <w:rsid w:val="002C351D"/>
    <w:rsid w:val="002E54E6"/>
    <w:rsid w:val="002F15A6"/>
    <w:rsid w:val="002F54B0"/>
    <w:rsid w:val="002F7481"/>
    <w:rsid w:val="00300BEE"/>
    <w:rsid w:val="00305AF8"/>
    <w:rsid w:val="00305FAF"/>
    <w:rsid w:val="00310A91"/>
    <w:rsid w:val="003334D0"/>
    <w:rsid w:val="003556A2"/>
    <w:rsid w:val="00360F73"/>
    <w:rsid w:val="00373825"/>
    <w:rsid w:val="00374361"/>
    <w:rsid w:val="003765BE"/>
    <w:rsid w:val="00377589"/>
    <w:rsid w:val="00382C05"/>
    <w:rsid w:val="00385891"/>
    <w:rsid w:val="003912E0"/>
    <w:rsid w:val="003A154F"/>
    <w:rsid w:val="003A29FE"/>
    <w:rsid w:val="003B5158"/>
    <w:rsid w:val="003C19D9"/>
    <w:rsid w:val="003C57BC"/>
    <w:rsid w:val="003D0704"/>
    <w:rsid w:val="003E409E"/>
    <w:rsid w:val="003E4E74"/>
    <w:rsid w:val="003F31C1"/>
    <w:rsid w:val="003F3492"/>
    <w:rsid w:val="003F3542"/>
    <w:rsid w:val="004012D7"/>
    <w:rsid w:val="0040562D"/>
    <w:rsid w:val="0042189D"/>
    <w:rsid w:val="004227E5"/>
    <w:rsid w:val="00425E5B"/>
    <w:rsid w:val="004720A1"/>
    <w:rsid w:val="00492128"/>
    <w:rsid w:val="00495CE0"/>
    <w:rsid w:val="004A00D3"/>
    <w:rsid w:val="004A0EAE"/>
    <w:rsid w:val="004B0993"/>
    <w:rsid w:val="004B34C7"/>
    <w:rsid w:val="004B3AD2"/>
    <w:rsid w:val="004C1356"/>
    <w:rsid w:val="004C7A5A"/>
    <w:rsid w:val="004D16A7"/>
    <w:rsid w:val="004D28D9"/>
    <w:rsid w:val="004D316A"/>
    <w:rsid w:val="004D519C"/>
    <w:rsid w:val="004D6073"/>
    <w:rsid w:val="004E515D"/>
    <w:rsid w:val="004E67DE"/>
    <w:rsid w:val="00506541"/>
    <w:rsid w:val="00507786"/>
    <w:rsid w:val="0051472E"/>
    <w:rsid w:val="00517078"/>
    <w:rsid w:val="0052764C"/>
    <w:rsid w:val="00530602"/>
    <w:rsid w:val="00533E97"/>
    <w:rsid w:val="005346BD"/>
    <w:rsid w:val="005348F8"/>
    <w:rsid w:val="0055062F"/>
    <w:rsid w:val="00553892"/>
    <w:rsid w:val="00565C98"/>
    <w:rsid w:val="00573220"/>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02A94"/>
    <w:rsid w:val="00623109"/>
    <w:rsid w:val="00630410"/>
    <w:rsid w:val="00637026"/>
    <w:rsid w:val="00651A3F"/>
    <w:rsid w:val="00655D84"/>
    <w:rsid w:val="00670C72"/>
    <w:rsid w:val="0067380D"/>
    <w:rsid w:val="0067724B"/>
    <w:rsid w:val="00681969"/>
    <w:rsid w:val="00684F7E"/>
    <w:rsid w:val="00684F8A"/>
    <w:rsid w:val="00686AF9"/>
    <w:rsid w:val="00692020"/>
    <w:rsid w:val="0069240E"/>
    <w:rsid w:val="006A1D6E"/>
    <w:rsid w:val="006A2D81"/>
    <w:rsid w:val="006A3624"/>
    <w:rsid w:val="006A6B56"/>
    <w:rsid w:val="006A7797"/>
    <w:rsid w:val="006B05E2"/>
    <w:rsid w:val="006B1CD3"/>
    <w:rsid w:val="006B5082"/>
    <w:rsid w:val="006D1A64"/>
    <w:rsid w:val="006D236F"/>
    <w:rsid w:val="006D7806"/>
    <w:rsid w:val="006F2271"/>
    <w:rsid w:val="006F5D88"/>
    <w:rsid w:val="006F62B7"/>
    <w:rsid w:val="00703B2E"/>
    <w:rsid w:val="0071131D"/>
    <w:rsid w:val="00713A2F"/>
    <w:rsid w:val="00714DFA"/>
    <w:rsid w:val="00714F46"/>
    <w:rsid w:val="00722682"/>
    <w:rsid w:val="00723991"/>
    <w:rsid w:val="007308D1"/>
    <w:rsid w:val="00753EBC"/>
    <w:rsid w:val="007602A5"/>
    <w:rsid w:val="007778A6"/>
    <w:rsid w:val="00781314"/>
    <w:rsid w:val="0078525E"/>
    <w:rsid w:val="007852E6"/>
    <w:rsid w:val="007A3217"/>
    <w:rsid w:val="007A740E"/>
    <w:rsid w:val="007B0910"/>
    <w:rsid w:val="007C0D09"/>
    <w:rsid w:val="007C1CF7"/>
    <w:rsid w:val="007E247D"/>
    <w:rsid w:val="007E3707"/>
    <w:rsid w:val="007E3FE1"/>
    <w:rsid w:val="007F6E95"/>
    <w:rsid w:val="00804E12"/>
    <w:rsid w:val="008119D0"/>
    <w:rsid w:val="008124A5"/>
    <w:rsid w:val="00822CE3"/>
    <w:rsid w:val="0082652C"/>
    <w:rsid w:val="00842F19"/>
    <w:rsid w:val="00847999"/>
    <w:rsid w:val="00847F2F"/>
    <w:rsid w:val="0085053E"/>
    <w:rsid w:val="00853060"/>
    <w:rsid w:val="008539A3"/>
    <w:rsid w:val="008614FE"/>
    <w:rsid w:val="0086247B"/>
    <w:rsid w:val="00871C90"/>
    <w:rsid w:val="00877EB3"/>
    <w:rsid w:val="00885331"/>
    <w:rsid w:val="0089599F"/>
    <w:rsid w:val="008A05DE"/>
    <w:rsid w:val="008A3B7E"/>
    <w:rsid w:val="008A7A4A"/>
    <w:rsid w:val="008B2406"/>
    <w:rsid w:val="008B5C19"/>
    <w:rsid w:val="008C5EE9"/>
    <w:rsid w:val="008C6D8B"/>
    <w:rsid w:val="008C7A37"/>
    <w:rsid w:val="008E7D17"/>
    <w:rsid w:val="008F2A5D"/>
    <w:rsid w:val="0091235E"/>
    <w:rsid w:val="00913241"/>
    <w:rsid w:val="00914EED"/>
    <w:rsid w:val="00925D50"/>
    <w:rsid w:val="00926827"/>
    <w:rsid w:val="009310BE"/>
    <w:rsid w:val="0093388D"/>
    <w:rsid w:val="00936F8D"/>
    <w:rsid w:val="009446FA"/>
    <w:rsid w:val="009458B8"/>
    <w:rsid w:val="00957552"/>
    <w:rsid w:val="0097364F"/>
    <w:rsid w:val="00973B79"/>
    <w:rsid w:val="00983535"/>
    <w:rsid w:val="009926B5"/>
    <w:rsid w:val="00992AA4"/>
    <w:rsid w:val="00993310"/>
    <w:rsid w:val="00997F13"/>
    <w:rsid w:val="009A307C"/>
    <w:rsid w:val="009A7257"/>
    <w:rsid w:val="009A7629"/>
    <w:rsid w:val="009B217B"/>
    <w:rsid w:val="009B43A9"/>
    <w:rsid w:val="009C16E8"/>
    <w:rsid w:val="009C4FEE"/>
    <w:rsid w:val="009C6C12"/>
    <w:rsid w:val="009D147D"/>
    <w:rsid w:val="009D387C"/>
    <w:rsid w:val="009D44CB"/>
    <w:rsid w:val="009D46A2"/>
    <w:rsid w:val="009D67B5"/>
    <w:rsid w:val="009D6BF7"/>
    <w:rsid w:val="009D7338"/>
    <w:rsid w:val="009D7EF6"/>
    <w:rsid w:val="009E7D7E"/>
    <w:rsid w:val="009F3328"/>
    <w:rsid w:val="00A11DF3"/>
    <w:rsid w:val="00A11EE9"/>
    <w:rsid w:val="00A15220"/>
    <w:rsid w:val="00A20164"/>
    <w:rsid w:val="00A278B6"/>
    <w:rsid w:val="00A30A0F"/>
    <w:rsid w:val="00A43AE1"/>
    <w:rsid w:val="00A43EC8"/>
    <w:rsid w:val="00A460D1"/>
    <w:rsid w:val="00A756F5"/>
    <w:rsid w:val="00A81CB3"/>
    <w:rsid w:val="00A830E7"/>
    <w:rsid w:val="00A905BE"/>
    <w:rsid w:val="00A9490A"/>
    <w:rsid w:val="00A9738B"/>
    <w:rsid w:val="00AA18F5"/>
    <w:rsid w:val="00AA5ACE"/>
    <w:rsid w:val="00AA6631"/>
    <w:rsid w:val="00AB3AE7"/>
    <w:rsid w:val="00AB6592"/>
    <w:rsid w:val="00AC3E1E"/>
    <w:rsid w:val="00AC58AE"/>
    <w:rsid w:val="00AE1436"/>
    <w:rsid w:val="00AE1698"/>
    <w:rsid w:val="00AE4535"/>
    <w:rsid w:val="00AE4EB4"/>
    <w:rsid w:val="00AF4DC5"/>
    <w:rsid w:val="00B00C2E"/>
    <w:rsid w:val="00B0354D"/>
    <w:rsid w:val="00B051FB"/>
    <w:rsid w:val="00B10F88"/>
    <w:rsid w:val="00B31378"/>
    <w:rsid w:val="00B354F3"/>
    <w:rsid w:val="00B42353"/>
    <w:rsid w:val="00B44DD3"/>
    <w:rsid w:val="00B65DB1"/>
    <w:rsid w:val="00B66D52"/>
    <w:rsid w:val="00B73A82"/>
    <w:rsid w:val="00B85542"/>
    <w:rsid w:val="00B867AF"/>
    <w:rsid w:val="00B9030F"/>
    <w:rsid w:val="00B91721"/>
    <w:rsid w:val="00B95DEC"/>
    <w:rsid w:val="00B95F8A"/>
    <w:rsid w:val="00BA0CEE"/>
    <w:rsid w:val="00BA17AE"/>
    <w:rsid w:val="00BA59B6"/>
    <w:rsid w:val="00BB128D"/>
    <w:rsid w:val="00BC2F3F"/>
    <w:rsid w:val="00BC32AD"/>
    <w:rsid w:val="00BE2E4D"/>
    <w:rsid w:val="00BF0ACD"/>
    <w:rsid w:val="00C0389E"/>
    <w:rsid w:val="00C11295"/>
    <w:rsid w:val="00C12983"/>
    <w:rsid w:val="00C146BB"/>
    <w:rsid w:val="00C31510"/>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CD7"/>
    <w:rsid w:val="00D7606E"/>
    <w:rsid w:val="00D80B19"/>
    <w:rsid w:val="00D8247D"/>
    <w:rsid w:val="00D82AB0"/>
    <w:rsid w:val="00DA22BD"/>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2C5E"/>
    <w:rsid w:val="00E2545B"/>
    <w:rsid w:val="00E26869"/>
    <w:rsid w:val="00E27FAA"/>
    <w:rsid w:val="00E31F25"/>
    <w:rsid w:val="00E50968"/>
    <w:rsid w:val="00E51F2E"/>
    <w:rsid w:val="00E534D0"/>
    <w:rsid w:val="00E55A04"/>
    <w:rsid w:val="00E618DC"/>
    <w:rsid w:val="00E63AF7"/>
    <w:rsid w:val="00E679BC"/>
    <w:rsid w:val="00E70845"/>
    <w:rsid w:val="00E73E7E"/>
    <w:rsid w:val="00E83745"/>
    <w:rsid w:val="00E87C4F"/>
    <w:rsid w:val="00EA2097"/>
    <w:rsid w:val="00EA40D4"/>
    <w:rsid w:val="00EB2A2E"/>
    <w:rsid w:val="00ED0CE4"/>
    <w:rsid w:val="00ED4735"/>
    <w:rsid w:val="00EF5FED"/>
    <w:rsid w:val="00F00F93"/>
    <w:rsid w:val="00F1279F"/>
    <w:rsid w:val="00F13B46"/>
    <w:rsid w:val="00F17402"/>
    <w:rsid w:val="00F450D8"/>
    <w:rsid w:val="00F5600F"/>
    <w:rsid w:val="00F70A5A"/>
    <w:rsid w:val="00F70AAB"/>
    <w:rsid w:val="00F72728"/>
    <w:rsid w:val="00F753E6"/>
    <w:rsid w:val="00F76D3C"/>
    <w:rsid w:val="00F844CA"/>
    <w:rsid w:val="00F93AC8"/>
    <w:rsid w:val="00FA355E"/>
    <w:rsid w:val="00FB685D"/>
    <w:rsid w:val="00FB734E"/>
    <w:rsid w:val="00FB7E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MS Mincho"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MS Minch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MS Mincho"/>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F813-F08A-4251-9ACE-2EFDC9A5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2016-10-27T08:11:00Z</cp:lastPrinted>
  <dcterms:created xsi:type="dcterms:W3CDTF">2016-11-14T11:17:00Z</dcterms:created>
  <dcterms:modified xsi:type="dcterms:W3CDTF">2016-11-14T11:17:00Z</dcterms:modified>
</cp:coreProperties>
</file>