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401574" w:rsidRPr="006A152A" w:rsidRDefault="00401574" w:rsidP="00E51017">
      <w:pPr>
        <w:spacing w:after="24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NATIONAL ASSEMBLY </w:t>
      </w:r>
    </w:p>
    <w:p w:rsidR="00385A4F" w:rsidRPr="006A152A" w:rsidRDefault="00385A4F" w:rsidP="00E51017">
      <w:pPr>
        <w:spacing w:after="24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C17EE2" w:rsidRPr="006A152A" w:rsidRDefault="008C5D66" w:rsidP="00E51017">
      <w:pPr>
        <w:keepNext/>
        <w:spacing w:after="24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</w:t>
      </w:r>
      <w:r w:rsidR="00DE5677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2177</w:t>
      </w:r>
    </w:p>
    <w:p w:rsidR="00385A4F" w:rsidRPr="006A152A" w:rsidRDefault="00ED52CC" w:rsidP="00E51017">
      <w:pPr>
        <w:keepNext/>
        <w:spacing w:after="24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PUBLICATION: FRIDAY, 3 SEPTEMBER</w:t>
      </w:r>
      <w:r w:rsidR="00A44259"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2021</w:t>
      </w:r>
      <w:r w:rsidR="00385A4F"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</w:p>
    <w:p w:rsidR="00385A4F" w:rsidRPr="006A152A" w:rsidRDefault="00ED52CC" w:rsidP="00E51017">
      <w:pPr>
        <w:keepNext/>
        <w:spacing w:after="24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21</w:t>
      </w:r>
      <w:r w:rsidR="008C5D66"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– 20</w:t>
      </w:r>
      <w:r w:rsidR="00A44259"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>21</w:t>
      </w:r>
    </w:p>
    <w:p w:rsidR="00E51017" w:rsidRDefault="00E51017" w:rsidP="00E51017">
      <w:pPr>
        <w:spacing w:before="100" w:beforeAutospacing="1" w:after="100" w:afterAutospacing="1" w:line="320" w:lineRule="exact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71117F" w:rsidRPr="006509EA" w:rsidRDefault="00DE5677" w:rsidP="00E51017">
      <w:pPr>
        <w:spacing w:before="100" w:beforeAutospacing="1" w:after="100" w:afterAutospacing="1" w:line="320" w:lineRule="exact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2177</w:t>
      </w:r>
      <w:r w:rsidR="00223F71">
        <w:rPr>
          <w:rFonts w:ascii="Arial" w:hAnsi="Arial" w:cs="Arial"/>
          <w:b/>
          <w:sz w:val="24"/>
          <w:szCs w:val="24"/>
        </w:rPr>
        <w:t>.</w:t>
      </w:r>
      <w:r w:rsidR="00223F71">
        <w:rPr>
          <w:rFonts w:ascii="Arial" w:hAnsi="Arial" w:cs="Arial"/>
          <w:b/>
          <w:sz w:val="24"/>
          <w:szCs w:val="24"/>
        </w:rPr>
        <w:tab/>
        <w:t>M</w:t>
      </w:r>
      <w:r w:rsidR="00822545">
        <w:rPr>
          <w:rFonts w:ascii="Arial" w:hAnsi="Arial" w:cs="Arial"/>
          <w:b/>
          <w:sz w:val="24"/>
          <w:szCs w:val="24"/>
        </w:rPr>
        <w:t xml:space="preserve">r </w:t>
      </w:r>
      <w:r w:rsidR="009C1769">
        <w:rPr>
          <w:rFonts w:ascii="Arial" w:hAnsi="Arial" w:cs="Arial"/>
          <w:b/>
          <w:sz w:val="24"/>
          <w:szCs w:val="24"/>
        </w:rPr>
        <w:t>L F Tito</w:t>
      </w:r>
      <w:r w:rsidR="00822545">
        <w:rPr>
          <w:rFonts w:ascii="Arial" w:hAnsi="Arial" w:cs="Arial"/>
          <w:b/>
          <w:sz w:val="24"/>
          <w:szCs w:val="24"/>
        </w:rPr>
        <w:t xml:space="preserve"> </w:t>
      </w:r>
      <w:r w:rsidR="006509EA" w:rsidRPr="006509EA">
        <w:rPr>
          <w:rFonts w:ascii="Arial" w:hAnsi="Arial" w:cs="Arial"/>
          <w:b/>
          <w:sz w:val="24"/>
          <w:szCs w:val="24"/>
        </w:rPr>
        <w:t>(</w:t>
      </w:r>
      <w:r w:rsidR="009C1769">
        <w:rPr>
          <w:rFonts w:ascii="Arial" w:hAnsi="Arial" w:cs="Arial"/>
          <w:b/>
          <w:sz w:val="24"/>
          <w:szCs w:val="24"/>
        </w:rPr>
        <w:t>EFF</w:t>
      </w:r>
      <w:r w:rsidR="006509EA" w:rsidRPr="006509EA">
        <w:rPr>
          <w:rFonts w:ascii="Arial" w:hAnsi="Arial" w:cs="Arial"/>
          <w:b/>
          <w:sz w:val="24"/>
          <w:szCs w:val="24"/>
        </w:rPr>
        <w:t>) to ask the Minister of Home Affairs</w:t>
      </w:r>
      <w:r w:rsidR="006509EA" w:rsidRPr="006509EA">
        <w:rPr>
          <w:rFonts w:ascii="Arial" w:hAnsi="Arial" w:cs="Arial"/>
          <w:b/>
          <w:sz w:val="24"/>
          <w:szCs w:val="24"/>
        </w:rPr>
        <w:fldChar w:fldCharType="begin"/>
      </w:r>
      <w:r w:rsidR="006509EA" w:rsidRPr="006509EA">
        <w:rPr>
          <w:rFonts w:ascii="Arial" w:hAnsi="Arial" w:cs="Arial"/>
          <w:b/>
          <w:sz w:val="24"/>
          <w:szCs w:val="24"/>
        </w:rPr>
        <w:instrText xml:space="preserve"> XE "Home Affairs" </w:instrText>
      </w:r>
      <w:r w:rsidR="006509EA" w:rsidRPr="006509EA">
        <w:rPr>
          <w:rFonts w:ascii="Arial" w:hAnsi="Arial" w:cs="Arial"/>
          <w:b/>
          <w:sz w:val="24"/>
          <w:szCs w:val="24"/>
        </w:rPr>
        <w:fldChar w:fldCharType="end"/>
      </w:r>
      <w:r w:rsidR="006509EA" w:rsidRPr="006509EA">
        <w:rPr>
          <w:rFonts w:ascii="Arial" w:hAnsi="Arial" w:cs="Arial"/>
          <w:b/>
          <w:sz w:val="24"/>
          <w:szCs w:val="24"/>
        </w:rPr>
        <w:t xml:space="preserve">: </w:t>
      </w:r>
    </w:p>
    <w:p w:rsidR="00DE5677" w:rsidRPr="00DE5677" w:rsidRDefault="00DE5677" w:rsidP="00E51017">
      <w:pPr>
        <w:spacing w:after="0" w:line="320" w:lineRule="exact"/>
        <w:ind w:left="709" w:hanging="709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DE5677">
        <w:rPr>
          <w:rFonts w:ascii="Arial" w:hAnsi="Arial" w:cs="Arial"/>
          <w:sz w:val="24"/>
          <w:szCs w:val="24"/>
          <w:lang w:val="en-GB"/>
        </w:rPr>
        <w:t>(1)</w:t>
      </w:r>
      <w:r w:rsidRPr="00DE5677">
        <w:rPr>
          <w:rFonts w:ascii="Arial" w:hAnsi="Arial" w:cs="Arial"/>
          <w:sz w:val="24"/>
          <w:szCs w:val="24"/>
          <w:lang w:val="en-GB"/>
        </w:rPr>
        <w:tab/>
        <w:t>What system does his department have in place to trace all the identity documents and other important documentation which were lost and/or destroyed during the unrest in KwaZulu-Natal and Gauteng in July 2021;</w:t>
      </w:r>
    </w:p>
    <w:p w:rsidR="00DE5677" w:rsidRPr="00DE5677" w:rsidRDefault="00DE5677" w:rsidP="00E51017">
      <w:pPr>
        <w:spacing w:after="0" w:line="320" w:lineRule="exact"/>
        <w:ind w:left="709" w:hanging="709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</w:p>
    <w:p w:rsidR="009C1769" w:rsidRDefault="00DE5677" w:rsidP="00E51017">
      <w:pPr>
        <w:spacing w:after="0" w:line="320" w:lineRule="exact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5677">
        <w:rPr>
          <w:rFonts w:ascii="Arial" w:hAnsi="Arial" w:cs="Arial"/>
          <w:sz w:val="24"/>
          <w:szCs w:val="24"/>
          <w:lang w:val="en-GB"/>
        </w:rPr>
        <w:t>(2)</w:t>
      </w:r>
      <w:r w:rsidRPr="00DE5677">
        <w:rPr>
          <w:rFonts w:ascii="Arial" w:hAnsi="Arial" w:cs="Arial"/>
          <w:sz w:val="24"/>
          <w:szCs w:val="24"/>
          <w:lang w:val="en-GB"/>
        </w:rPr>
        <w:tab/>
        <w:t>whether the citizens and/or Home Affairs clients have been informed of the specified procedure; if not, what is the position in this regard; if so, what are the relevant details?</w:t>
      </w:r>
      <w:r w:rsidRPr="00DE5677">
        <w:rPr>
          <w:rFonts w:ascii="Arial" w:hAnsi="Arial" w:cs="Arial"/>
          <w:sz w:val="24"/>
          <w:szCs w:val="24"/>
          <w:lang w:val="en-GB"/>
        </w:rPr>
        <w:tab/>
      </w:r>
      <w:r w:rsidRPr="00DE5677">
        <w:rPr>
          <w:rFonts w:ascii="Arial" w:hAnsi="Arial" w:cs="Arial"/>
          <w:sz w:val="24"/>
          <w:szCs w:val="24"/>
          <w:lang w:val="en-GB"/>
        </w:rPr>
        <w:tab/>
      </w:r>
      <w:r w:rsidRPr="00DE5677">
        <w:rPr>
          <w:rFonts w:ascii="Arial" w:hAnsi="Arial" w:cs="Arial"/>
          <w:sz w:val="24"/>
          <w:szCs w:val="24"/>
          <w:lang w:val="en-GB"/>
        </w:rPr>
        <w:tab/>
      </w:r>
      <w:r w:rsidRPr="00DE5677">
        <w:rPr>
          <w:rFonts w:ascii="Arial" w:hAnsi="Arial" w:cs="Arial"/>
          <w:sz w:val="24"/>
          <w:szCs w:val="24"/>
          <w:lang w:val="en-GB"/>
        </w:rPr>
        <w:tab/>
      </w:r>
      <w:r w:rsidRPr="00DE5677">
        <w:rPr>
          <w:rFonts w:ascii="Arial" w:hAnsi="Arial" w:cs="Arial"/>
          <w:sz w:val="24"/>
          <w:szCs w:val="24"/>
          <w:lang w:val="en-GB"/>
        </w:rPr>
        <w:tab/>
      </w:r>
      <w:r w:rsidRPr="00DE5677">
        <w:rPr>
          <w:rFonts w:ascii="Arial" w:hAnsi="Arial" w:cs="Arial"/>
          <w:sz w:val="24"/>
          <w:szCs w:val="24"/>
          <w:lang w:val="en-GB"/>
        </w:rPr>
        <w:tab/>
      </w:r>
      <w:r w:rsidRPr="00DE5677">
        <w:rPr>
          <w:rFonts w:ascii="Arial" w:hAnsi="Arial" w:cs="Arial"/>
          <w:sz w:val="24"/>
          <w:szCs w:val="24"/>
          <w:lang w:val="en-GB"/>
        </w:rPr>
        <w:tab/>
        <w:t>NW2470E</w:t>
      </w:r>
    </w:p>
    <w:p w:rsidR="00ED52CC" w:rsidRDefault="00822545" w:rsidP="00E51017">
      <w:pPr>
        <w:spacing w:after="0" w:line="320" w:lineRule="exact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22545">
        <w:rPr>
          <w:rFonts w:ascii="Arial" w:hAnsi="Arial" w:cs="Arial"/>
          <w:b/>
          <w:sz w:val="24"/>
          <w:szCs w:val="24"/>
        </w:rPr>
        <w:t>Reply</w:t>
      </w:r>
    </w:p>
    <w:p w:rsidR="0071117F" w:rsidRPr="0071117F" w:rsidRDefault="0071117F" w:rsidP="00E51017">
      <w:pPr>
        <w:spacing w:after="0" w:line="320" w:lineRule="exact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E5677" w:rsidRDefault="0071117F" w:rsidP="00E51017">
      <w:pPr>
        <w:numPr>
          <w:ilvl w:val="0"/>
          <w:numId w:val="25"/>
        </w:numPr>
        <w:tabs>
          <w:tab w:val="left" w:pos="142"/>
          <w:tab w:val="left" w:pos="432"/>
        </w:tabs>
        <w:spacing w:line="32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DE5677">
        <w:rPr>
          <w:rFonts w:ascii="Arial" w:hAnsi="Arial" w:cs="Arial"/>
          <w:sz w:val="24"/>
          <w:szCs w:val="24"/>
          <w:lang w:val="en-GB"/>
        </w:rPr>
        <w:t xml:space="preserve">  </w:t>
      </w:r>
      <w:r w:rsidR="00DE5677" w:rsidRPr="00DE5677">
        <w:rPr>
          <w:rFonts w:ascii="Arial" w:hAnsi="Arial" w:cs="Arial"/>
          <w:sz w:val="24"/>
          <w:szCs w:val="24"/>
        </w:rPr>
        <w:t xml:space="preserve">There were no identity documents lost in </w:t>
      </w:r>
      <w:r w:rsidR="00E51017">
        <w:rPr>
          <w:rFonts w:ascii="Arial" w:hAnsi="Arial" w:cs="Arial"/>
          <w:sz w:val="24"/>
          <w:szCs w:val="24"/>
        </w:rPr>
        <w:t xml:space="preserve">the Kwazulu-Natal and </w:t>
      </w:r>
      <w:r w:rsidR="00DE5677" w:rsidRPr="00DE5677">
        <w:rPr>
          <w:rFonts w:ascii="Arial" w:hAnsi="Arial" w:cs="Arial"/>
          <w:sz w:val="24"/>
          <w:szCs w:val="24"/>
        </w:rPr>
        <w:t xml:space="preserve">Gauteng </w:t>
      </w:r>
      <w:r w:rsidR="00E51017">
        <w:rPr>
          <w:rFonts w:ascii="Arial" w:hAnsi="Arial" w:cs="Arial"/>
          <w:sz w:val="24"/>
          <w:szCs w:val="24"/>
        </w:rPr>
        <w:t>P</w:t>
      </w:r>
      <w:r w:rsidR="00DE5677" w:rsidRPr="00DE5677">
        <w:rPr>
          <w:rFonts w:ascii="Arial" w:hAnsi="Arial" w:cs="Arial"/>
          <w:sz w:val="24"/>
          <w:szCs w:val="24"/>
          <w:lang w:val="en-US"/>
        </w:rPr>
        <w:t>rovince</w:t>
      </w:r>
      <w:r w:rsidR="00E51017">
        <w:rPr>
          <w:rFonts w:ascii="Arial" w:hAnsi="Arial" w:cs="Arial"/>
          <w:sz w:val="24"/>
          <w:szCs w:val="24"/>
          <w:lang w:val="en-US"/>
        </w:rPr>
        <w:t>s</w:t>
      </w:r>
      <w:r w:rsidR="001A04E9">
        <w:rPr>
          <w:rFonts w:ascii="Arial" w:hAnsi="Arial" w:cs="Arial"/>
          <w:sz w:val="24"/>
          <w:szCs w:val="24"/>
          <w:lang w:val="en-US"/>
        </w:rPr>
        <w:t xml:space="preserve"> </w:t>
      </w:r>
      <w:r w:rsidR="00DE5677" w:rsidRPr="00DE5677">
        <w:rPr>
          <w:rFonts w:ascii="Arial" w:hAnsi="Arial" w:cs="Arial"/>
          <w:sz w:val="24"/>
          <w:szCs w:val="24"/>
        </w:rPr>
        <w:t>during the unrests</w:t>
      </w:r>
      <w:r w:rsidR="00E51017">
        <w:rPr>
          <w:rFonts w:ascii="Arial" w:hAnsi="Arial" w:cs="Arial"/>
          <w:sz w:val="24"/>
          <w:szCs w:val="24"/>
        </w:rPr>
        <w:t>. H</w:t>
      </w:r>
      <w:r w:rsidR="00DE5677" w:rsidRPr="00DE5677">
        <w:rPr>
          <w:rFonts w:ascii="Arial" w:hAnsi="Arial" w:cs="Arial"/>
          <w:sz w:val="24"/>
          <w:szCs w:val="24"/>
        </w:rPr>
        <w:t>owever</w:t>
      </w:r>
      <w:r w:rsidR="00E51017">
        <w:rPr>
          <w:rFonts w:ascii="Arial" w:hAnsi="Arial" w:cs="Arial"/>
          <w:sz w:val="24"/>
          <w:szCs w:val="24"/>
        </w:rPr>
        <w:t>,</w:t>
      </w:r>
      <w:r w:rsidR="00DE5677" w:rsidRPr="00DE5677">
        <w:rPr>
          <w:rFonts w:ascii="Arial" w:hAnsi="Arial" w:cs="Arial"/>
          <w:sz w:val="24"/>
          <w:szCs w:val="24"/>
        </w:rPr>
        <w:t xml:space="preserve"> there were death registers which were recorded on the system waiting for dispatch and archival process by Head Office</w:t>
      </w:r>
      <w:r w:rsidR="00E51017">
        <w:rPr>
          <w:rFonts w:ascii="Arial" w:hAnsi="Arial" w:cs="Arial"/>
          <w:sz w:val="24"/>
          <w:szCs w:val="24"/>
        </w:rPr>
        <w:t xml:space="preserve"> which </w:t>
      </w:r>
      <w:r w:rsidR="00DE5677" w:rsidRPr="00DE5677">
        <w:rPr>
          <w:rFonts w:ascii="Arial" w:hAnsi="Arial" w:cs="Arial"/>
          <w:sz w:val="24"/>
          <w:szCs w:val="24"/>
        </w:rPr>
        <w:t xml:space="preserve">were destroyed </w:t>
      </w:r>
      <w:r w:rsidR="00DE5677" w:rsidRPr="00DE5677">
        <w:rPr>
          <w:rFonts w:ascii="Arial" w:hAnsi="Arial" w:cs="Arial"/>
          <w:sz w:val="24"/>
          <w:szCs w:val="24"/>
          <w:lang w:val="en-US"/>
        </w:rPr>
        <w:t>at the Baragwan</w:t>
      </w:r>
      <w:r w:rsidR="00E51017">
        <w:rPr>
          <w:rFonts w:ascii="Arial" w:hAnsi="Arial" w:cs="Arial"/>
          <w:sz w:val="24"/>
          <w:szCs w:val="24"/>
          <w:lang w:val="en-US"/>
        </w:rPr>
        <w:t>a</w:t>
      </w:r>
      <w:r w:rsidR="00DE5677" w:rsidRPr="00DE5677">
        <w:rPr>
          <w:rFonts w:ascii="Arial" w:hAnsi="Arial" w:cs="Arial"/>
          <w:sz w:val="24"/>
          <w:szCs w:val="24"/>
          <w:lang w:val="en-US"/>
        </w:rPr>
        <w:t xml:space="preserve">th Mall office </w:t>
      </w:r>
      <w:r w:rsidR="00DE5677" w:rsidRPr="00DE5677">
        <w:rPr>
          <w:rFonts w:ascii="Arial" w:hAnsi="Arial" w:cs="Arial"/>
          <w:sz w:val="24"/>
          <w:szCs w:val="24"/>
        </w:rPr>
        <w:t xml:space="preserve">during the unrest </w:t>
      </w:r>
      <w:r w:rsidR="00DE5677" w:rsidRPr="00DE5677">
        <w:rPr>
          <w:rFonts w:ascii="Arial" w:hAnsi="Arial" w:cs="Arial"/>
          <w:sz w:val="24"/>
          <w:szCs w:val="24"/>
          <w:lang w:val="en-US"/>
        </w:rPr>
        <w:t xml:space="preserve">due to </w:t>
      </w:r>
      <w:r w:rsidR="00DE5677" w:rsidRPr="00DE5677">
        <w:rPr>
          <w:rFonts w:ascii="Arial" w:hAnsi="Arial" w:cs="Arial"/>
          <w:sz w:val="24"/>
          <w:szCs w:val="24"/>
        </w:rPr>
        <w:t xml:space="preserve">a burst </w:t>
      </w:r>
      <w:r w:rsidR="00DE5677" w:rsidRPr="00DE5677">
        <w:rPr>
          <w:rFonts w:ascii="Arial" w:hAnsi="Arial" w:cs="Arial"/>
          <w:sz w:val="24"/>
          <w:szCs w:val="24"/>
          <w:lang w:val="en-US"/>
        </w:rPr>
        <w:t xml:space="preserve">water </w:t>
      </w:r>
      <w:r w:rsidR="00DE5677" w:rsidRPr="00DE5677">
        <w:rPr>
          <w:rFonts w:ascii="Arial" w:hAnsi="Arial" w:cs="Arial"/>
          <w:sz w:val="24"/>
          <w:szCs w:val="24"/>
        </w:rPr>
        <w:t>pipe</w:t>
      </w:r>
      <w:r w:rsidR="00DE5677" w:rsidRPr="00DE5677">
        <w:rPr>
          <w:rFonts w:ascii="Arial" w:hAnsi="Arial" w:cs="Arial"/>
          <w:sz w:val="24"/>
          <w:szCs w:val="24"/>
          <w:lang w:val="en-US"/>
        </w:rPr>
        <w:t xml:space="preserve"> which resulted in the</w:t>
      </w:r>
      <w:r w:rsidR="00DE5677" w:rsidRPr="00DE5677">
        <w:rPr>
          <w:rFonts w:ascii="Arial" w:hAnsi="Arial" w:cs="Arial"/>
          <w:sz w:val="24"/>
          <w:szCs w:val="24"/>
        </w:rPr>
        <w:t xml:space="preserve"> office </w:t>
      </w:r>
      <w:r w:rsidR="00DE5677" w:rsidRPr="00DE5677">
        <w:rPr>
          <w:rFonts w:ascii="Arial" w:hAnsi="Arial" w:cs="Arial"/>
          <w:sz w:val="24"/>
          <w:szCs w:val="24"/>
          <w:lang w:val="en-US"/>
        </w:rPr>
        <w:t>being</w:t>
      </w:r>
      <w:r w:rsidR="00DE5677" w:rsidRPr="00DE5677">
        <w:rPr>
          <w:rFonts w:ascii="Arial" w:hAnsi="Arial" w:cs="Arial"/>
          <w:sz w:val="24"/>
          <w:szCs w:val="24"/>
        </w:rPr>
        <w:t xml:space="preserve"> flooded. </w:t>
      </w:r>
    </w:p>
    <w:p w:rsidR="00DE5677" w:rsidRDefault="00DE5677" w:rsidP="00E51017">
      <w:pPr>
        <w:pStyle w:val="ListParagraph"/>
        <w:spacing w:after="0" w:line="320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DE5677">
        <w:rPr>
          <w:rFonts w:ascii="Arial" w:eastAsia="Times New Roman" w:hAnsi="Arial" w:cs="Arial"/>
          <w:sz w:val="24"/>
          <w:szCs w:val="24"/>
          <w:lang w:eastAsia="en-ZA"/>
        </w:rPr>
        <w:t>In tracing the documents, the Department has registers to record all face value documents from Government</w:t>
      </w:r>
      <w:r w:rsidRPr="00DE5677">
        <w:rPr>
          <w:rFonts w:ascii="Arial" w:eastAsia="Times New Roman" w:hAnsi="Arial" w:cs="Arial"/>
          <w:sz w:val="24"/>
          <w:szCs w:val="24"/>
          <w:lang w:val="en-US" w:eastAsia="en-ZA"/>
        </w:rPr>
        <w:t xml:space="preserve"> </w:t>
      </w:r>
      <w:r w:rsidRPr="00DE5677">
        <w:rPr>
          <w:rFonts w:ascii="Arial" w:eastAsia="Times New Roman" w:hAnsi="Arial" w:cs="Arial"/>
          <w:sz w:val="24"/>
          <w:szCs w:val="24"/>
          <w:lang w:eastAsia="en-ZA"/>
        </w:rPr>
        <w:t>P</w:t>
      </w:r>
      <w:r w:rsidRPr="00DE5677">
        <w:rPr>
          <w:rFonts w:ascii="Arial" w:eastAsia="Times New Roman" w:hAnsi="Arial" w:cs="Arial"/>
          <w:sz w:val="24"/>
          <w:szCs w:val="24"/>
          <w:lang w:val="en-US" w:eastAsia="en-ZA"/>
        </w:rPr>
        <w:t xml:space="preserve">rinting </w:t>
      </w:r>
      <w:r w:rsidRPr="00DE5677">
        <w:rPr>
          <w:rFonts w:ascii="Arial" w:eastAsia="Times New Roman" w:hAnsi="Arial" w:cs="Arial"/>
          <w:sz w:val="24"/>
          <w:szCs w:val="24"/>
          <w:lang w:eastAsia="en-ZA"/>
        </w:rPr>
        <w:t>W</w:t>
      </w:r>
      <w:r w:rsidRPr="00DE5677">
        <w:rPr>
          <w:rFonts w:ascii="Arial" w:eastAsia="Times New Roman" w:hAnsi="Arial" w:cs="Arial"/>
          <w:sz w:val="24"/>
          <w:szCs w:val="24"/>
          <w:lang w:val="en-US" w:eastAsia="en-ZA"/>
        </w:rPr>
        <w:t>orks</w:t>
      </w:r>
      <w:r>
        <w:rPr>
          <w:rFonts w:ascii="Arial" w:eastAsia="Times New Roman" w:hAnsi="Arial" w:cs="Arial"/>
          <w:sz w:val="24"/>
          <w:szCs w:val="24"/>
          <w:lang w:val="en-US" w:eastAsia="en-ZA"/>
        </w:rPr>
        <w:t xml:space="preserve"> </w:t>
      </w:r>
      <w:r w:rsidRPr="00DE5677">
        <w:rPr>
          <w:rFonts w:ascii="Arial" w:eastAsia="Times New Roman" w:hAnsi="Arial" w:cs="Arial"/>
          <w:sz w:val="24"/>
          <w:szCs w:val="24"/>
          <w:lang w:val="en-US" w:eastAsia="en-ZA"/>
        </w:rPr>
        <w:t>(GPW),</w:t>
      </w:r>
      <w:r w:rsidRPr="00DE5677">
        <w:rPr>
          <w:rFonts w:ascii="Arial" w:eastAsia="Times New Roman" w:hAnsi="Arial" w:cs="Arial"/>
          <w:sz w:val="24"/>
          <w:szCs w:val="24"/>
          <w:lang w:eastAsia="en-ZA"/>
        </w:rPr>
        <w:t xml:space="preserve"> and in this particular case DHA-5 </w:t>
      </w:r>
      <w:r w:rsidR="00E51017">
        <w:rPr>
          <w:rFonts w:ascii="Arial" w:eastAsia="Times New Roman" w:hAnsi="Arial" w:cs="Arial"/>
          <w:sz w:val="24"/>
          <w:szCs w:val="24"/>
          <w:lang w:eastAsia="en-ZA"/>
        </w:rPr>
        <w:t xml:space="preserve">forms </w:t>
      </w:r>
      <w:r w:rsidRPr="00DE5677">
        <w:rPr>
          <w:rFonts w:ascii="Arial" w:eastAsia="Times New Roman" w:hAnsi="Arial" w:cs="Arial"/>
          <w:sz w:val="24"/>
          <w:szCs w:val="24"/>
          <w:lang w:eastAsia="en-ZA"/>
        </w:rPr>
        <w:t xml:space="preserve">come with unique serial numbers which are recorded on a register DHA-812 </w:t>
      </w:r>
      <w:r w:rsidR="00E51017">
        <w:rPr>
          <w:rFonts w:ascii="Arial" w:eastAsia="Times New Roman" w:hAnsi="Arial" w:cs="Arial"/>
          <w:sz w:val="24"/>
          <w:szCs w:val="24"/>
          <w:lang w:eastAsia="en-ZA"/>
        </w:rPr>
        <w:t xml:space="preserve">form </w:t>
      </w:r>
      <w:r w:rsidRPr="00DE5677">
        <w:rPr>
          <w:rFonts w:ascii="Arial" w:eastAsia="Times New Roman" w:hAnsi="Arial" w:cs="Arial"/>
          <w:sz w:val="24"/>
          <w:szCs w:val="24"/>
          <w:lang w:eastAsia="en-ZA"/>
        </w:rPr>
        <w:t>as proof of receipt. The same documents are then issued to the sections/service points/health facilities in a sequential format and those are also signed for by the supervisor acknowledging receipt.</w:t>
      </w:r>
    </w:p>
    <w:p w:rsidR="00DE5677" w:rsidRDefault="00DE5677" w:rsidP="00E51017">
      <w:pPr>
        <w:pStyle w:val="ListParagraph"/>
        <w:spacing w:after="0" w:line="320" w:lineRule="exac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DE5677" w:rsidRDefault="00DE5677" w:rsidP="00E51017">
      <w:pPr>
        <w:pStyle w:val="ListParagraph"/>
        <w:spacing w:after="0" w:line="320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DE5677">
        <w:rPr>
          <w:rFonts w:ascii="Arial" w:eastAsia="Times New Roman" w:hAnsi="Arial" w:cs="Arial"/>
          <w:sz w:val="24"/>
          <w:szCs w:val="24"/>
          <w:lang w:eastAsia="en-ZA"/>
        </w:rPr>
        <w:t xml:space="preserve">Upon issuance to the applicant after information is printed (death certificate) there is also a register signed by the client indicating a unique serial number issued. In the event that there is an error on a certificate and the latter gets cancelled, the cancelled certificate is recorded as such and crossed as cancelled to ensure that every serial number is accounted for. </w:t>
      </w:r>
    </w:p>
    <w:p w:rsidR="00E51017" w:rsidRPr="00DE5677" w:rsidRDefault="00E51017" w:rsidP="00E51017">
      <w:pPr>
        <w:pStyle w:val="ListParagraph"/>
        <w:spacing w:after="0" w:line="320" w:lineRule="exact"/>
        <w:ind w:left="567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DE5677" w:rsidRPr="00DE5677" w:rsidRDefault="009C1769" w:rsidP="00E51017">
      <w:pPr>
        <w:numPr>
          <w:ilvl w:val="0"/>
          <w:numId w:val="25"/>
        </w:numPr>
        <w:tabs>
          <w:tab w:val="left" w:pos="142"/>
          <w:tab w:val="left" w:pos="432"/>
        </w:tabs>
        <w:spacing w:line="320" w:lineRule="exact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DE5677">
        <w:rPr>
          <w:rFonts w:ascii="Arial" w:hAnsi="Arial" w:cs="Arial"/>
          <w:sz w:val="24"/>
          <w:szCs w:val="24"/>
          <w:lang w:val="en-GB"/>
        </w:rPr>
        <w:lastRenderedPageBreak/>
        <w:t xml:space="preserve">  </w:t>
      </w:r>
      <w:r w:rsidR="00DE5677" w:rsidRPr="00DE5677">
        <w:rPr>
          <w:rFonts w:ascii="Arial" w:hAnsi="Arial" w:cs="Arial"/>
          <w:sz w:val="24"/>
          <w:szCs w:val="24"/>
          <w:lang w:val="en-GB"/>
        </w:rPr>
        <w:t>According to the Standard Operating Procedure of birth and death registration</w:t>
      </w:r>
      <w:r w:rsidR="00DE5677" w:rsidRPr="00DE5677">
        <w:rPr>
          <w:rFonts w:ascii="Arial" w:hAnsi="Arial" w:cs="Arial"/>
          <w:sz w:val="24"/>
          <w:szCs w:val="24"/>
        </w:rPr>
        <w:t>,</w:t>
      </w:r>
      <w:r w:rsidR="00DE5677" w:rsidRPr="00DE5677">
        <w:rPr>
          <w:rFonts w:ascii="Arial" w:hAnsi="Arial" w:cs="Arial"/>
          <w:sz w:val="24"/>
          <w:szCs w:val="24"/>
          <w:lang w:val="en-GB"/>
        </w:rPr>
        <w:t xml:space="preserve"> the clients are issued with death certificates on the spot and if the client requires a vault copy it is upon the client to lodge a formal request.  all those who made requests were issued with death certificates and if there is a need for a vault copy</w:t>
      </w:r>
      <w:r w:rsidR="00DE5677" w:rsidRPr="00DE5677">
        <w:rPr>
          <w:rFonts w:ascii="Arial" w:hAnsi="Arial" w:cs="Arial"/>
          <w:sz w:val="24"/>
          <w:szCs w:val="24"/>
        </w:rPr>
        <w:t>. I</w:t>
      </w:r>
      <w:r w:rsidR="00DE5677" w:rsidRPr="00DE5677">
        <w:rPr>
          <w:rFonts w:ascii="Arial" w:hAnsi="Arial" w:cs="Arial"/>
          <w:sz w:val="24"/>
          <w:szCs w:val="24"/>
          <w:lang w:val="en-GB"/>
        </w:rPr>
        <w:t xml:space="preserve">n terms of section </w:t>
      </w:r>
      <w:r w:rsidR="00DE5677" w:rsidRPr="00DE5677">
        <w:rPr>
          <w:rFonts w:ascii="Arial" w:hAnsi="Arial" w:cs="Arial"/>
          <w:sz w:val="24"/>
          <w:szCs w:val="24"/>
        </w:rPr>
        <w:t>3 of</w:t>
      </w:r>
      <w:r w:rsidR="00DE5677" w:rsidRPr="00DE5677">
        <w:rPr>
          <w:rFonts w:ascii="Arial" w:hAnsi="Arial" w:cs="Arial"/>
          <w:sz w:val="24"/>
          <w:szCs w:val="24"/>
          <w:lang w:val="en-GB"/>
        </w:rPr>
        <w:t xml:space="preserve"> the Births and Deaths Registration Act 51 of 1992</w:t>
      </w:r>
      <w:r w:rsidR="00DE5677" w:rsidRPr="00DE5677">
        <w:rPr>
          <w:rFonts w:ascii="Arial" w:hAnsi="Arial" w:cs="Arial"/>
          <w:sz w:val="24"/>
          <w:szCs w:val="24"/>
        </w:rPr>
        <w:t xml:space="preserve">, </w:t>
      </w:r>
      <w:r w:rsidR="00DE5677" w:rsidRPr="00DE5677">
        <w:rPr>
          <w:rFonts w:ascii="Arial" w:hAnsi="Arial" w:cs="Arial"/>
          <w:sz w:val="24"/>
          <w:szCs w:val="24"/>
          <w:lang w:val="en-GB"/>
        </w:rPr>
        <w:t>the Director General may reproduce or cause to be reproduced any document submitted in terms of this Act</w:t>
      </w:r>
      <w:r w:rsidR="00DE5677" w:rsidRPr="00DE5677">
        <w:rPr>
          <w:rFonts w:ascii="Arial" w:hAnsi="Arial" w:cs="Arial"/>
          <w:sz w:val="24"/>
          <w:szCs w:val="24"/>
        </w:rPr>
        <w:t>, such as in this case.</w:t>
      </w:r>
    </w:p>
    <w:p w:rsidR="0071117F" w:rsidRPr="009C1769" w:rsidRDefault="0071117F" w:rsidP="00E51017">
      <w:pPr>
        <w:tabs>
          <w:tab w:val="left" w:pos="432"/>
          <w:tab w:val="left" w:pos="864"/>
        </w:tabs>
        <w:spacing w:after="0" w:line="320" w:lineRule="exact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71117F" w:rsidRPr="00ED52CC" w:rsidRDefault="0071117F" w:rsidP="00E51017">
      <w:pPr>
        <w:tabs>
          <w:tab w:val="left" w:pos="432"/>
          <w:tab w:val="left" w:pos="864"/>
        </w:tabs>
        <w:spacing w:after="0" w:line="320" w:lineRule="exact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56148" w:rsidRPr="00D01A32" w:rsidRDefault="00E4706A" w:rsidP="00E4706A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56148" w:rsidRPr="00D01A32" w:rsidSect="000D66B3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992" w:right="992" w:bottom="992" w:left="1077" w:header="709" w:footer="3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BE" w:rsidRDefault="00FD44BE" w:rsidP="00670234">
      <w:pPr>
        <w:spacing w:after="0" w:line="240" w:lineRule="auto"/>
      </w:pPr>
      <w:r>
        <w:separator/>
      </w:r>
    </w:p>
  </w:endnote>
  <w:endnote w:type="continuationSeparator" w:id="0">
    <w:p w:rsidR="00FD44BE" w:rsidRDefault="00FD44BE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DE5677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2177</w:t>
    </w:r>
    <w:r w:rsidR="00A72A93">
      <w:rPr>
        <w:rFonts w:ascii="Arial" w:hAnsi="Arial" w:cs="Arial"/>
        <w:b/>
        <w:sz w:val="20"/>
        <w:szCs w:val="20"/>
        <w:lang w:val="en-GB"/>
      </w:rPr>
      <w:t xml:space="preserve">. Mr </w:t>
    </w:r>
    <w:r w:rsidR="00025737">
      <w:rPr>
        <w:rFonts w:ascii="Arial" w:hAnsi="Arial" w:cs="Arial"/>
        <w:b/>
        <w:sz w:val="20"/>
        <w:szCs w:val="20"/>
        <w:lang w:val="en-GB"/>
      </w:rPr>
      <w:t>L F Tito</w:t>
    </w:r>
    <w:r w:rsidR="00A72A93">
      <w:rPr>
        <w:rFonts w:ascii="Arial" w:hAnsi="Arial" w:cs="Arial"/>
        <w:b/>
        <w:sz w:val="20"/>
        <w:szCs w:val="20"/>
        <w:lang w:val="en-GB"/>
      </w:rPr>
      <w:t xml:space="preserve"> </w:t>
    </w:r>
    <w:r w:rsidR="005768F5" w:rsidRPr="005768F5">
      <w:rPr>
        <w:rFonts w:ascii="Arial" w:hAnsi="Arial" w:cs="Arial"/>
        <w:b/>
        <w:sz w:val="20"/>
        <w:szCs w:val="20"/>
        <w:lang w:val="en-GB"/>
      </w:rPr>
      <w:t>(</w:t>
    </w:r>
    <w:r w:rsidR="00025737">
      <w:rPr>
        <w:rFonts w:ascii="Arial" w:hAnsi="Arial" w:cs="Arial"/>
        <w:b/>
        <w:sz w:val="20"/>
        <w:szCs w:val="20"/>
        <w:lang w:val="en-GB"/>
      </w:rPr>
      <w:t>EFF</w:t>
    </w:r>
    <w:r w:rsidR="005768F5" w:rsidRPr="005768F5">
      <w:rPr>
        <w:rFonts w:ascii="Arial" w:hAnsi="Arial" w:cs="Arial"/>
        <w:b/>
        <w:sz w:val="20"/>
        <w:szCs w:val="20"/>
        <w:lang w:val="en-GB"/>
      </w:rPr>
      <w:t>) to ask the Minister of Home Affairs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fldSimple w:instr=" PAGE   \* MERGEFORMAT ">
      <w:r w:rsidR="00913E0A" w:rsidRPr="00913E0A">
        <w:rPr>
          <w:rFonts w:ascii="Cambria" w:eastAsia="Times New Roman" w:hAnsi="Cambria"/>
          <w:noProof/>
        </w:rPr>
        <w:t>2</w:t>
      </w:r>
    </w:fldSimple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DE5677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2177</w:t>
    </w:r>
    <w:r w:rsidR="00025737" w:rsidRPr="00025737">
      <w:rPr>
        <w:rFonts w:ascii="Arial" w:hAnsi="Arial" w:cs="Arial"/>
        <w:b/>
        <w:sz w:val="20"/>
        <w:szCs w:val="20"/>
        <w:lang w:val="en-GB"/>
      </w:rPr>
      <w:t>. Mr L F Tito (EFF) to ask the Minister of Home Affairs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FD44BE" w:rsidRPr="00FD44BE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BE" w:rsidRDefault="00FD44BE" w:rsidP="00670234">
      <w:pPr>
        <w:spacing w:after="0" w:line="240" w:lineRule="auto"/>
      </w:pPr>
      <w:r>
        <w:separator/>
      </w:r>
    </w:p>
  </w:footnote>
  <w:footnote w:type="continuationSeparator" w:id="0">
    <w:p w:rsidR="00FD44BE" w:rsidRDefault="00FD44BE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0D66B3">
    <w:pPr>
      <w:pStyle w:val="Header"/>
      <w:jc w:val="center"/>
    </w:pPr>
    <w:fldSimple w:instr=" PAGE   \* MERGEFORMAT ">
      <w:r w:rsidR="00913E0A">
        <w:rPr>
          <w:noProof/>
        </w:rPr>
        <w:t>2</w:t>
      </w:r>
    </w:fldSimple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2715"/>
    <w:multiLevelType w:val="hybridMultilevel"/>
    <w:tmpl w:val="4080F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1357D"/>
    <w:multiLevelType w:val="hybridMultilevel"/>
    <w:tmpl w:val="AE98A6BC"/>
    <w:lvl w:ilvl="0" w:tplc="A676AF2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669E"/>
    <w:multiLevelType w:val="hybridMultilevel"/>
    <w:tmpl w:val="C674C802"/>
    <w:lvl w:ilvl="0" w:tplc="5AEC9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644"/>
    <w:multiLevelType w:val="hybridMultilevel"/>
    <w:tmpl w:val="442A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57ED"/>
    <w:multiLevelType w:val="hybridMultilevel"/>
    <w:tmpl w:val="ECE464E0"/>
    <w:lvl w:ilvl="0" w:tplc="C32AC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D39D5"/>
    <w:multiLevelType w:val="hybridMultilevel"/>
    <w:tmpl w:val="7A385D7A"/>
    <w:lvl w:ilvl="0" w:tplc="3F6C95D4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D3AEA"/>
    <w:multiLevelType w:val="hybridMultilevel"/>
    <w:tmpl w:val="A8D8F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F53D5"/>
    <w:multiLevelType w:val="hybridMultilevel"/>
    <w:tmpl w:val="20280D0C"/>
    <w:lvl w:ilvl="0" w:tplc="C1A09F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3C07A3"/>
    <w:multiLevelType w:val="hybridMultilevel"/>
    <w:tmpl w:val="DE8AD61E"/>
    <w:lvl w:ilvl="0" w:tplc="C8002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60B31"/>
    <w:multiLevelType w:val="hybridMultilevel"/>
    <w:tmpl w:val="E938BAFC"/>
    <w:lvl w:ilvl="0" w:tplc="FD30B4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D07FE2"/>
    <w:multiLevelType w:val="hybridMultilevel"/>
    <w:tmpl w:val="C0447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D18EC"/>
    <w:multiLevelType w:val="multilevel"/>
    <w:tmpl w:val="4FDD18E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4C0E"/>
    <w:multiLevelType w:val="hybridMultilevel"/>
    <w:tmpl w:val="0B10D1A6"/>
    <w:lvl w:ilvl="0" w:tplc="DDBE73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37A3451"/>
    <w:multiLevelType w:val="hybridMultilevel"/>
    <w:tmpl w:val="B2783CA2"/>
    <w:lvl w:ilvl="0" w:tplc="6DBE95A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04329"/>
    <w:multiLevelType w:val="hybridMultilevel"/>
    <w:tmpl w:val="5EE6F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6A718D"/>
    <w:multiLevelType w:val="hybridMultilevel"/>
    <w:tmpl w:val="0BAC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A2AD0"/>
    <w:multiLevelType w:val="hybridMultilevel"/>
    <w:tmpl w:val="38AC72FE"/>
    <w:lvl w:ilvl="0" w:tplc="F34A1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A668D"/>
    <w:multiLevelType w:val="hybridMultilevel"/>
    <w:tmpl w:val="F0768440"/>
    <w:lvl w:ilvl="0" w:tplc="F0F455C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788E3B80"/>
    <w:multiLevelType w:val="hybridMultilevel"/>
    <w:tmpl w:val="ABC2C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F1539A"/>
    <w:multiLevelType w:val="hybridMultilevel"/>
    <w:tmpl w:val="24C601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B5397"/>
    <w:multiLevelType w:val="hybridMultilevel"/>
    <w:tmpl w:val="30464210"/>
    <w:lvl w:ilvl="0" w:tplc="388A6AC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7FE714A8"/>
    <w:multiLevelType w:val="hybridMultilevel"/>
    <w:tmpl w:val="B85EA0A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8"/>
  </w:num>
  <w:num w:numId="5">
    <w:abstractNumId w:val="22"/>
  </w:num>
  <w:num w:numId="6">
    <w:abstractNumId w:val="8"/>
  </w:num>
  <w:num w:numId="7">
    <w:abstractNumId w:val="20"/>
  </w:num>
  <w:num w:numId="8">
    <w:abstractNumId w:val="5"/>
  </w:num>
  <w:num w:numId="9">
    <w:abstractNumId w:val="10"/>
  </w:num>
  <w:num w:numId="10">
    <w:abstractNumId w:val="1"/>
  </w:num>
  <w:num w:numId="11">
    <w:abstractNumId w:val="24"/>
  </w:num>
  <w:num w:numId="12">
    <w:abstractNumId w:val="19"/>
  </w:num>
  <w:num w:numId="13">
    <w:abstractNumId w:val="9"/>
  </w:num>
  <w:num w:numId="14">
    <w:abstractNumId w:val="27"/>
  </w:num>
  <w:num w:numId="15">
    <w:abstractNumId w:val="26"/>
  </w:num>
  <w:num w:numId="16">
    <w:abstractNumId w:val="23"/>
  </w:num>
  <w:num w:numId="17">
    <w:abstractNumId w:val="11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"/>
  </w:num>
  <w:num w:numId="22">
    <w:abstractNumId w:val="7"/>
  </w:num>
  <w:num w:numId="23">
    <w:abstractNumId w:val="6"/>
  </w:num>
  <w:num w:numId="24">
    <w:abstractNumId w:val="16"/>
  </w:num>
  <w:num w:numId="25">
    <w:abstractNumId w:val="12"/>
  </w:num>
  <w:num w:numId="26">
    <w:abstractNumId w:val="25"/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122FB"/>
    <w:rsid w:val="00017C3A"/>
    <w:rsid w:val="00025737"/>
    <w:rsid w:val="00043217"/>
    <w:rsid w:val="00046E86"/>
    <w:rsid w:val="000B4AFA"/>
    <w:rsid w:val="000D66B3"/>
    <w:rsid w:val="000E41EA"/>
    <w:rsid w:val="000E51EA"/>
    <w:rsid w:val="00110627"/>
    <w:rsid w:val="00157708"/>
    <w:rsid w:val="001A04E9"/>
    <w:rsid w:val="001B760D"/>
    <w:rsid w:val="001C66A5"/>
    <w:rsid w:val="001D78CD"/>
    <w:rsid w:val="001E1750"/>
    <w:rsid w:val="00223F71"/>
    <w:rsid w:val="0022531A"/>
    <w:rsid w:val="00226046"/>
    <w:rsid w:val="00231AF8"/>
    <w:rsid w:val="0027540F"/>
    <w:rsid w:val="002773AF"/>
    <w:rsid w:val="00281393"/>
    <w:rsid w:val="00284C59"/>
    <w:rsid w:val="0029003E"/>
    <w:rsid w:val="00292DD7"/>
    <w:rsid w:val="0029680A"/>
    <w:rsid w:val="002A3520"/>
    <w:rsid w:val="002D3E3A"/>
    <w:rsid w:val="002E7AF7"/>
    <w:rsid w:val="00304632"/>
    <w:rsid w:val="0033176B"/>
    <w:rsid w:val="003441ED"/>
    <w:rsid w:val="0034616E"/>
    <w:rsid w:val="00372359"/>
    <w:rsid w:val="003857B8"/>
    <w:rsid w:val="00385A4F"/>
    <w:rsid w:val="003A01F1"/>
    <w:rsid w:val="003F3CA2"/>
    <w:rsid w:val="00401574"/>
    <w:rsid w:val="00407932"/>
    <w:rsid w:val="0041569E"/>
    <w:rsid w:val="00422B34"/>
    <w:rsid w:val="00456148"/>
    <w:rsid w:val="004561F4"/>
    <w:rsid w:val="004A2A96"/>
    <w:rsid w:val="004C31D1"/>
    <w:rsid w:val="004D243D"/>
    <w:rsid w:val="00512B31"/>
    <w:rsid w:val="0052344C"/>
    <w:rsid w:val="00525C51"/>
    <w:rsid w:val="00532231"/>
    <w:rsid w:val="00547A0D"/>
    <w:rsid w:val="005578DD"/>
    <w:rsid w:val="0057013D"/>
    <w:rsid w:val="005768F5"/>
    <w:rsid w:val="00590453"/>
    <w:rsid w:val="00595D7B"/>
    <w:rsid w:val="005B52F4"/>
    <w:rsid w:val="005B61CF"/>
    <w:rsid w:val="005D2593"/>
    <w:rsid w:val="005D6920"/>
    <w:rsid w:val="005E103C"/>
    <w:rsid w:val="005E3DBC"/>
    <w:rsid w:val="006248F0"/>
    <w:rsid w:val="00626C37"/>
    <w:rsid w:val="00644F74"/>
    <w:rsid w:val="00647E6D"/>
    <w:rsid w:val="006509EA"/>
    <w:rsid w:val="00670234"/>
    <w:rsid w:val="00676248"/>
    <w:rsid w:val="006768B7"/>
    <w:rsid w:val="0068214C"/>
    <w:rsid w:val="00692E20"/>
    <w:rsid w:val="00696968"/>
    <w:rsid w:val="006A152A"/>
    <w:rsid w:val="006A1C9D"/>
    <w:rsid w:val="006A5BA0"/>
    <w:rsid w:val="006D0A19"/>
    <w:rsid w:val="006D6AA8"/>
    <w:rsid w:val="007107BB"/>
    <w:rsid w:val="0071117F"/>
    <w:rsid w:val="007232C0"/>
    <w:rsid w:val="00723CFC"/>
    <w:rsid w:val="00742EE0"/>
    <w:rsid w:val="00757804"/>
    <w:rsid w:val="00763272"/>
    <w:rsid w:val="007860EA"/>
    <w:rsid w:val="007D7585"/>
    <w:rsid w:val="007F3FB4"/>
    <w:rsid w:val="00822545"/>
    <w:rsid w:val="008233F2"/>
    <w:rsid w:val="0083161E"/>
    <w:rsid w:val="00852E87"/>
    <w:rsid w:val="00854747"/>
    <w:rsid w:val="00880A83"/>
    <w:rsid w:val="00887B66"/>
    <w:rsid w:val="0089675E"/>
    <w:rsid w:val="008C5D66"/>
    <w:rsid w:val="008D4304"/>
    <w:rsid w:val="008D66A6"/>
    <w:rsid w:val="008F0607"/>
    <w:rsid w:val="008F234E"/>
    <w:rsid w:val="00913E0A"/>
    <w:rsid w:val="0093114C"/>
    <w:rsid w:val="009466E1"/>
    <w:rsid w:val="00970143"/>
    <w:rsid w:val="0097683C"/>
    <w:rsid w:val="00994308"/>
    <w:rsid w:val="00996E1C"/>
    <w:rsid w:val="009971D3"/>
    <w:rsid w:val="009A4A14"/>
    <w:rsid w:val="009A4BAC"/>
    <w:rsid w:val="009A7AED"/>
    <w:rsid w:val="009B31B1"/>
    <w:rsid w:val="009C1769"/>
    <w:rsid w:val="009E7071"/>
    <w:rsid w:val="009F2AFA"/>
    <w:rsid w:val="009F7527"/>
    <w:rsid w:val="00A44259"/>
    <w:rsid w:val="00A705E3"/>
    <w:rsid w:val="00A71E2B"/>
    <w:rsid w:val="00A72A93"/>
    <w:rsid w:val="00A75A1C"/>
    <w:rsid w:val="00AA2045"/>
    <w:rsid w:val="00B167BC"/>
    <w:rsid w:val="00B401F8"/>
    <w:rsid w:val="00B53B55"/>
    <w:rsid w:val="00B55D7F"/>
    <w:rsid w:val="00B62797"/>
    <w:rsid w:val="00B64A53"/>
    <w:rsid w:val="00BF55B8"/>
    <w:rsid w:val="00C000AD"/>
    <w:rsid w:val="00C16097"/>
    <w:rsid w:val="00C17EE2"/>
    <w:rsid w:val="00C24F1C"/>
    <w:rsid w:val="00C5353D"/>
    <w:rsid w:val="00C5425F"/>
    <w:rsid w:val="00C6611B"/>
    <w:rsid w:val="00C74229"/>
    <w:rsid w:val="00CA4EDF"/>
    <w:rsid w:val="00CA6A29"/>
    <w:rsid w:val="00CB0605"/>
    <w:rsid w:val="00CB6D85"/>
    <w:rsid w:val="00CB6FF1"/>
    <w:rsid w:val="00CC2E4D"/>
    <w:rsid w:val="00D01A32"/>
    <w:rsid w:val="00D04FFC"/>
    <w:rsid w:val="00D172FE"/>
    <w:rsid w:val="00D1773F"/>
    <w:rsid w:val="00D32CA0"/>
    <w:rsid w:val="00D362A9"/>
    <w:rsid w:val="00D54A32"/>
    <w:rsid w:val="00DE5677"/>
    <w:rsid w:val="00DF16EE"/>
    <w:rsid w:val="00DF3805"/>
    <w:rsid w:val="00E4706A"/>
    <w:rsid w:val="00E51017"/>
    <w:rsid w:val="00E838F3"/>
    <w:rsid w:val="00E95475"/>
    <w:rsid w:val="00EA5A87"/>
    <w:rsid w:val="00ED52CC"/>
    <w:rsid w:val="00F015DA"/>
    <w:rsid w:val="00F11199"/>
    <w:rsid w:val="00F1595E"/>
    <w:rsid w:val="00F22FE9"/>
    <w:rsid w:val="00F32951"/>
    <w:rsid w:val="00F43673"/>
    <w:rsid w:val="00F47CB3"/>
    <w:rsid w:val="00F52429"/>
    <w:rsid w:val="00F61818"/>
    <w:rsid w:val="00F669DE"/>
    <w:rsid w:val="00F84A21"/>
    <w:rsid w:val="00F93501"/>
    <w:rsid w:val="00F969CD"/>
    <w:rsid w:val="00F97D47"/>
    <w:rsid w:val="00FB5A73"/>
    <w:rsid w:val="00FC747D"/>
    <w:rsid w:val="00FD44BE"/>
    <w:rsid w:val="00FD786C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2021-09-10T11:52:00Z</cp:lastPrinted>
  <dcterms:created xsi:type="dcterms:W3CDTF">2021-09-23T11:26:00Z</dcterms:created>
  <dcterms:modified xsi:type="dcterms:W3CDTF">2021-09-23T11:26:00Z</dcterms:modified>
</cp:coreProperties>
</file>