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74" w:rsidRPr="006A152A" w:rsidRDefault="00401574" w:rsidP="00385A4F">
      <w:pPr>
        <w:spacing w:after="240" w:line="320" w:lineRule="exact"/>
        <w:jc w:val="both"/>
        <w:rPr>
          <w:rFonts w:ascii="Arial" w:eastAsia="Times New Roman" w:hAnsi="Arial" w:cs="Arial"/>
          <w:b/>
          <w:bCs/>
          <w:sz w:val="24"/>
          <w:szCs w:val="24"/>
          <w:lang w:val="en-GB"/>
        </w:rPr>
      </w:pPr>
      <w:r w:rsidRPr="006A152A">
        <w:rPr>
          <w:rFonts w:ascii="Arial" w:eastAsia="Times New Roman" w:hAnsi="Arial" w:cs="Arial"/>
          <w:b/>
          <w:bCs/>
          <w:sz w:val="24"/>
          <w:szCs w:val="24"/>
          <w:lang w:val="en-GB"/>
        </w:rPr>
        <w:t xml:space="preserve">NATIONAL ASSEMBLY </w:t>
      </w:r>
    </w:p>
    <w:p w:rsidR="00385A4F" w:rsidRPr="006A152A" w:rsidRDefault="00385A4F" w:rsidP="00385A4F">
      <w:pPr>
        <w:spacing w:after="240" w:line="320" w:lineRule="exact"/>
        <w:jc w:val="both"/>
        <w:rPr>
          <w:rFonts w:ascii="Arial" w:eastAsia="Times New Roman" w:hAnsi="Arial" w:cs="Arial"/>
          <w:b/>
          <w:bCs/>
          <w:sz w:val="24"/>
          <w:szCs w:val="24"/>
          <w:lang w:val="en-GB"/>
        </w:rPr>
      </w:pPr>
      <w:r w:rsidRPr="006A152A">
        <w:rPr>
          <w:rFonts w:ascii="Arial" w:eastAsia="Times New Roman" w:hAnsi="Arial" w:cs="Arial"/>
          <w:b/>
          <w:bCs/>
          <w:sz w:val="24"/>
          <w:szCs w:val="24"/>
          <w:lang w:val="en-GB"/>
        </w:rPr>
        <w:t>QUESTION FOR WRITTEN REPLY</w:t>
      </w:r>
    </w:p>
    <w:p w:rsidR="00C17EE2" w:rsidRPr="006A152A" w:rsidRDefault="008C5D66" w:rsidP="00C17EE2">
      <w:pPr>
        <w:keepNext/>
        <w:spacing w:after="240" w:line="320" w:lineRule="exact"/>
        <w:jc w:val="both"/>
        <w:outlineLvl w:val="0"/>
        <w:rPr>
          <w:rFonts w:ascii="Arial" w:eastAsia="Times New Roman" w:hAnsi="Arial" w:cs="Arial"/>
          <w:b/>
          <w:bCs/>
          <w:sz w:val="24"/>
          <w:szCs w:val="24"/>
          <w:lang w:val="en-GB"/>
        </w:rPr>
      </w:pPr>
      <w:r w:rsidRPr="006A152A">
        <w:rPr>
          <w:rFonts w:ascii="Arial" w:eastAsia="Times New Roman" w:hAnsi="Arial" w:cs="Arial"/>
          <w:b/>
          <w:bCs/>
          <w:sz w:val="24"/>
          <w:szCs w:val="24"/>
          <w:lang w:val="en-GB"/>
        </w:rPr>
        <w:t>QUESTION NO.</w:t>
      </w:r>
      <w:r w:rsidR="009C1769">
        <w:rPr>
          <w:rFonts w:ascii="Arial" w:eastAsia="Times New Roman" w:hAnsi="Arial" w:cs="Arial"/>
          <w:b/>
          <w:bCs/>
          <w:sz w:val="24"/>
          <w:szCs w:val="24"/>
          <w:lang w:val="en-GB"/>
        </w:rPr>
        <w:t xml:space="preserve"> 2176</w:t>
      </w:r>
    </w:p>
    <w:p w:rsidR="00385A4F" w:rsidRPr="006A152A" w:rsidRDefault="00ED52CC" w:rsidP="00C17EE2">
      <w:pPr>
        <w:keepNext/>
        <w:spacing w:after="240" w:line="320" w:lineRule="exact"/>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DATE OF PUBLICATION: FRIDAY, 3 SEPTEMBER</w:t>
      </w:r>
      <w:r w:rsidR="00A44259" w:rsidRPr="006A152A">
        <w:rPr>
          <w:rFonts w:ascii="Arial" w:eastAsia="Times New Roman" w:hAnsi="Arial" w:cs="Arial"/>
          <w:b/>
          <w:bCs/>
          <w:sz w:val="24"/>
          <w:szCs w:val="24"/>
          <w:lang w:val="en-GB"/>
        </w:rPr>
        <w:t xml:space="preserve"> 2021</w:t>
      </w:r>
      <w:r w:rsidR="00385A4F" w:rsidRPr="006A152A">
        <w:rPr>
          <w:rFonts w:ascii="Arial" w:eastAsia="Times New Roman" w:hAnsi="Arial" w:cs="Arial"/>
          <w:b/>
          <w:bCs/>
          <w:sz w:val="24"/>
          <w:szCs w:val="24"/>
          <w:lang w:val="en-GB"/>
        </w:rPr>
        <w:t xml:space="preserve"> </w:t>
      </w:r>
    </w:p>
    <w:p w:rsidR="00385A4F" w:rsidRPr="006A152A" w:rsidRDefault="00ED52CC" w:rsidP="00385A4F">
      <w:pPr>
        <w:keepNext/>
        <w:spacing w:after="240" w:line="320" w:lineRule="exact"/>
        <w:jc w:val="both"/>
        <w:outlineLvl w:val="1"/>
        <w:rPr>
          <w:rFonts w:ascii="Arial" w:eastAsia="Times New Roman" w:hAnsi="Arial" w:cs="Arial"/>
          <w:b/>
          <w:bCs/>
          <w:sz w:val="24"/>
          <w:szCs w:val="24"/>
          <w:lang w:val="en-GB"/>
        </w:rPr>
      </w:pPr>
      <w:r>
        <w:rPr>
          <w:rFonts w:ascii="Arial" w:eastAsia="Times New Roman" w:hAnsi="Arial" w:cs="Arial"/>
          <w:b/>
          <w:bCs/>
          <w:sz w:val="24"/>
          <w:szCs w:val="24"/>
          <w:lang w:val="en-GB"/>
        </w:rPr>
        <w:t>INTERNAL QUESTION PAPER 21</w:t>
      </w:r>
      <w:r w:rsidR="008C5D66" w:rsidRPr="006A152A">
        <w:rPr>
          <w:rFonts w:ascii="Arial" w:eastAsia="Times New Roman" w:hAnsi="Arial" w:cs="Arial"/>
          <w:b/>
          <w:bCs/>
          <w:sz w:val="24"/>
          <w:szCs w:val="24"/>
          <w:lang w:val="en-GB"/>
        </w:rPr>
        <w:t xml:space="preserve"> – 20</w:t>
      </w:r>
      <w:r w:rsidR="00A44259" w:rsidRPr="006A152A">
        <w:rPr>
          <w:rFonts w:ascii="Arial" w:eastAsia="Times New Roman" w:hAnsi="Arial" w:cs="Arial"/>
          <w:b/>
          <w:bCs/>
          <w:sz w:val="24"/>
          <w:szCs w:val="24"/>
          <w:lang w:val="en-GB"/>
        </w:rPr>
        <w:t>21</w:t>
      </w:r>
    </w:p>
    <w:p w:rsidR="0071117F" w:rsidRPr="006509EA" w:rsidRDefault="009C1769" w:rsidP="009C1769">
      <w:pPr>
        <w:spacing w:before="100" w:beforeAutospacing="1" w:after="100" w:afterAutospacing="1" w:line="240" w:lineRule="auto"/>
        <w:ind w:left="284" w:hanging="284"/>
        <w:jc w:val="both"/>
        <w:rPr>
          <w:rFonts w:ascii="Arial" w:hAnsi="Arial" w:cs="Arial"/>
          <w:b/>
          <w:sz w:val="24"/>
          <w:szCs w:val="24"/>
        </w:rPr>
      </w:pPr>
      <w:r>
        <w:rPr>
          <w:rFonts w:ascii="Arial" w:hAnsi="Arial" w:cs="Arial"/>
          <w:b/>
          <w:sz w:val="24"/>
          <w:szCs w:val="24"/>
        </w:rPr>
        <w:t>2176</w:t>
      </w:r>
      <w:r w:rsidR="00223F71">
        <w:rPr>
          <w:rFonts w:ascii="Arial" w:hAnsi="Arial" w:cs="Arial"/>
          <w:b/>
          <w:sz w:val="24"/>
          <w:szCs w:val="24"/>
        </w:rPr>
        <w:t>.</w:t>
      </w:r>
      <w:r w:rsidR="00223F71">
        <w:rPr>
          <w:rFonts w:ascii="Arial" w:hAnsi="Arial" w:cs="Arial"/>
          <w:b/>
          <w:sz w:val="24"/>
          <w:szCs w:val="24"/>
        </w:rPr>
        <w:tab/>
        <w:t>M</w:t>
      </w:r>
      <w:r w:rsidR="00822545">
        <w:rPr>
          <w:rFonts w:ascii="Arial" w:hAnsi="Arial" w:cs="Arial"/>
          <w:b/>
          <w:sz w:val="24"/>
          <w:szCs w:val="24"/>
        </w:rPr>
        <w:t xml:space="preserve">r </w:t>
      </w:r>
      <w:r>
        <w:rPr>
          <w:rFonts w:ascii="Arial" w:hAnsi="Arial" w:cs="Arial"/>
          <w:b/>
          <w:sz w:val="24"/>
          <w:szCs w:val="24"/>
        </w:rPr>
        <w:t>L F Tito</w:t>
      </w:r>
      <w:r w:rsidR="00822545">
        <w:rPr>
          <w:rFonts w:ascii="Arial" w:hAnsi="Arial" w:cs="Arial"/>
          <w:b/>
          <w:sz w:val="24"/>
          <w:szCs w:val="24"/>
        </w:rPr>
        <w:t xml:space="preserve"> </w:t>
      </w:r>
      <w:r w:rsidR="006509EA" w:rsidRPr="006509EA">
        <w:rPr>
          <w:rFonts w:ascii="Arial" w:hAnsi="Arial" w:cs="Arial"/>
          <w:b/>
          <w:sz w:val="24"/>
          <w:szCs w:val="24"/>
        </w:rPr>
        <w:t>(</w:t>
      </w:r>
      <w:r>
        <w:rPr>
          <w:rFonts w:ascii="Arial" w:hAnsi="Arial" w:cs="Arial"/>
          <w:b/>
          <w:sz w:val="24"/>
          <w:szCs w:val="24"/>
        </w:rPr>
        <w:t>EFF</w:t>
      </w:r>
      <w:r w:rsidR="006509EA" w:rsidRPr="006509EA">
        <w:rPr>
          <w:rFonts w:ascii="Arial" w:hAnsi="Arial" w:cs="Arial"/>
          <w:b/>
          <w:sz w:val="24"/>
          <w:szCs w:val="24"/>
        </w:rPr>
        <w:t>) to ask the Minister of Home Affairs</w:t>
      </w:r>
      <w:r w:rsidR="006509EA" w:rsidRPr="006509EA">
        <w:rPr>
          <w:rFonts w:ascii="Arial" w:hAnsi="Arial" w:cs="Arial"/>
          <w:b/>
          <w:sz w:val="24"/>
          <w:szCs w:val="24"/>
        </w:rPr>
        <w:fldChar w:fldCharType="begin"/>
      </w:r>
      <w:r w:rsidR="006509EA" w:rsidRPr="006509EA">
        <w:rPr>
          <w:rFonts w:ascii="Arial" w:hAnsi="Arial" w:cs="Arial"/>
          <w:b/>
          <w:sz w:val="24"/>
          <w:szCs w:val="24"/>
        </w:rPr>
        <w:instrText xml:space="preserve"> XE "Home Affairs" </w:instrText>
      </w:r>
      <w:r w:rsidR="006509EA" w:rsidRPr="006509EA">
        <w:rPr>
          <w:rFonts w:ascii="Arial" w:hAnsi="Arial" w:cs="Arial"/>
          <w:b/>
          <w:sz w:val="24"/>
          <w:szCs w:val="24"/>
        </w:rPr>
        <w:fldChar w:fldCharType="end"/>
      </w:r>
      <w:r w:rsidR="006509EA" w:rsidRPr="006509EA">
        <w:rPr>
          <w:rFonts w:ascii="Arial" w:hAnsi="Arial" w:cs="Arial"/>
          <w:b/>
          <w:sz w:val="24"/>
          <w:szCs w:val="24"/>
        </w:rPr>
        <w:t xml:space="preserve">: </w:t>
      </w:r>
    </w:p>
    <w:p w:rsidR="009C1769" w:rsidRPr="009C1769" w:rsidRDefault="009C1769" w:rsidP="009C1769">
      <w:pPr>
        <w:spacing w:after="0" w:line="320" w:lineRule="exact"/>
        <w:jc w:val="both"/>
        <w:rPr>
          <w:rFonts w:ascii="Arial" w:hAnsi="Arial" w:cs="Arial"/>
          <w:sz w:val="24"/>
          <w:szCs w:val="24"/>
          <w:lang w:val="en-GB"/>
        </w:rPr>
      </w:pPr>
      <w:r w:rsidRPr="009C1769">
        <w:rPr>
          <w:rFonts w:ascii="Arial" w:hAnsi="Arial" w:cs="Arial"/>
          <w:sz w:val="24"/>
          <w:szCs w:val="24"/>
          <w:lang w:val="en-GB"/>
        </w:rPr>
        <w:t>What measures does he have in place to cut the reliance on the State Information Technology Agency and secure an efficient IT system for Home Affairs offices, since his department is still failing to mitigate the situation of long standing queues?</w:t>
      </w: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t xml:space="preserve">                                                                                                          NW2469E</w:t>
      </w:r>
    </w:p>
    <w:p w:rsidR="009C1769" w:rsidRDefault="009C1769" w:rsidP="009C1769">
      <w:pPr>
        <w:spacing w:after="0" w:line="360" w:lineRule="auto"/>
        <w:ind w:left="709" w:hanging="709"/>
        <w:jc w:val="both"/>
        <w:outlineLvl w:val="0"/>
        <w:rPr>
          <w:rFonts w:ascii="Arial" w:hAnsi="Arial" w:cs="Arial"/>
          <w:b/>
          <w:sz w:val="24"/>
          <w:szCs w:val="24"/>
        </w:rPr>
      </w:pPr>
    </w:p>
    <w:p w:rsidR="00ED52CC" w:rsidRDefault="00822545" w:rsidP="009C1769">
      <w:pPr>
        <w:spacing w:after="0" w:line="360" w:lineRule="auto"/>
        <w:ind w:left="709" w:hanging="709"/>
        <w:jc w:val="both"/>
        <w:outlineLvl w:val="0"/>
        <w:rPr>
          <w:rFonts w:ascii="Arial" w:hAnsi="Arial" w:cs="Arial"/>
          <w:b/>
          <w:sz w:val="24"/>
          <w:szCs w:val="24"/>
        </w:rPr>
      </w:pPr>
      <w:r w:rsidRPr="00822545">
        <w:rPr>
          <w:rFonts w:ascii="Arial" w:hAnsi="Arial" w:cs="Arial"/>
          <w:b/>
          <w:sz w:val="24"/>
          <w:szCs w:val="24"/>
        </w:rPr>
        <w:t>Reply</w:t>
      </w:r>
    </w:p>
    <w:p w:rsidR="0071117F" w:rsidRPr="0071117F" w:rsidRDefault="0071117F" w:rsidP="0071117F">
      <w:pPr>
        <w:spacing w:after="0" w:line="360" w:lineRule="auto"/>
        <w:ind w:left="709" w:hanging="709"/>
        <w:jc w:val="both"/>
        <w:outlineLvl w:val="0"/>
        <w:rPr>
          <w:rFonts w:ascii="Arial" w:hAnsi="Arial" w:cs="Arial"/>
          <w:b/>
          <w:sz w:val="24"/>
          <w:szCs w:val="24"/>
        </w:rPr>
      </w:pPr>
    </w:p>
    <w:p w:rsidR="009C1769" w:rsidRPr="009C1769" w:rsidRDefault="0071117F" w:rsidP="009C1769">
      <w:pPr>
        <w:numPr>
          <w:ilvl w:val="0"/>
          <w:numId w:val="25"/>
        </w:numPr>
        <w:tabs>
          <w:tab w:val="left" w:pos="142"/>
          <w:tab w:val="left" w:pos="432"/>
        </w:tabs>
        <w:ind w:left="567" w:hanging="709"/>
        <w:rPr>
          <w:rFonts w:ascii="Arial" w:hAnsi="Arial" w:cs="Arial"/>
          <w:sz w:val="24"/>
          <w:szCs w:val="24"/>
          <w:lang w:val="en-GB"/>
        </w:rPr>
      </w:pPr>
      <w:r w:rsidRPr="009C1769">
        <w:rPr>
          <w:rFonts w:ascii="Arial" w:hAnsi="Arial" w:cs="Arial"/>
          <w:sz w:val="24"/>
          <w:szCs w:val="24"/>
          <w:lang w:val="en-GB"/>
        </w:rPr>
        <w:t xml:space="preserve">  </w:t>
      </w:r>
      <w:r w:rsidR="009C1769" w:rsidRPr="009C1769">
        <w:rPr>
          <w:rFonts w:ascii="Arial" w:hAnsi="Arial" w:cs="Arial"/>
          <w:sz w:val="24"/>
          <w:szCs w:val="24"/>
          <w:lang w:val="en-GB"/>
        </w:rPr>
        <w:t>The Department is in the process of evaluating its internal skills with a view to creating the necessary capacity for its work.</w:t>
      </w:r>
    </w:p>
    <w:p w:rsidR="0071117F" w:rsidRPr="009C1769" w:rsidRDefault="009C1769" w:rsidP="005578DD">
      <w:pPr>
        <w:numPr>
          <w:ilvl w:val="0"/>
          <w:numId w:val="25"/>
        </w:numPr>
        <w:tabs>
          <w:tab w:val="left" w:pos="432"/>
        </w:tabs>
        <w:spacing w:after="0" w:line="320" w:lineRule="exact"/>
        <w:ind w:left="567" w:hanging="709"/>
        <w:jc w:val="both"/>
        <w:rPr>
          <w:rFonts w:ascii="Arial" w:hAnsi="Arial" w:cs="Arial"/>
          <w:sz w:val="24"/>
          <w:szCs w:val="24"/>
          <w:lang w:val="en-GB"/>
        </w:rPr>
      </w:pPr>
      <w:r>
        <w:rPr>
          <w:rFonts w:ascii="Arial" w:hAnsi="Arial" w:cs="Arial"/>
          <w:sz w:val="24"/>
          <w:szCs w:val="24"/>
          <w:lang w:val="en-GB"/>
        </w:rPr>
        <w:t xml:space="preserve">  </w:t>
      </w:r>
      <w:r w:rsidRPr="009C1769">
        <w:rPr>
          <w:rFonts w:ascii="Arial" w:hAnsi="Arial" w:cs="Arial"/>
          <w:sz w:val="24"/>
          <w:szCs w:val="24"/>
          <w:lang w:val="en-GB"/>
        </w:rPr>
        <w:t>A review of its enterprise architecture is also underway. This will allow it to better plan its systems in line with the Government Wide Enterprise Architecture framework while pointing out areas where dependency on SITA can be managed</w:t>
      </w:r>
    </w:p>
    <w:p w:rsidR="0071117F" w:rsidRPr="009C1769" w:rsidRDefault="0071117F" w:rsidP="0071117F">
      <w:pPr>
        <w:tabs>
          <w:tab w:val="left" w:pos="432"/>
        </w:tabs>
        <w:spacing w:after="0" w:line="320" w:lineRule="exact"/>
        <w:ind w:left="567"/>
        <w:jc w:val="both"/>
        <w:rPr>
          <w:rFonts w:ascii="Arial" w:hAnsi="Arial" w:cs="Arial"/>
          <w:sz w:val="24"/>
          <w:szCs w:val="24"/>
          <w:lang w:val="en-GB"/>
        </w:rPr>
      </w:pPr>
    </w:p>
    <w:p w:rsidR="009C1769" w:rsidRDefault="009C1769" w:rsidP="009C1769">
      <w:pPr>
        <w:numPr>
          <w:ilvl w:val="0"/>
          <w:numId w:val="25"/>
        </w:numPr>
        <w:spacing w:after="0" w:line="320" w:lineRule="exact"/>
        <w:ind w:left="567" w:hanging="709"/>
        <w:contextualSpacing/>
        <w:jc w:val="both"/>
        <w:rPr>
          <w:rFonts w:ascii="Arial" w:eastAsia="Times New Roman" w:hAnsi="Arial" w:cs="Arial"/>
          <w:sz w:val="24"/>
          <w:szCs w:val="24"/>
          <w:lang w:val="en-GB"/>
        </w:rPr>
      </w:pPr>
      <w:r w:rsidRPr="009C1769">
        <w:rPr>
          <w:rFonts w:ascii="Arial" w:eastAsia="Times New Roman" w:hAnsi="Arial" w:cs="Arial"/>
          <w:sz w:val="24"/>
          <w:szCs w:val="24"/>
          <w:lang w:val="en-GB"/>
        </w:rPr>
        <w:t>In addition, the Department has had an Executive Engagement with SITA, and the following interventions are currently in the pipeline:</w:t>
      </w:r>
    </w:p>
    <w:p w:rsidR="009C1769" w:rsidRDefault="009C1769" w:rsidP="009C1769">
      <w:pPr>
        <w:pStyle w:val="ListParagraph"/>
        <w:rPr>
          <w:rFonts w:ascii="Arial" w:eastAsia="Times New Roman" w:hAnsi="Arial" w:cs="Arial"/>
          <w:sz w:val="24"/>
          <w:szCs w:val="24"/>
          <w:lang w:val="en-GB"/>
        </w:rPr>
      </w:pPr>
    </w:p>
    <w:p w:rsidR="009C1769" w:rsidRPr="009C1769" w:rsidRDefault="009C1769" w:rsidP="00025737">
      <w:pPr>
        <w:pStyle w:val="ListParagraph"/>
        <w:numPr>
          <w:ilvl w:val="0"/>
          <w:numId w:val="27"/>
        </w:numPr>
        <w:spacing w:after="0" w:line="320" w:lineRule="exact"/>
        <w:ind w:left="567" w:hanging="425"/>
        <w:jc w:val="both"/>
        <w:rPr>
          <w:rFonts w:ascii="Arial" w:eastAsia="Times New Roman" w:hAnsi="Arial" w:cs="Arial"/>
          <w:sz w:val="24"/>
          <w:szCs w:val="24"/>
          <w:lang w:val="en-GB"/>
        </w:rPr>
      </w:pPr>
      <w:r w:rsidRPr="009C1769">
        <w:rPr>
          <w:rFonts w:ascii="Arial" w:eastAsia="Times New Roman" w:hAnsi="Arial" w:cs="Arial"/>
          <w:sz w:val="24"/>
          <w:szCs w:val="24"/>
          <w:lang w:val="en-GB"/>
        </w:rPr>
        <w:t>SITA’s proposal for an upgrade to Gold or Platinum will be tested through a proof of concept.</w:t>
      </w:r>
    </w:p>
    <w:p w:rsidR="009C1769" w:rsidRPr="009C1769" w:rsidRDefault="009C1769" w:rsidP="00025737">
      <w:pPr>
        <w:pStyle w:val="ListParagraph"/>
        <w:numPr>
          <w:ilvl w:val="0"/>
          <w:numId w:val="27"/>
        </w:numPr>
        <w:spacing w:after="0" w:line="320" w:lineRule="exact"/>
        <w:ind w:left="567"/>
        <w:jc w:val="both"/>
        <w:rPr>
          <w:rFonts w:ascii="Arial" w:eastAsia="Times New Roman" w:hAnsi="Arial" w:cs="Arial"/>
          <w:sz w:val="24"/>
          <w:szCs w:val="24"/>
          <w:lang w:val="en-GB"/>
        </w:rPr>
      </w:pPr>
      <w:r w:rsidRPr="009C1769">
        <w:rPr>
          <w:rFonts w:ascii="Arial" w:eastAsia="Times New Roman" w:hAnsi="Arial" w:cs="Arial"/>
          <w:sz w:val="24"/>
          <w:szCs w:val="24"/>
          <w:lang w:val="en-GB"/>
        </w:rPr>
        <w:t>Go to Market Strategy for Access Link – The implementation of a strategy wherein DHA has access to a localised pool of pre-approved service providers wherein a procurement of a connectivity service can be expedited without the onerous procurement processes has long been awaited by DHA. SITA’s promise to implement in early 2022/23 will be closely monitored and reported upon.</w:t>
      </w:r>
    </w:p>
    <w:p w:rsidR="009C1769" w:rsidRPr="00025737" w:rsidRDefault="009C1769" w:rsidP="00025737">
      <w:pPr>
        <w:pStyle w:val="ListParagraph"/>
        <w:numPr>
          <w:ilvl w:val="0"/>
          <w:numId w:val="27"/>
        </w:numPr>
        <w:spacing w:after="0" w:line="320" w:lineRule="exact"/>
        <w:ind w:left="567"/>
        <w:jc w:val="both"/>
        <w:rPr>
          <w:rFonts w:ascii="Arial" w:eastAsia="Times New Roman" w:hAnsi="Arial" w:cs="Arial"/>
          <w:sz w:val="24"/>
          <w:szCs w:val="24"/>
          <w:lang w:val="en-GB"/>
        </w:rPr>
      </w:pPr>
      <w:r w:rsidRPr="009C1769">
        <w:rPr>
          <w:rFonts w:ascii="Arial" w:eastAsia="Times New Roman" w:hAnsi="Arial" w:cs="Arial"/>
          <w:sz w:val="24"/>
          <w:szCs w:val="24"/>
          <w:lang w:val="en-GB"/>
        </w:rPr>
        <w:t>SITA Strategy and Investment Plan for Uninterruptible Networks - SITA submitted a proposal to DHA that required a financial investment by DHA to the tune of R700m, whilst the Plan may not have been wholly accepted by DHA, the following critical parts of the Plan are being implemented by SITA and DHA:</w:t>
      </w:r>
    </w:p>
    <w:p w:rsidR="009C1769" w:rsidRPr="009C1769" w:rsidRDefault="009C1769" w:rsidP="00025737">
      <w:pPr>
        <w:pStyle w:val="ListParagraph"/>
        <w:numPr>
          <w:ilvl w:val="1"/>
          <w:numId w:val="27"/>
        </w:numPr>
        <w:spacing w:after="0" w:line="320" w:lineRule="exact"/>
        <w:ind w:left="567" w:hanging="567"/>
        <w:jc w:val="both"/>
        <w:rPr>
          <w:rFonts w:ascii="Arial" w:eastAsia="Times New Roman" w:hAnsi="Arial" w:cs="Arial"/>
          <w:sz w:val="24"/>
          <w:szCs w:val="24"/>
          <w:lang w:val="en-GB"/>
        </w:rPr>
      </w:pPr>
      <w:r w:rsidRPr="009C1769">
        <w:rPr>
          <w:rFonts w:ascii="Arial" w:eastAsia="Times New Roman" w:hAnsi="Arial" w:cs="Arial"/>
          <w:sz w:val="24"/>
          <w:szCs w:val="24"/>
          <w:lang w:val="en-GB"/>
        </w:rPr>
        <w:t>Upgrade and maintenance of the dilapidated network equipment (routers and switches) - DHA.</w:t>
      </w:r>
    </w:p>
    <w:p w:rsidR="009C1769" w:rsidRPr="009C1769" w:rsidRDefault="009C1769" w:rsidP="00025737">
      <w:pPr>
        <w:pStyle w:val="ListParagraph"/>
        <w:numPr>
          <w:ilvl w:val="1"/>
          <w:numId w:val="27"/>
        </w:numPr>
        <w:spacing w:after="0" w:line="320" w:lineRule="exact"/>
        <w:ind w:left="567" w:hanging="567"/>
        <w:jc w:val="both"/>
        <w:rPr>
          <w:rFonts w:ascii="Arial" w:eastAsia="Times New Roman" w:hAnsi="Arial" w:cs="Arial"/>
          <w:sz w:val="24"/>
          <w:szCs w:val="24"/>
          <w:lang w:val="en-GB"/>
        </w:rPr>
      </w:pPr>
      <w:r w:rsidRPr="009C1769">
        <w:rPr>
          <w:rFonts w:ascii="Arial" w:eastAsia="Times New Roman" w:hAnsi="Arial" w:cs="Arial"/>
          <w:sz w:val="24"/>
          <w:szCs w:val="24"/>
          <w:lang w:val="en-GB"/>
        </w:rPr>
        <w:t>Upgrade of SITA Switching Centres – SITA.</w:t>
      </w:r>
    </w:p>
    <w:p w:rsidR="009C1769" w:rsidRPr="009C1769" w:rsidRDefault="009C1769" w:rsidP="00025737">
      <w:pPr>
        <w:pStyle w:val="ListParagraph"/>
        <w:numPr>
          <w:ilvl w:val="1"/>
          <w:numId w:val="27"/>
        </w:numPr>
        <w:spacing w:after="0" w:line="320" w:lineRule="exact"/>
        <w:ind w:left="567" w:hanging="567"/>
        <w:jc w:val="both"/>
        <w:rPr>
          <w:rFonts w:ascii="Arial" w:eastAsia="Times New Roman" w:hAnsi="Arial" w:cs="Arial"/>
          <w:sz w:val="24"/>
          <w:szCs w:val="24"/>
          <w:lang w:val="en-GB"/>
        </w:rPr>
      </w:pPr>
      <w:r w:rsidRPr="009C1769">
        <w:rPr>
          <w:rFonts w:ascii="Arial" w:eastAsia="Times New Roman" w:hAnsi="Arial" w:cs="Arial"/>
          <w:sz w:val="24"/>
          <w:szCs w:val="24"/>
          <w:lang w:val="en-GB"/>
        </w:rPr>
        <w:lastRenderedPageBreak/>
        <w:t>Expansion of SITA Core Network to reduce regional network outages – SITA.</w:t>
      </w:r>
    </w:p>
    <w:p w:rsidR="009C1769" w:rsidRPr="009C1769" w:rsidRDefault="009C1769" w:rsidP="009C1769">
      <w:pPr>
        <w:spacing w:after="0" w:line="320" w:lineRule="exact"/>
        <w:ind w:left="567"/>
        <w:contextualSpacing/>
        <w:jc w:val="both"/>
        <w:rPr>
          <w:rFonts w:ascii="Arial" w:eastAsia="Times New Roman" w:hAnsi="Arial" w:cs="Arial"/>
          <w:sz w:val="24"/>
          <w:szCs w:val="24"/>
          <w:lang w:val="en-GB"/>
        </w:rPr>
      </w:pPr>
    </w:p>
    <w:p w:rsidR="0071117F" w:rsidRPr="009C1769" w:rsidRDefault="0071117F" w:rsidP="0071117F">
      <w:pPr>
        <w:tabs>
          <w:tab w:val="left" w:pos="432"/>
          <w:tab w:val="left" w:pos="864"/>
        </w:tabs>
        <w:spacing w:after="0" w:line="320" w:lineRule="exact"/>
        <w:jc w:val="both"/>
        <w:rPr>
          <w:rFonts w:ascii="Arial" w:eastAsia="Times New Roman" w:hAnsi="Arial" w:cs="Arial"/>
          <w:b/>
          <w:sz w:val="24"/>
          <w:szCs w:val="24"/>
          <w:lang w:val="en-GB"/>
        </w:rPr>
      </w:pPr>
    </w:p>
    <w:p w:rsidR="0071117F" w:rsidRPr="00ED52CC" w:rsidRDefault="0071117F" w:rsidP="0071117F">
      <w:pPr>
        <w:tabs>
          <w:tab w:val="left" w:pos="432"/>
          <w:tab w:val="left" w:pos="864"/>
        </w:tabs>
        <w:spacing w:after="0" w:line="320" w:lineRule="exact"/>
        <w:jc w:val="both"/>
        <w:rPr>
          <w:rFonts w:ascii="Arial" w:eastAsia="Times New Roman" w:hAnsi="Arial" w:cs="Arial"/>
          <w:b/>
          <w:sz w:val="24"/>
          <w:szCs w:val="24"/>
          <w:lang w:val="en-GB"/>
        </w:rPr>
      </w:pPr>
    </w:p>
    <w:p w:rsidR="00456148" w:rsidRPr="00D01A32" w:rsidRDefault="00DD5965" w:rsidP="00DD5965">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sz w:val="20"/>
          <w:szCs w:val="20"/>
        </w:rPr>
      </w:pPr>
      <w:r>
        <w:rPr>
          <w:rFonts w:ascii="Arial" w:eastAsia="Times New Roman" w:hAnsi="Arial" w:cs="Arial"/>
          <w:b/>
          <w:sz w:val="24"/>
          <w:szCs w:val="24"/>
          <w:lang w:val="en-GB"/>
        </w:rPr>
        <w:t>END</w:t>
      </w:r>
      <w:r w:rsidR="00CC2E4D" w:rsidRPr="005768F5">
        <w:rPr>
          <w:rFonts w:ascii="Arial" w:eastAsia="Times New Roman" w:hAnsi="Arial" w:cs="Arial"/>
          <w:b/>
          <w:sz w:val="24"/>
          <w:szCs w:val="24"/>
          <w:lang w:val="en-GB"/>
        </w:rPr>
        <w:tab/>
      </w:r>
      <w:r w:rsidR="00D172FE" w:rsidRPr="00D01A32">
        <w:rPr>
          <w:rFonts w:ascii="Times New Roman" w:hAnsi="Times New Roman"/>
          <w:sz w:val="20"/>
          <w:szCs w:val="20"/>
        </w:rPr>
        <w:tab/>
      </w:r>
    </w:p>
    <w:sectPr w:rsidR="00456148" w:rsidRPr="00D01A32"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330" w:rsidRDefault="005F6330" w:rsidP="00670234">
      <w:pPr>
        <w:spacing w:after="0" w:line="240" w:lineRule="auto"/>
      </w:pPr>
      <w:r>
        <w:separator/>
      </w:r>
    </w:p>
  </w:endnote>
  <w:endnote w:type="continuationSeparator" w:id="0">
    <w:p w:rsidR="005F6330" w:rsidRDefault="005F6330"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025737"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2176</w:t>
    </w:r>
    <w:r w:rsidR="00A72A93">
      <w:rPr>
        <w:rFonts w:ascii="Arial" w:hAnsi="Arial" w:cs="Arial"/>
        <w:b/>
        <w:sz w:val="20"/>
        <w:szCs w:val="20"/>
        <w:lang w:val="en-GB"/>
      </w:rPr>
      <w:t xml:space="preserve">. Mr </w:t>
    </w:r>
    <w:r>
      <w:rPr>
        <w:rFonts w:ascii="Arial" w:hAnsi="Arial" w:cs="Arial"/>
        <w:b/>
        <w:sz w:val="20"/>
        <w:szCs w:val="20"/>
        <w:lang w:val="en-GB"/>
      </w:rPr>
      <w:t>L F Tito</w:t>
    </w:r>
    <w:r w:rsidR="00A72A93">
      <w:rPr>
        <w:rFonts w:ascii="Arial" w:hAnsi="Arial" w:cs="Arial"/>
        <w:b/>
        <w:sz w:val="20"/>
        <w:szCs w:val="20"/>
        <w:lang w:val="en-GB"/>
      </w:rPr>
      <w:t xml:space="preserve"> </w:t>
    </w:r>
    <w:r w:rsidR="005768F5" w:rsidRPr="005768F5">
      <w:rPr>
        <w:rFonts w:ascii="Arial" w:hAnsi="Arial" w:cs="Arial"/>
        <w:b/>
        <w:sz w:val="20"/>
        <w:szCs w:val="20"/>
        <w:lang w:val="en-GB"/>
      </w:rPr>
      <w:t>(</w:t>
    </w:r>
    <w:r>
      <w:rPr>
        <w:rFonts w:ascii="Arial" w:hAnsi="Arial" w:cs="Arial"/>
        <w:b/>
        <w:sz w:val="20"/>
        <w:szCs w:val="20"/>
        <w:lang w:val="en-GB"/>
      </w:rPr>
      <w:t>EFF</w:t>
    </w:r>
    <w:r w:rsidR="005768F5" w:rsidRPr="005768F5">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261555" w:rsidRPr="00261555">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025737"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025737">
      <w:rPr>
        <w:rFonts w:ascii="Arial" w:hAnsi="Arial" w:cs="Arial"/>
        <w:b/>
        <w:sz w:val="20"/>
        <w:szCs w:val="20"/>
        <w:lang w:val="en-GB"/>
      </w:rPr>
      <w:t>2176. Mr L F Tito (EFF)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5F6330" w:rsidRPr="005F6330">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330" w:rsidRDefault="005F6330" w:rsidP="00670234">
      <w:pPr>
        <w:spacing w:after="0" w:line="240" w:lineRule="auto"/>
      </w:pPr>
      <w:r>
        <w:separator/>
      </w:r>
    </w:p>
  </w:footnote>
  <w:footnote w:type="continuationSeparator" w:id="0">
    <w:p w:rsidR="005F6330" w:rsidRDefault="005F6330"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261555">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157ED"/>
    <w:multiLevelType w:val="hybridMultilevel"/>
    <w:tmpl w:val="ECE464E0"/>
    <w:lvl w:ilvl="0" w:tplc="C32AC9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FD39D5"/>
    <w:multiLevelType w:val="hybridMultilevel"/>
    <w:tmpl w:val="7A385D7A"/>
    <w:lvl w:ilvl="0" w:tplc="3F6C95D4">
      <w:start w:val="1"/>
      <w:numFmt w:val="lowerLetter"/>
      <w:lvlText w:val="%1)"/>
      <w:lvlJc w:val="left"/>
      <w:pPr>
        <w:ind w:left="218" w:hanging="360"/>
      </w:pPr>
      <w:rPr>
        <w:rFonts w:hint="default"/>
        <w:color w:val="auto"/>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A60B31"/>
    <w:multiLevelType w:val="hybridMultilevel"/>
    <w:tmpl w:val="E938BAFC"/>
    <w:lvl w:ilvl="0" w:tplc="FD30B4F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5D07FE2"/>
    <w:multiLevelType w:val="hybridMultilevel"/>
    <w:tmpl w:val="C0447E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0BB4C0E"/>
    <w:multiLevelType w:val="hybridMultilevel"/>
    <w:tmpl w:val="0B10D1A6"/>
    <w:lvl w:ilvl="0" w:tplc="DDBE73C0">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6">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3">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F1539A"/>
    <w:multiLevelType w:val="hybridMultilevel"/>
    <w:tmpl w:val="24C601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6">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7"/>
  </w:num>
  <w:num w:numId="5">
    <w:abstractNumId w:val="21"/>
  </w:num>
  <w:num w:numId="6">
    <w:abstractNumId w:val="8"/>
  </w:num>
  <w:num w:numId="7">
    <w:abstractNumId w:val="19"/>
  </w:num>
  <w:num w:numId="8">
    <w:abstractNumId w:val="5"/>
  </w:num>
  <w:num w:numId="9">
    <w:abstractNumId w:val="10"/>
  </w:num>
  <w:num w:numId="10">
    <w:abstractNumId w:val="1"/>
  </w:num>
  <w:num w:numId="11">
    <w:abstractNumId w:val="23"/>
  </w:num>
  <w:num w:numId="12">
    <w:abstractNumId w:val="18"/>
  </w:num>
  <w:num w:numId="13">
    <w:abstractNumId w:val="9"/>
  </w:num>
  <w:num w:numId="14">
    <w:abstractNumId w:val="26"/>
  </w:num>
  <w:num w:numId="15">
    <w:abstractNumId w:val="25"/>
  </w:num>
  <w:num w:numId="16">
    <w:abstractNumId w:val="22"/>
  </w:num>
  <w:num w:numId="17">
    <w:abstractNumId w:val="11"/>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7"/>
  </w:num>
  <w:num w:numId="23">
    <w:abstractNumId w:val="6"/>
  </w:num>
  <w:num w:numId="24">
    <w:abstractNumId w:val="15"/>
  </w:num>
  <w:num w:numId="25">
    <w:abstractNumId w:val="12"/>
  </w:num>
  <w:num w:numId="26">
    <w:abstractNumId w:val="24"/>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122FB"/>
    <w:rsid w:val="00017C3A"/>
    <w:rsid w:val="00025737"/>
    <w:rsid w:val="00043217"/>
    <w:rsid w:val="00046E86"/>
    <w:rsid w:val="000B4AFA"/>
    <w:rsid w:val="000D66B3"/>
    <w:rsid w:val="000E41EA"/>
    <w:rsid w:val="000E51EA"/>
    <w:rsid w:val="00110627"/>
    <w:rsid w:val="00157708"/>
    <w:rsid w:val="001B760D"/>
    <w:rsid w:val="001C66A5"/>
    <w:rsid w:val="001D78CD"/>
    <w:rsid w:val="001E1750"/>
    <w:rsid w:val="00223F71"/>
    <w:rsid w:val="0022531A"/>
    <w:rsid w:val="00226046"/>
    <w:rsid w:val="00231AF8"/>
    <w:rsid w:val="00261555"/>
    <w:rsid w:val="0027540F"/>
    <w:rsid w:val="002773AF"/>
    <w:rsid w:val="00281393"/>
    <w:rsid w:val="00284C59"/>
    <w:rsid w:val="0029003E"/>
    <w:rsid w:val="00292DD7"/>
    <w:rsid w:val="0029680A"/>
    <w:rsid w:val="002A3520"/>
    <w:rsid w:val="002D3E3A"/>
    <w:rsid w:val="002E7AF7"/>
    <w:rsid w:val="00304632"/>
    <w:rsid w:val="0033176B"/>
    <w:rsid w:val="003441ED"/>
    <w:rsid w:val="0034616E"/>
    <w:rsid w:val="00372359"/>
    <w:rsid w:val="003857B8"/>
    <w:rsid w:val="00385A4F"/>
    <w:rsid w:val="003A01F1"/>
    <w:rsid w:val="003F3CA2"/>
    <w:rsid w:val="00401574"/>
    <w:rsid w:val="00407932"/>
    <w:rsid w:val="00422B34"/>
    <w:rsid w:val="00456148"/>
    <w:rsid w:val="004561F4"/>
    <w:rsid w:val="0048489E"/>
    <w:rsid w:val="004A2A96"/>
    <w:rsid w:val="004C31D1"/>
    <w:rsid w:val="004D243D"/>
    <w:rsid w:val="00512B31"/>
    <w:rsid w:val="0052344C"/>
    <w:rsid w:val="00525C51"/>
    <w:rsid w:val="00532231"/>
    <w:rsid w:val="0054416B"/>
    <w:rsid w:val="00547A0D"/>
    <w:rsid w:val="005578DD"/>
    <w:rsid w:val="0057013D"/>
    <w:rsid w:val="005768F5"/>
    <w:rsid w:val="00590453"/>
    <w:rsid w:val="00595D7B"/>
    <w:rsid w:val="005B52F4"/>
    <w:rsid w:val="005B61CF"/>
    <w:rsid w:val="005D2593"/>
    <w:rsid w:val="005D6920"/>
    <w:rsid w:val="005E103C"/>
    <w:rsid w:val="005E3DBC"/>
    <w:rsid w:val="005F6330"/>
    <w:rsid w:val="006248F0"/>
    <w:rsid w:val="00626C37"/>
    <w:rsid w:val="00644F74"/>
    <w:rsid w:val="00647E6D"/>
    <w:rsid w:val="006509EA"/>
    <w:rsid w:val="00670234"/>
    <w:rsid w:val="00676248"/>
    <w:rsid w:val="006768B7"/>
    <w:rsid w:val="0068214C"/>
    <w:rsid w:val="00696968"/>
    <w:rsid w:val="006A152A"/>
    <w:rsid w:val="006A1C9D"/>
    <w:rsid w:val="006A5BA0"/>
    <w:rsid w:val="006D0A19"/>
    <w:rsid w:val="006D6AA8"/>
    <w:rsid w:val="007107BB"/>
    <w:rsid w:val="0071117F"/>
    <w:rsid w:val="007232C0"/>
    <w:rsid w:val="00723CFC"/>
    <w:rsid w:val="00742EE0"/>
    <w:rsid w:val="00757804"/>
    <w:rsid w:val="00762AB1"/>
    <w:rsid w:val="00763272"/>
    <w:rsid w:val="007860EA"/>
    <w:rsid w:val="007D7585"/>
    <w:rsid w:val="007F3FB4"/>
    <w:rsid w:val="00822545"/>
    <w:rsid w:val="008233F2"/>
    <w:rsid w:val="00852E87"/>
    <w:rsid w:val="00854747"/>
    <w:rsid w:val="00880A83"/>
    <w:rsid w:val="00887B66"/>
    <w:rsid w:val="0089675E"/>
    <w:rsid w:val="008C5D66"/>
    <w:rsid w:val="008D4304"/>
    <w:rsid w:val="008D66A6"/>
    <w:rsid w:val="008F0607"/>
    <w:rsid w:val="008F234E"/>
    <w:rsid w:val="0093114C"/>
    <w:rsid w:val="009466E1"/>
    <w:rsid w:val="00970143"/>
    <w:rsid w:val="0097683C"/>
    <w:rsid w:val="00994308"/>
    <w:rsid w:val="00996E1C"/>
    <w:rsid w:val="009971D3"/>
    <w:rsid w:val="009A4A14"/>
    <w:rsid w:val="009A4BAC"/>
    <w:rsid w:val="009A7AED"/>
    <w:rsid w:val="009B31B1"/>
    <w:rsid w:val="009C1769"/>
    <w:rsid w:val="009E7071"/>
    <w:rsid w:val="009F2AFA"/>
    <w:rsid w:val="009F7527"/>
    <w:rsid w:val="00A44259"/>
    <w:rsid w:val="00A705E3"/>
    <w:rsid w:val="00A71E2B"/>
    <w:rsid w:val="00A72A93"/>
    <w:rsid w:val="00A75A1C"/>
    <w:rsid w:val="00AA2045"/>
    <w:rsid w:val="00B167BC"/>
    <w:rsid w:val="00B401F8"/>
    <w:rsid w:val="00B53B55"/>
    <w:rsid w:val="00B55D7F"/>
    <w:rsid w:val="00B62797"/>
    <w:rsid w:val="00B64A53"/>
    <w:rsid w:val="00BF55B8"/>
    <w:rsid w:val="00C000AD"/>
    <w:rsid w:val="00C16097"/>
    <w:rsid w:val="00C17EE2"/>
    <w:rsid w:val="00C24F1C"/>
    <w:rsid w:val="00C5353D"/>
    <w:rsid w:val="00C5425F"/>
    <w:rsid w:val="00C6611B"/>
    <w:rsid w:val="00C74229"/>
    <w:rsid w:val="00CA4EDF"/>
    <w:rsid w:val="00CA6A29"/>
    <w:rsid w:val="00CB0605"/>
    <w:rsid w:val="00CB6D85"/>
    <w:rsid w:val="00CB6FF1"/>
    <w:rsid w:val="00CC2E4D"/>
    <w:rsid w:val="00D01A32"/>
    <w:rsid w:val="00D04FFC"/>
    <w:rsid w:val="00D172FE"/>
    <w:rsid w:val="00D1773F"/>
    <w:rsid w:val="00D32CA0"/>
    <w:rsid w:val="00D362A9"/>
    <w:rsid w:val="00D54A32"/>
    <w:rsid w:val="00DD5965"/>
    <w:rsid w:val="00DF16EE"/>
    <w:rsid w:val="00DF3805"/>
    <w:rsid w:val="00E838F3"/>
    <w:rsid w:val="00E95475"/>
    <w:rsid w:val="00EA5A87"/>
    <w:rsid w:val="00ED52CC"/>
    <w:rsid w:val="00F015DA"/>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D786C"/>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2021-09-08T09:52:00Z</cp:lastPrinted>
  <dcterms:created xsi:type="dcterms:W3CDTF">2021-09-14T12:39:00Z</dcterms:created>
  <dcterms:modified xsi:type="dcterms:W3CDTF">2021-09-14T12:39:00Z</dcterms:modified>
</cp:coreProperties>
</file>