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E3861" w14:textId="77777777" w:rsidR="00A96EFA" w:rsidRDefault="00A96EFA">
      <w:pPr>
        <w:ind w:left="-540"/>
        <w:rPr>
          <w:color w:val="000000"/>
          <w:sz w:val="22"/>
        </w:rPr>
      </w:pPr>
      <w:bookmarkStart w:id="0" w:name="_GoBack"/>
      <w:bookmarkEnd w:id="0"/>
    </w:p>
    <w:p w14:paraId="4255B89B" w14:textId="77777777" w:rsidR="008359F7" w:rsidRDefault="008359F7" w:rsidP="008359F7">
      <w:pPr>
        <w:rPr>
          <w:lang w:val="en-ZA"/>
        </w:rPr>
      </w:pPr>
    </w:p>
    <w:p w14:paraId="6D97E434" w14:textId="77777777" w:rsidR="008359F7" w:rsidRDefault="008359F7" w:rsidP="008359F7">
      <w:pPr>
        <w:rPr>
          <w:lang w:val="en-ZA"/>
        </w:rPr>
      </w:pPr>
      <w:r>
        <w:rPr>
          <w:noProof/>
          <w:lang w:val="en-ZA" w:eastAsia="en-ZA"/>
        </w:rPr>
        <w:drawing>
          <wp:anchor distT="0" distB="0" distL="0" distR="0" simplePos="0" relativeHeight="251659776" behindDoc="0" locked="0" layoutInCell="1" allowOverlap="0" wp14:anchorId="373E3723" wp14:editId="68D60C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5"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14:paraId="771A8D2F" w14:textId="77777777" w:rsidR="008359F7" w:rsidRDefault="008359F7" w:rsidP="008359F7">
      <w:pPr>
        <w:rPr>
          <w:lang w:val="en-ZA"/>
        </w:rPr>
      </w:pPr>
    </w:p>
    <w:p w14:paraId="50A72C4C" w14:textId="77777777" w:rsidR="008359F7" w:rsidRDefault="008359F7" w:rsidP="008359F7">
      <w:pPr>
        <w:rPr>
          <w:lang w:val="en-ZA"/>
        </w:rPr>
      </w:pPr>
    </w:p>
    <w:p w14:paraId="385B52ED" w14:textId="77777777" w:rsidR="008359F7" w:rsidRDefault="008359F7" w:rsidP="008359F7">
      <w:pPr>
        <w:rPr>
          <w:lang w:val="en-ZA"/>
        </w:rPr>
      </w:pPr>
    </w:p>
    <w:p w14:paraId="2289167B" w14:textId="77777777" w:rsidR="008359F7" w:rsidRDefault="008359F7" w:rsidP="008359F7">
      <w:pPr>
        <w:rPr>
          <w:lang w:val="en-ZA"/>
        </w:rPr>
      </w:pPr>
    </w:p>
    <w:p w14:paraId="003031FF" w14:textId="77777777" w:rsidR="008359F7" w:rsidRDefault="008359F7" w:rsidP="008359F7">
      <w:pPr>
        <w:rPr>
          <w:lang w:val="en-ZA"/>
        </w:rPr>
      </w:pPr>
    </w:p>
    <w:p w14:paraId="53FAB7C9" w14:textId="77777777" w:rsidR="008359F7" w:rsidRDefault="008359F7" w:rsidP="008359F7">
      <w:pPr>
        <w:pStyle w:val="BodyText"/>
        <w:spacing w:after="0"/>
        <w:jc w:val="center"/>
        <w:outlineLvl w:val="0"/>
        <w:rPr>
          <w:rFonts w:ascii="Arial" w:hAnsi="Arial" w:cs="Arial"/>
          <w:b/>
          <w:bCs/>
        </w:rPr>
      </w:pPr>
    </w:p>
    <w:p w14:paraId="5469840B" w14:textId="77777777" w:rsidR="008359F7" w:rsidRDefault="008359F7" w:rsidP="008359F7">
      <w:pPr>
        <w:jc w:val="center"/>
      </w:pPr>
    </w:p>
    <w:p w14:paraId="6EFB830B" w14:textId="77777777" w:rsidR="008359F7" w:rsidRDefault="008359F7" w:rsidP="008359F7">
      <w:pPr>
        <w:pStyle w:val="NoSpacing"/>
        <w:rPr>
          <w:b/>
          <w:color w:val="4F6228"/>
          <w:sz w:val="16"/>
          <w:szCs w:val="16"/>
        </w:rPr>
      </w:pPr>
    </w:p>
    <w:p w14:paraId="41DF3029" w14:textId="77777777" w:rsidR="008359F7" w:rsidRPr="00063424" w:rsidRDefault="008359F7" w:rsidP="008359F7">
      <w:pPr>
        <w:jc w:val="center"/>
        <w:rPr>
          <w:rFonts w:ascii="Arial" w:hAnsi="Arial" w:cs="Arial"/>
          <w:b/>
        </w:rPr>
      </w:pPr>
      <w:r w:rsidRPr="00063424">
        <w:rPr>
          <w:rFonts w:ascii="Arial" w:hAnsi="Arial" w:cs="Arial"/>
          <w:b/>
        </w:rPr>
        <w:t>DEPARTMENT: PUBLIC ENTERPRISES</w:t>
      </w:r>
    </w:p>
    <w:p w14:paraId="2A4775C7" w14:textId="77777777" w:rsidR="008359F7" w:rsidRPr="00063424" w:rsidRDefault="008359F7" w:rsidP="008359F7">
      <w:pPr>
        <w:jc w:val="center"/>
        <w:rPr>
          <w:rFonts w:ascii="Arial" w:hAnsi="Arial" w:cs="Arial"/>
          <w:b/>
        </w:rPr>
      </w:pPr>
      <w:r w:rsidRPr="00063424">
        <w:rPr>
          <w:rFonts w:ascii="Arial" w:hAnsi="Arial" w:cs="Arial"/>
          <w:b/>
        </w:rPr>
        <w:t>REPUBLIC OF SOUTH AFRICA</w:t>
      </w:r>
    </w:p>
    <w:p w14:paraId="127E27D1" w14:textId="77777777" w:rsidR="008359F7" w:rsidRDefault="008359F7" w:rsidP="008359F7">
      <w:pPr>
        <w:jc w:val="center"/>
        <w:rPr>
          <w:rFonts w:ascii="Arial" w:hAnsi="Arial" w:cs="Arial"/>
          <w:b/>
          <w:bCs/>
        </w:rPr>
      </w:pPr>
      <w:r>
        <w:rPr>
          <w:rFonts w:ascii="Arial" w:hAnsi="Arial" w:cs="Arial"/>
          <w:b/>
          <w:bCs/>
        </w:rPr>
        <w:t>NATIONAL ASSEMBLY</w:t>
      </w:r>
    </w:p>
    <w:p w14:paraId="0CCA2C36" w14:textId="77777777" w:rsidR="008359F7" w:rsidRPr="00063424" w:rsidRDefault="008359F7" w:rsidP="008359F7">
      <w:pPr>
        <w:jc w:val="center"/>
        <w:rPr>
          <w:rFonts w:ascii="Arial" w:hAnsi="Arial" w:cs="Arial"/>
          <w:b/>
          <w:bCs/>
        </w:rPr>
      </w:pPr>
    </w:p>
    <w:p w14:paraId="430EB855" w14:textId="77777777" w:rsidR="008359F7" w:rsidRDefault="008359F7" w:rsidP="008359F7">
      <w:pPr>
        <w:rPr>
          <w:rFonts w:ascii="Arial" w:hAnsi="Arial" w:cs="Arial"/>
          <w:b/>
          <w:bCs/>
          <w:lang w:val="en-ZA"/>
        </w:rPr>
      </w:pPr>
      <w:r w:rsidRPr="007142AF">
        <w:rPr>
          <w:rFonts w:ascii="Arial" w:hAnsi="Arial" w:cs="Arial"/>
          <w:b/>
          <w:bCs/>
          <w:lang w:val="en-ZA"/>
        </w:rPr>
        <w:t xml:space="preserve">QUESTION FOR </w:t>
      </w:r>
      <w:r>
        <w:rPr>
          <w:rFonts w:ascii="Arial" w:hAnsi="Arial" w:cs="Arial"/>
          <w:b/>
          <w:bCs/>
          <w:lang w:val="en-ZA"/>
        </w:rPr>
        <w:t>WRITTEN</w:t>
      </w:r>
      <w:r w:rsidRPr="007142AF">
        <w:rPr>
          <w:rFonts w:ascii="Arial" w:hAnsi="Arial" w:cs="Arial"/>
          <w:b/>
          <w:bCs/>
          <w:lang w:val="en-ZA"/>
        </w:rPr>
        <w:t xml:space="preserve"> REPLY</w:t>
      </w:r>
    </w:p>
    <w:p w14:paraId="26C26EDF" w14:textId="77777777" w:rsidR="008359F7" w:rsidRPr="007142AF" w:rsidRDefault="008359F7" w:rsidP="008359F7">
      <w:pPr>
        <w:rPr>
          <w:rFonts w:ascii="Arial" w:hAnsi="Arial" w:cs="Arial"/>
          <w:b/>
          <w:bCs/>
          <w:lang w:val="en-ZA"/>
        </w:rPr>
      </w:pPr>
    </w:p>
    <w:p w14:paraId="0C241A43" w14:textId="77777777" w:rsidR="008359F7" w:rsidRDefault="008359F7" w:rsidP="008359F7">
      <w:pPr>
        <w:rPr>
          <w:rFonts w:ascii="Arial" w:hAnsi="Arial" w:cs="Arial"/>
          <w:b/>
          <w:bCs/>
          <w:lang w:val="en-ZA"/>
        </w:rPr>
      </w:pPr>
      <w:r w:rsidRPr="007142AF">
        <w:rPr>
          <w:rFonts w:ascii="Arial" w:hAnsi="Arial" w:cs="Arial"/>
          <w:b/>
          <w:bCs/>
          <w:lang w:val="en-ZA"/>
        </w:rPr>
        <w:t>QUESTION NO.:</w:t>
      </w:r>
      <w:r w:rsidRPr="007142AF">
        <w:rPr>
          <w:rFonts w:ascii="Arial" w:hAnsi="Arial" w:cs="Arial"/>
          <w:b/>
          <w:bCs/>
          <w:lang w:val="en-ZA"/>
        </w:rPr>
        <w:tab/>
      </w:r>
      <w:r>
        <w:rPr>
          <w:rFonts w:ascii="Arial" w:hAnsi="Arial" w:cs="Arial"/>
          <w:b/>
          <w:bCs/>
          <w:lang w:val="en-ZA"/>
        </w:rPr>
        <w:t>PQ 2176</w:t>
      </w:r>
    </w:p>
    <w:p w14:paraId="6010271F" w14:textId="77777777" w:rsidR="008359F7" w:rsidRDefault="008359F7" w:rsidP="008359F7">
      <w:pPr>
        <w:rPr>
          <w:rFonts w:ascii="Arial" w:hAnsi="Arial" w:cs="Arial"/>
          <w:b/>
          <w:bCs/>
          <w:lang w:val="en-ZA"/>
        </w:rPr>
      </w:pPr>
    </w:p>
    <w:p w14:paraId="66B9C599" w14:textId="77777777" w:rsidR="008359F7" w:rsidRDefault="008359F7" w:rsidP="008359F7">
      <w:pPr>
        <w:rPr>
          <w:rFonts w:ascii="Arial" w:hAnsi="Arial" w:cs="Arial"/>
          <w:b/>
          <w:bCs/>
          <w:lang w:val="en-ZA"/>
        </w:rPr>
      </w:pPr>
      <w:r w:rsidRPr="007142AF">
        <w:rPr>
          <w:rFonts w:ascii="Arial" w:hAnsi="Arial" w:cs="Arial"/>
          <w:b/>
          <w:bCs/>
          <w:lang w:val="en-ZA"/>
        </w:rPr>
        <w:t>DATE OF PUBLICATION:</w:t>
      </w:r>
      <w:r>
        <w:rPr>
          <w:rFonts w:ascii="Arial" w:hAnsi="Arial" w:cs="Arial"/>
          <w:b/>
          <w:bCs/>
          <w:lang w:val="en-ZA"/>
        </w:rPr>
        <w:t xml:space="preserve"> 14 October 2016</w:t>
      </w:r>
    </w:p>
    <w:p w14:paraId="7FDE69A7" w14:textId="77777777" w:rsidR="008359F7" w:rsidRDefault="008359F7" w:rsidP="008359F7">
      <w:pPr>
        <w:rPr>
          <w:rFonts w:ascii="Arial" w:hAnsi="Arial" w:cs="Arial"/>
          <w:b/>
          <w:bCs/>
        </w:rPr>
      </w:pPr>
    </w:p>
    <w:p w14:paraId="12881B2A" w14:textId="77777777" w:rsidR="008359F7" w:rsidRDefault="008359F7" w:rsidP="008359F7">
      <w:pPr>
        <w:rPr>
          <w:rFonts w:ascii="Arial" w:hAnsi="Arial" w:cs="Arial"/>
        </w:rPr>
      </w:pPr>
      <w:r w:rsidRPr="008359F7">
        <w:rPr>
          <w:rFonts w:ascii="Arial" w:hAnsi="Arial" w:cs="Arial"/>
        </w:rPr>
        <w:t xml:space="preserve">2176.    </w:t>
      </w:r>
      <w:proofErr w:type="spellStart"/>
      <w:r w:rsidRPr="008359F7">
        <w:rPr>
          <w:rFonts w:ascii="Arial" w:hAnsi="Arial" w:cs="Arial"/>
        </w:rPr>
        <w:t>Ms</w:t>
      </w:r>
      <w:proofErr w:type="spellEnd"/>
      <w:r w:rsidRPr="008359F7">
        <w:rPr>
          <w:rFonts w:ascii="Arial" w:hAnsi="Arial" w:cs="Arial"/>
        </w:rPr>
        <w:t xml:space="preserve"> N W </w:t>
      </w:r>
      <w:proofErr w:type="gramStart"/>
      <w:r w:rsidRPr="008359F7">
        <w:rPr>
          <w:rFonts w:ascii="Arial" w:hAnsi="Arial" w:cs="Arial"/>
        </w:rPr>
        <w:t>A</w:t>
      </w:r>
      <w:proofErr w:type="gramEnd"/>
      <w:r w:rsidRPr="008359F7">
        <w:rPr>
          <w:rFonts w:ascii="Arial" w:hAnsi="Arial" w:cs="Arial"/>
        </w:rPr>
        <w:t xml:space="preserve"> </w:t>
      </w:r>
      <w:proofErr w:type="spellStart"/>
      <w:r w:rsidRPr="008359F7">
        <w:rPr>
          <w:rFonts w:ascii="Arial" w:hAnsi="Arial" w:cs="Arial"/>
        </w:rPr>
        <w:t>Mazzone</w:t>
      </w:r>
      <w:proofErr w:type="spellEnd"/>
      <w:r w:rsidRPr="008359F7">
        <w:rPr>
          <w:rFonts w:ascii="Arial" w:hAnsi="Arial" w:cs="Arial"/>
        </w:rPr>
        <w:t xml:space="preserve"> (DA) to ask the Minister of Public Enterprises:</w:t>
      </w:r>
    </w:p>
    <w:p w14:paraId="0A86D887" w14:textId="77777777" w:rsidR="008359F7" w:rsidRPr="008359F7" w:rsidRDefault="008359F7" w:rsidP="008359F7">
      <w:pPr>
        <w:rPr>
          <w:rFonts w:ascii="Arial" w:hAnsi="Arial" w:cs="Arial"/>
        </w:rPr>
      </w:pPr>
    </w:p>
    <w:p w14:paraId="722D6458" w14:textId="77777777" w:rsidR="008359F7" w:rsidRDefault="008359F7" w:rsidP="003443B5">
      <w:pPr>
        <w:pStyle w:val="ListParagraph"/>
        <w:numPr>
          <w:ilvl w:val="0"/>
          <w:numId w:val="4"/>
        </w:numPr>
        <w:ind w:left="709" w:hanging="792"/>
        <w:rPr>
          <w:rFonts w:ascii="Arial" w:hAnsi="Arial" w:cs="Arial"/>
        </w:rPr>
      </w:pPr>
      <w:r w:rsidRPr="008359F7">
        <w:rPr>
          <w:rFonts w:ascii="Arial" w:hAnsi="Arial" w:cs="Arial"/>
        </w:rPr>
        <w:t xml:space="preserve">Whether she will provide Ms N W A </w:t>
      </w:r>
      <w:proofErr w:type="spellStart"/>
      <w:r w:rsidRPr="008359F7">
        <w:rPr>
          <w:rFonts w:ascii="Arial" w:hAnsi="Arial" w:cs="Arial"/>
        </w:rPr>
        <w:t>Mazzone</w:t>
      </w:r>
      <w:proofErr w:type="spellEnd"/>
      <w:r w:rsidRPr="008359F7">
        <w:rPr>
          <w:rFonts w:ascii="Arial" w:hAnsi="Arial" w:cs="Arial"/>
        </w:rPr>
        <w:t xml:space="preserve"> with Eskom’s detailed strategic plan of action to generate R15 billion in cash reserve revenue for each of the next 10 years to be utilised for Government’s nuclear build programme; if not, why not; if so, by when;</w:t>
      </w:r>
    </w:p>
    <w:p w14:paraId="526F71BD" w14:textId="77777777" w:rsidR="003443B5" w:rsidRPr="008359F7" w:rsidRDefault="003443B5" w:rsidP="003443B5">
      <w:pPr>
        <w:pStyle w:val="ListParagraph"/>
        <w:ind w:left="709"/>
        <w:rPr>
          <w:rFonts w:ascii="Arial" w:hAnsi="Arial" w:cs="Arial"/>
        </w:rPr>
      </w:pPr>
    </w:p>
    <w:p w14:paraId="186B3D8C" w14:textId="77777777" w:rsidR="008359F7" w:rsidRPr="00205C42" w:rsidRDefault="008359F7" w:rsidP="008359F7">
      <w:pPr>
        <w:pStyle w:val="ListParagraph"/>
        <w:numPr>
          <w:ilvl w:val="0"/>
          <w:numId w:val="4"/>
        </w:numPr>
        <w:ind w:firstLine="288"/>
        <w:rPr>
          <w:rFonts w:ascii="Arial" w:hAnsi="Arial" w:cs="Arial"/>
        </w:rPr>
      </w:pPr>
      <w:r w:rsidRPr="00205C42">
        <w:rPr>
          <w:rFonts w:ascii="Arial" w:hAnsi="Arial" w:cs="Arial"/>
        </w:rPr>
        <w:t xml:space="preserve">how will Eskom manage to generate the total R 150 billion cash reserve </w:t>
      </w:r>
      <w:r w:rsidR="00205C42">
        <w:rPr>
          <w:rFonts w:ascii="Arial" w:hAnsi="Arial" w:cs="Arial"/>
        </w:rPr>
        <w:tab/>
      </w:r>
      <w:r w:rsidR="00205C42">
        <w:rPr>
          <w:rFonts w:ascii="Arial" w:hAnsi="Arial" w:cs="Arial"/>
        </w:rPr>
        <w:tab/>
      </w:r>
      <w:r w:rsidR="00205C42">
        <w:rPr>
          <w:rFonts w:ascii="Arial" w:hAnsi="Arial" w:cs="Arial"/>
        </w:rPr>
        <w:tab/>
      </w:r>
      <w:r w:rsidRPr="00205C42">
        <w:rPr>
          <w:rFonts w:ascii="Arial" w:hAnsi="Arial" w:cs="Arial"/>
        </w:rPr>
        <w:t xml:space="preserve">revenue in the next 10 years to fund Government’s nuclear build </w:t>
      </w:r>
      <w:r w:rsidR="00205C42">
        <w:rPr>
          <w:rFonts w:ascii="Arial" w:hAnsi="Arial" w:cs="Arial"/>
        </w:rPr>
        <w:tab/>
      </w:r>
      <w:r w:rsidR="00205C42">
        <w:rPr>
          <w:rFonts w:ascii="Arial" w:hAnsi="Arial" w:cs="Arial"/>
        </w:rPr>
        <w:tab/>
      </w:r>
      <w:r w:rsidR="00205C42">
        <w:rPr>
          <w:rFonts w:ascii="Arial" w:hAnsi="Arial" w:cs="Arial"/>
        </w:rPr>
        <w:tab/>
      </w:r>
      <w:r w:rsidR="00205C42">
        <w:rPr>
          <w:rFonts w:ascii="Arial" w:hAnsi="Arial" w:cs="Arial"/>
        </w:rPr>
        <w:tab/>
        <w:t>p</w:t>
      </w:r>
      <w:r w:rsidRPr="00205C42">
        <w:rPr>
          <w:rFonts w:ascii="Arial" w:hAnsi="Arial" w:cs="Arial"/>
        </w:rPr>
        <w:t xml:space="preserve">rogramme, given that Eskom’s current and non-current borrowings is </w:t>
      </w:r>
      <w:r w:rsidR="00205C42">
        <w:rPr>
          <w:rFonts w:ascii="Arial" w:hAnsi="Arial" w:cs="Arial"/>
        </w:rPr>
        <w:t xml:space="preserve">     </w:t>
      </w:r>
      <w:r w:rsidR="00205C42">
        <w:rPr>
          <w:rFonts w:ascii="Arial" w:hAnsi="Arial" w:cs="Arial"/>
        </w:rPr>
        <w:tab/>
      </w:r>
      <w:r w:rsidR="00205C42">
        <w:rPr>
          <w:rFonts w:ascii="Arial" w:hAnsi="Arial" w:cs="Arial"/>
        </w:rPr>
        <w:tab/>
      </w:r>
      <w:r w:rsidR="00205C42">
        <w:rPr>
          <w:rFonts w:ascii="Arial" w:hAnsi="Arial" w:cs="Arial"/>
        </w:rPr>
        <w:tab/>
      </w:r>
      <w:r w:rsidRPr="00205C42">
        <w:rPr>
          <w:rFonts w:ascii="Arial" w:hAnsi="Arial" w:cs="Arial"/>
        </w:rPr>
        <w:t>R 322 billion?                                                         NW2498E</w:t>
      </w:r>
    </w:p>
    <w:p w14:paraId="6524EE30" w14:textId="77777777" w:rsidR="008359F7" w:rsidRPr="008359F7" w:rsidRDefault="008359F7" w:rsidP="008359F7">
      <w:pPr>
        <w:rPr>
          <w:rFonts w:ascii="Arial" w:hAnsi="Arial" w:cs="Arial"/>
          <w:b/>
          <w:bCs/>
        </w:rPr>
      </w:pPr>
    </w:p>
    <w:p w14:paraId="54D28878" w14:textId="77777777" w:rsidR="008359F7" w:rsidRPr="00E74BD4" w:rsidRDefault="008359F7" w:rsidP="008359F7">
      <w:pPr>
        <w:rPr>
          <w:rFonts w:ascii="Tahoma" w:hAnsi="Tahoma" w:cs="Tahoma"/>
        </w:rPr>
      </w:pPr>
    </w:p>
    <w:p w14:paraId="2BCA460D" w14:textId="77777777" w:rsidR="008359F7" w:rsidRPr="003443B5" w:rsidRDefault="00F305E5" w:rsidP="008359F7">
      <w:pPr>
        <w:pStyle w:val="ListParagraph"/>
        <w:ind w:left="426" w:hanging="426"/>
        <w:contextualSpacing w:val="0"/>
        <w:jc w:val="both"/>
        <w:rPr>
          <w:rFonts w:ascii="Arial" w:hAnsi="Arial" w:cs="Arial"/>
          <w:b/>
          <w:lang w:val="en-US"/>
        </w:rPr>
      </w:pPr>
      <w:r>
        <w:rPr>
          <w:rFonts w:ascii="Arial" w:hAnsi="Arial" w:cs="Arial"/>
          <w:b/>
          <w:lang w:val="en-US"/>
        </w:rPr>
        <w:t>REPLY</w:t>
      </w:r>
      <w:r w:rsidR="003443B5" w:rsidRPr="003443B5">
        <w:rPr>
          <w:rFonts w:ascii="Arial" w:hAnsi="Arial" w:cs="Arial"/>
          <w:b/>
          <w:lang w:val="en-US"/>
        </w:rPr>
        <w:t xml:space="preserve">: </w:t>
      </w:r>
    </w:p>
    <w:p w14:paraId="09EE2E21" w14:textId="77777777" w:rsidR="003443B5" w:rsidRPr="003443B5" w:rsidRDefault="003443B5" w:rsidP="003443B5">
      <w:pPr>
        <w:spacing w:line="360" w:lineRule="auto"/>
        <w:jc w:val="both"/>
        <w:outlineLvl w:val="0"/>
        <w:rPr>
          <w:rFonts w:ascii="Arial" w:hAnsi="Arial" w:cs="Arial"/>
          <w:b/>
          <w:u w:val="single"/>
        </w:rPr>
      </w:pPr>
    </w:p>
    <w:p w14:paraId="116C4D75" w14:textId="77777777" w:rsidR="003443B5" w:rsidRPr="003443B5" w:rsidRDefault="007916CE" w:rsidP="003443B5">
      <w:pPr>
        <w:pStyle w:val="Default"/>
        <w:numPr>
          <w:ilvl w:val="0"/>
          <w:numId w:val="5"/>
        </w:numPr>
        <w:adjustRightInd/>
        <w:spacing w:line="360" w:lineRule="auto"/>
        <w:jc w:val="both"/>
        <w:rPr>
          <w:rFonts w:eastAsia="Times"/>
          <w:lang w:val="en-US"/>
        </w:rPr>
      </w:pPr>
      <w:r>
        <w:t>ESKOM has not finalised its strategic plan for each of the next ten years. However, it is expected that its E</w:t>
      </w:r>
      <w:r w:rsidR="003A5A57">
        <w:t>BITDA</w:t>
      </w:r>
      <w:r>
        <w:t xml:space="preserve"> margins will continue to improve, capital expenditure will decrease over the next ten years as the current built programme winds down, costs continue to be reduced and debt repayments become lower.</w:t>
      </w:r>
    </w:p>
    <w:p w14:paraId="02E42E17" w14:textId="77777777" w:rsidR="003443B5" w:rsidRPr="003443B5" w:rsidRDefault="003443B5" w:rsidP="003443B5">
      <w:pPr>
        <w:pStyle w:val="Default"/>
        <w:adjustRightInd/>
        <w:spacing w:line="360" w:lineRule="auto"/>
        <w:jc w:val="both"/>
      </w:pPr>
    </w:p>
    <w:p w14:paraId="06C8DEC2" w14:textId="77777777" w:rsidR="003443B5" w:rsidRPr="003443B5" w:rsidRDefault="007916CE" w:rsidP="003443B5">
      <w:pPr>
        <w:pStyle w:val="Default"/>
        <w:numPr>
          <w:ilvl w:val="0"/>
          <w:numId w:val="5"/>
        </w:numPr>
        <w:adjustRightInd/>
        <w:spacing w:line="360" w:lineRule="auto"/>
        <w:jc w:val="both"/>
      </w:pPr>
      <w:r>
        <w:t>The measures mentioned in (1)</w:t>
      </w:r>
      <w:r w:rsidR="003A5A57">
        <w:t xml:space="preserve"> </w:t>
      </w:r>
      <w:r>
        <w:t xml:space="preserve">will result in an increase in available free cash.  </w:t>
      </w:r>
    </w:p>
    <w:p w14:paraId="63166702" w14:textId="77777777" w:rsidR="008359F7" w:rsidRDefault="008359F7" w:rsidP="008359F7">
      <w:pPr>
        <w:contextualSpacing/>
        <w:jc w:val="both"/>
        <w:rPr>
          <w:rFonts w:ascii="Arial" w:hAnsi="Arial" w:cs="Arial"/>
          <w:b/>
          <w:bCs/>
          <w:lang w:val="en-ZA"/>
        </w:rPr>
      </w:pPr>
    </w:p>
    <w:p w14:paraId="6D7AA0D7" w14:textId="77777777" w:rsidR="003443B5" w:rsidRDefault="003443B5" w:rsidP="008359F7">
      <w:pPr>
        <w:contextualSpacing/>
        <w:jc w:val="both"/>
        <w:rPr>
          <w:rFonts w:ascii="Arial" w:hAnsi="Arial" w:cs="Arial"/>
          <w:b/>
          <w:bCs/>
          <w:lang w:val="en-ZA"/>
        </w:rPr>
      </w:pPr>
    </w:p>
    <w:p w14:paraId="147942F5" w14:textId="77777777" w:rsidR="008359F7" w:rsidRPr="00522234" w:rsidRDefault="008359F7" w:rsidP="00F305E5">
      <w:pPr>
        <w:rPr>
          <w:rFonts w:ascii="Arial" w:hAnsi="Arial" w:cs="Arial"/>
          <w:b/>
          <w:bCs/>
          <w:lang w:val="en-ZA"/>
        </w:rPr>
      </w:pPr>
    </w:p>
    <w:p w14:paraId="0B0A6562" w14:textId="77777777" w:rsidR="008359F7" w:rsidRDefault="008359F7" w:rsidP="008359F7">
      <w:pPr>
        <w:ind w:left="360"/>
        <w:rPr>
          <w:rFonts w:ascii="Arial" w:hAnsi="Arial" w:cs="Arial"/>
          <w:b/>
          <w:bCs/>
          <w:lang w:val="en-ZA"/>
        </w:rPr>
      </w:pPr>
    </w:p>
    <w:p w14:paraId="28E012CE" w14:textId="77777777" w:rsidR="00CB7B00" w:rsidRPr="00CB7B00" w:rsidRDefault="00CB7B00" w:rsidP="00CB7B00">
      <w:pPr>
        <w:rPr>
          <w:sz w:val="20"/>
          <w:szCs w:val="20"/>
        </w:rPr>
      </w:pPr>
    </w:p>
    <w:sectPr w:rsidR="00CB7B00" w:rsidRPr="00CB7B00" w:rsidSect="00767C12">
      <w:pgSz w:w="12240" w:h="15840"/>
      <w:pgMar w:top="360" w:right="1800" w:bottom="2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5861"/>
    <w:multiLevelType w:val="hybridMultilevel"/>
    <w:tmpl w:val="238E685A"/>
    <w:lvl w:ilvl="0" w:tplc="EF3EE622">
      <w:start w:val="1"/>
      <w:numFmt w:val="decimal"/>
      <w:lvlText w:val="(%1)"/>
      <w:lvlJc w:val="left"/>
      <w:pPr>
        <w:ind w:left="-288" w:hanging="432"/>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3"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4" w15:restartNumberingAfterBreak="0">
    <w:nsid w:val="7B8B543C"/>
    <w:multiLevelType w:val="hybridMultilevel"/>
    <w:tmpl w:val="5EC4FB2C"/>
    <w:lvl w:ilvl="0" w:tplc="D044583C">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125D8E"/>
    <w:rsid w:val="00141EAA"/>
    <w:rsid w:val="00152E8D"/>
    <w:rsid w:val="00162952"/>
    <w:rsid w:val="00164073"/>
    <w:rsid w:val="00190B29"/>
    <w:rsid w:val="001B13C2"/>
    <w:rsid w:val="001C647A"/>
    <w:rsid w:val="001D3472"/>
    <w:rsid w:val="001E09A9"/>
    <w:rsid w:val="001E1264"/>
    <w:rsid w:val="00203FBE"/>
    <w:rsid w:val="00205C42"/>
    <w:rsid w:val="00210533"/>
    <w:rsid w:val="00243068"/>
    <w:rsid w:val="0026770C"/>
    <w:rsid w:val="00271AFC"/>
    <w:rsid w:val="002C030C"/>
    <w:rsid w:val="002F1297"/>
    <w:rsid w:val="002F5F24"/>
    <w:rsid w:val="00307D62"/>
    <w:rsid w:val="00312C43"/>
    <w:rsid w:val="003443B5"/>
    <w:rsid w:val="003468A9"/>
    <w:rsid w:val="00374B91"/>
    <w:rsid w:val="00374F17"/>
    <w:rsid w:val="003A5A57"/>
    <w:rsid w:val="00435FE3"/>
    <w:rsid w:val="00450239"/>
    <w:rsid w:val="0047791E"/>
    <w:rsid w:val="0049248D"/>
    <w:rsid w:val="004A4357"/>
    <w:rsid w:val="004C6935"/>
    <w:rsid w:val="004F6D7D"/>
    <w:rsid w:val="00500074"/>
    <w:rsid w:val="00534DDF"/>
    <w:rsid w:val="0054518F"/>
    <w:rsid w:val="005703CE"/>
    <w:rsid w:val="00612054"/>
    <w:rsid w:val="0065694F"/>
    <w:rsid w:val="0066527A"/>
    <w:rsid w:val="00665425"/>
    <w:rsid w:val="006C1A05"/>
    <w:rsid w:val="006D650A"/>
    <w:rsid w:val="006E226F"/>
    <w:rsid w:val="006E28F9"/>
    <w:rsid w:val="00716A5F"/>
    <w:rsid w:val="007410D8"/>
    <w:rsid w:val="00741768"/>
    <w:rsid w:val="00753188"/>
    <w:rsid w:val="00763854"/>
    <w:rsid w:val="00767C12"/>
    <w:rsid w:val="00780828"/>
    <w:rsid w:val="007840BD"/>
    <w:rsid w:val="007916CE"/>
    <w:rsid w:val="007A77D7"/>
    <w:rsid w:val="007B2942"/>
    <w:rsid w:val="007C48D9"/>
    <w:rsid w:val="00824E8E"/>
    <w:rsid w:val="008359F7"/>
    <w:rsid w:val="00892DFB"/>
    <w:rsid w:val="008968F5"/>
    <w:rsid w:val="008E1A9C"/>
    <w:rsid w:val="0090365F"/>
    <w:rsid w:val="00905B7B"/>
    <w:rsid w:val="00914602"/>
    <w:rsid w:val="00930D31"/>
    <w:rsid w:val="00942881"/>
    <w:rsid w:val="00956AE9"/>
    <w:rsid w:val="00957EA0"/>
    <w:rsid w:val="00994543"/>
    <w:rsid w:val="009A53BF"/>
    <w:rsid w:val="009B4F7B"/>
    <w:rsid w:val="009B6439"/>
    <w:rsid w:val="009C4542"/>
    <w:rsid w:val="00A00E8D"/>
    <w:rsid w:val="00A164FA"/>
    <w:rsid w:val="00A207A4"/>
    <w:rsid w:val="00A21970"/>
    <w:rsid w:val="00A2660A"/>
    <w:rsid w:val="00A3548B"/>
    <w:rsid w:val="00A45C08"/>
    <w:rsid w:val="00A77EA7"/>
    <w:rsid w:val="00A83BB5"/>
    <w:rsid w:val="00A85669"/>
    <w:rsid w:val="00A9377A"/>
    <w:rsid w:val="00A96EFA"/>
    <w:rsid w:val="00AB620F"/>
    <w:rsid w:val="00AD15E6"/>
    <w:rsid w:val="00AD433D"/>
    <w:rsid w:val="00AE07A0"/>
    <w:rsid w:val="00AF1EAB"/>
    <w:rsid w:val="00B34D01"/>
    <w:rsid w:val="00B43A3C"/>
    <w:rsid w:val="00B66A10"/>
    <w:rsid w:val="00B81C28"/>
    <w:rsid w:val="00B81C99"/>
    <w:rsid w:val="00BA7FA4"/>
    <w:rsid w:val="00BB2CDD"/>
    <w:rsid w:val="00BB480D"/>
    <w:rsid w:val="00BC24E0"/>
    <w:rsid w:val="00BC60BD"/>
    <w:rsid w:val="00BD0503"/>
    <w:rsid w:val="00C11460"/>
    <w:rsid w:val="00C376CE"/>
    <w:rsid w:val="00C46606"/>
    <w:rsid w:val="00C71A4E"/>
    <w:rsid w:val="00C76C58"/>
    <w:rsid w:val="00CB5194"/>
    <w:rsid w:val="00CB7B00"/>
    <w:rsid w:val="00CC6424"/>
    <w:rsid w:val="00CE72A9"/>
    <w:rsid w:val="00CF1AE8"/>
    <w:rsid w:val="00D543BA"/>
    <w:rsid w:val="00D6168F"/>
    <w:rsid w:val="00D80F16"/>
    <w:rsid w:val="00DB734C"/>
    <w:rsid w:val="00DE52C7"/>
    <w:rsid w:val="00DF2645"/>
    <w:rsid w:val="00E06376"/>
    <w:rsid w:val="00E25C2E"/>
    <w:rsid w:val="00E36A15"/>
    <w:rsid w:val="00E4134B"/>
    <w:rsid w:val="00E46280"/>
    <w:rsid w:val="00E46F4E"/>
    <w:rsid w:val="00E73ABB"/>
    <w:rsid w:val="00E82E1D"/>
    <w:rsid w:val="00E83FF9"/>
    <w:rsid w:val="00EB2717"/>
    <w:rsid w:val="00EE5757"/>
    <w:rsid w:val="00F305E5"/>
    <w:rsid w:val="00F31673"/>
    <w:rsid w:val="00F45181"/>
    <w:rsid w:val="00F62BDA"/>
    <w:rsid w:val="00F651DA"/>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A71C1"/>
  <w15:docId w15:val="{EE1F1364-F536-4C86-8A46-D5BA229B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styleId="BodyText">
    <w:name w:val="Body Text"/>
    <w:basedOn w:val="Normal"/>
    <w:link w:val="BodyTextChar"/>
    <w:rsid w:val="008359F7"/>
    <w:pPr>
      <w:spacing w:after="120"/>
    </w:pPr>
  </w:style>
  <w:style w:type="character" w:customStyle="1" w:styleId="BodyTextChar">
    <w:name w:val="Body Text Char"/>
    <w:basedOn w:val="DefaultParagraphFont"/>
    <w:link w:val="BodyText"/>
    <w:rsid w:val="008359F7"/>
    <w:rPr>
      <w:sz w:val="24"/>
      <w:szCs w:val="24"/>
    </w:rPr>
  </w:style>
  <w:style w:type="paragraph" w:styleId="NoSpacing">
    <w:name w:val="No Spacing"/>
    <w:qFormat/>
    <w:rsid w:val="008359F7"/>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59F7"/>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359F7"/>
    <w:rPr>
      <w:sz w:val="24"/>
      <w:szCs w:val="24"/>
      <w:lang w:val="en-ZA"/>
    </w:rPr>
  </w:style>
  <w:style w:type="paragraph" w:customStyle="1" w:styleId="Default">
    <w:name w:val="Default"/>
    <w:rsid w:val="003443B5"/>
    <w:pPr>
      <w:autoSpaceDE w:val="0"/>
      <w:autoSpaceDN w:val="0"/>
      <w:adjustRightInd w:val="0"/>
    </w:pPr>
    <w:rPr>
      <w:rFonts w:ascii="Arial" w:hAnsi="Arial" w:cs="Arial"/>
      <w:color w:val="00000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11903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1217</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Sehlabela Chuene</cp:lastModifiedBy>
  <cp:revision>2</cp:revision>
  <cp:lastPrinted>2009-12-04T12:15:00Z</cp:lastPrinted>
  <dcterms:created xsi:type="dcterms:W3CDTF">2016-11-01T08:54:00Z</dcterms:created>
  <dcterms:modified xsi:type="dcterms:W3CDTF">2016-11-01T08:54:00Z</dcterms:modified>
</cp:coreProperties>
</file>