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8C2" w:rsidRPr="0034705D" w:rsidRDefault="00BE5AF9">
      <w:pPr>
        <w:pStyle w:val="Heading1"/>
        <w:jc w:val="center"/>
        <w:rPr>
          <w:sz w:val="24"/>
          <w:u w:val="single"/>
        </w:rPr>
      </w:pPr>
      <w:r w:rsidRPr="0034705D">
        <w:rPr>
          <w:sz w:val="24"/>
          <w:u w:val="single"/>
        </w:rPr>
        <w:t>N</w:t>
      </w:r>
      <w:r w:rsidR="007E6896" w:rsidRPr="0034705D">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003548B4">
        <w:rPr>
          <w:b/>
          <w:bCs/>
          <w:sz w:val="24"/>
          <w:u w:val="single"/>
        </w:rPr>
        <w:t xml:space="preserve"> </w:t>
      </w:r>
      <w:r w:rsidRPr="0034705D">
        <w:rPr>
          <w:b/>
          <w:bCs/>
          <w:sz w:val="24"/>
          <w:u w:val="single"/>
        </w:rPr>
        <w:t>REPLY</w:t>
      </w:r>
    </w:p>
    <w:p w:rsidR="00E238C2" w:rsidRPr="0034705D" w:rsidRDefault="00E238C2">
      <w:pPr>
        <w:pStyle w:val="BodyText"/>
        <w:rPr>
          <w:b/>
          <w:bCs/>
          <w:sz w:val="24"/>
          <w:u w:val="single"/>
        </w:rPr>
      </w:pPr>
    </w:p>
    <w:p w:rsidR="00E238C2" w:rsidRDefault="005E1FBC">
      <w:pPr>
        <w:pStyle w:val="BodyText"/>
        <w:rPr>
          <w:b/>
          <w:bCs/>
          <w:sz w:val="24"/>
          <w:u w:val="single"/>
        </w:rPr>
      </w:pPr>
      <w:r w:rsidRPr="0034705D">
        <w:rPr>
          <w:b/>
          <w:bCs/>
          <w:sz w:val="24"/>
          <w:u w:val="single"/>
        </w:rPr>
        <w:t xml:space="preserve">QUESTION NO. </w:t>
      </w:r>
      <w:r w:rsidR="00CC65A7">
        <w:rPr>
          <w:b/>
          <w:bCs/>
          <w:sz w:val="24"/>
          <w:u w:val="single"/>
        </w:rPr>
        <w:t>2</w:t>
      </w:r>
      <w:r w:rsidR="00FF432E">
        <w:rPr>
          <w:b/>
          <w:bCs/>
          <w:sz w:val="24"/>
          <w:u w:val="single"/>
        </w:rPr>
        <w:t>1</w:t>
      </w:r>
      <w:r w:rsidR="00307E3B">
        <w:rPr>
          <w:b/>
          <w:bCs/>
          <w:sz w:val="24"/>
          <w:u w:val="single"/>
        </w:rPr>
        <w:t>72</w:t>
      </w:r>
    </w:p>
    <w:p w:rsidR="003548B4" w:rsidRDefault="003548B4">
      <w:pPr>
        <w:pStyle w:val="BodyText"/>
        <w:rPr>
          <w:b/>
          <w:bCs/>
          <w:sz w:val="24"/>
          <w:u w:val="single"/>
        </w:rPr>
      </w:pPr>
    </w:p>
    <w:p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7535D9">
        <w:rPr>
          <w:b/>
          <w:bCs/>
          <w:sz w:val="24"/>
          <w:u w:val="single"/>
        </w:rPr>
        <w:t>7</w:t>
      </w:r>
      <w:r w:rsidR="004563A8">
        <w:rPr>
          <w:b/>
          <w:bCs/>
          <w:sz w:val="24"/>
          <w:u w:val="single"/>
        </w:rPr>
        <w:t xml:space="preserve"> AUGUST</w:t>
      </w:r>
      <w:r w:rsidR="00C50944" w:rsidRPr="00934798">
        <w:rPr>
          <w:b/>
          <w:bCs/>
          <w:sz w:val="24"/>
          <w:u w:val="single"/>
        </w:rPr>
        <w:t xml:space="preserve"> </w:t>
      </w:r>
      <w:r w:rsidRPr="00934798">
        <w:rPr>
          <w:b/>
          <w:bCs/>
          <w:sz w:val="24"/>
          <w:u w:val="single"/>
        </w:rPr>
        <w:t>20</w:t>
      </w:r>
      <w:r w:rsidR="005E1FBC" w:rsidRPr="00934798">
        <w:rPr>
          <w:b/>
          <w:bCs/>
          <w:sz w:val="24"/>
          <w:u w:val="single"/>
        </w:rPr>
        <w:t>1</w:t>
      </w:r>
      <w:r w:rsidR="009D7850">
        <w:rPr>
          <w:b/>
          <w:bCs/>
          <w:sz w:val="24"/>
          <w:u w:val="single"/>
        </w:rPr>
        <w:t>7</w:t>
      </w:r>
      <w:r w:rsidRPr="00934798">
        <w:rPr>
          <w:b/>
          <w:bCs/>
          <w:sz w:val="24"/>
          <w:u w:val="single"/>
        </w:rPr>
        <w:t xml:space="preserve">   </w:t>
      </w:r>
    </w:p>
    <w:p w:rsidR="00E238C2" w:rsidRPr="00116446" w:rsidRDefault="00E238C2" w:rsidP="006664AE">
      <w:pPr>
        <w:spacing w:after="240"/>
        <w:rPr>
          <w:b/>
          <w:bCs/>
          <w:sz w:val="24"/>
          <w:u w:val="single"/>
        </w:rPr>
      </w:pPr>
      <w:r w:rsidRPr="00934798">
        <w:rPr>
          <w:b/>
          <w:bCs/>
          <w:sz w:val="24"/>
          <w:u w:val="single"/>
        </w:rPr>
        <w:t xml:space="preserve">(INTERNAL QUESTION PAPER NO. </w:t>
      </w:r>
      <w:r w:rsidR="007621A9">
        <w:rPr>
          <w:b/>
          <w:bCs/>
          <w:sz w:val="24"/>
          <w:u w:val="single"/>
        </w:rPr>
        <w:t>2</w:t>
      </w:r>
      <w:r w:rsidR="007535D9">
        <w:rPr>
          <w:b/>
          <w:bCs/>
          <w:sz w:val="24"/>
          <w:u w:val="single"/>
        </w:rPr>
        <w:t>5</w:t>
      </w:r>
      <w:r w:rsidR="007621A9">
        <w:rPr>
          <w:b/>
          <w:bCs/>
          <w:sz w:val="24"/>
          <w:u w:val="single"/>
        </w:rPr>
        <w:t>)</w:t>
      </w:r>
    </w:p>
    <w:p w:rsidR="00307E3B" w:rsidRPr="00307E3B" w:rsidRDefault="00307E3B" w:rsidP="00307E3B">
      <w:pPr>
        <w:spacing w:before="100" w:beforeAutospacing="1" w:after="100" w:afterAutospacing="1"/>
        <w:ind w:left="816" w:hanging="816"/>
        <w:rPr>
          <w:b/>
          <w:noProof/>
          <w:color w:val="000000" w:themeColor="text1"/>
          <w:sz w:val="24"/>
          <w:u w:val="single"/>
          <w:lang w:val="af-ZA"/>
        </w:rPr>
      </w:pPr>
      <w:r w:rsidRPr="00307E3B">
        <w:rPr>
          <w:b/>
          <w:noProof/>
          <w:color w:val="000000" w:themeColor="text1"/>
          <w:sz w:val="24"/>
          <w:u w:val="single"/>
          <w:lang w:val="af-ZA"/>
        </w:rPr>
        <w:t>Ms J Edwards (DA) to ask the Minister of Health:</w:t>
      </w:r>
    </w:p>
    <w:p w:rsidR="008A34C5" w:rsidRPr="00FF432E" w:rsidRDefault="00307E3B" w:rsidP="00FF432E">
      <w:pPr>
        <w:spacing w:before="100" w:beforeAutospacing="1" w:after="100" w:afterAutospacing="1"/>
        <w:jc w:val="both"/>
        <w:rPr>
          <w:sz w:val="24"/>
        </w:rPr>
      </w:pPr>
      <w:r w:rsidRPr="00307E3B">
        <w:rPr>
          <w:sz w:val="24"/>
        </w:rPr>
        <w:t>(a) What system is currently in place pertaining to patient file management in (i) public hospitals and (ii) clinics and (b) how does this system work?</w:t>
      </w:r>
    </w:p>
    <w:p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771810">
        <w:rPr>
          <w:color w:val="000000"/>
        </w:rPr>
        <w:t>2</w:t>
      </w:r>
      <w:r w:rsidR="00307E3B">
        <w:rPr>
          <w:color w:val="000000"/>
        </w:rPr>
        <w:t>403</w:t>
      </w:r>
      <w:r w:rsidR="009D2E42">
        <w:rPr>
          <w:color w:val="000000"/>
        </w:rPr>
        <w:t>E</w:t>
      </w:r>
      <w:r w:rsidR="00E238C2">
        <w:rPr>
          <w:color w:val="000000"/>
          <w:szCs w:val="20"/>
        </w:rPr>
        <w:t xml:space="preserve"> </w:t>
      </w:r>
    </w:p>
    <w:p w:rsidR="00E238C2" w:rsidRPr="0034705D" w:rsidRDefault="00E238C2" w:rsidP="00C41194">
      <w:pPr>
        <w:rPr>
          <w:b/>
          <w:bCs/>
          <w:sz w:val="24"/>
          <w:u w:val="single"/>
          <w:lang w:val="en-US"/>
        </w:rPr>
      </w:pPr>
      <w:r w:rsidRPr="0034705D">
        <w:rPr>
          <w:b/>
          <w:bCs/>
          <w:sz w:val="24"/>
          <w:u w:val="single"/>
          <w:lang w:val="en-US"/>
        </w:rPr>
        <w:t>REPLY:</w:t>
      </w:r>
    </w:p>
    <w:p w:rsidR="00A4066B" w:rsidRPr="00A4066B" w:rsidRDefault="00A4066B" w:rsidP="00940326">
      <w:pPr>
        <w:pStyle w:val="BodyText"/>
        <w:rPr>
          <w:sz w:val="24"/>
          <w:lang w:val="en-GB"/>
        </w:rPr>
      </w:pPr>
    </w:p>
    <w:p w:rsidR="007621A9" w:rsidRDefault="00080632" w:rsidP="00080632">
      <w:pPr>
        <w:pStyle w:val="BodyText"/>
        <w:tabs>
          <w:tab w:val="left" w:pos="851"/>
          <w:tab w:val="left" w:pos="1418"/>
        </w:tabs>
        <w:ind w:left="1418" w:hanging="1418"/>
        <w:rPr>
          <w:rFonts w:eastAsia="Batang"/>
          <w:sz w:val="24"/>
        </w:rPr>
      </w:pPr>
      <w:r>
        <w:rPr>
          <w:rFonts w:eastAsia="Batang"/>
          <w:sz w:val="24"/>
        </w:rPr>
        <w:t>(a)</w:t>
      </w:r>
      <w:r>
        <w:rPr>
          <w:rFonts w:eastAsia="Batang"/>
          <w:sz w:val="24"/>
        </w:rPr>
        <w:tab/>
        <w:t>(i)</w:t>
      </w:r>
      <w:r>
        <w:rPr>
          <w:rFonts w:eastAsia="Batang"/>
          <w:sz w:val="24"/>
        </w:rPr>
        <w:tab/>
        <w:t xml:space="preserve">Each Provincial Department of Health has a Patient Records Management system </w:t>
      </w:r>
      <w:r>
        <w:rPr>
          <w:rFonts w:eastAsia="Batang"/>
          <w:sz w:val="24"/>
        </w:rPr>
        <w:tab/>
        <w:t>that includes the management of Patient Files in public hospitals. Most public hospitals are using a paper-based patient file management system with the file number linked to the Patients Date of date of birth.</w:t>
      </w:r>
    </w:p>
    <w:p w:rsidR="00080632" w:rsidRDefault="00080632" w:rsidP="00080632">
      <w:pPr>
        <w:pStyle w:val="BodyText"/>
        <w:tabs>
          <w:tab w:val="left" w:pos="851"/>
          <w:tab w:val="left" w:pos="1418"/>
        </w:tabs>
        <w:ind w:left="1418" w:hanging="1418"/>
        <w:rPr>
          <w:rFonts w:eastAsia="Batang"/>
          <w:sz w:val="24"/>
        </w:rPr>
      </w:pPr>
    </w:p>
    <w:p w:rsidR="0031728A" w:rsidRDefault="00080632" w:rsidP="00080632">
      <w:pPr>
        <w:pStyle w:val="BodyText"/>
        <w:tabs>
          <w:tab w:val="left" w:pos="851"/>
          <w:tab w:val="left" w:pos="1418"/>
        </w:tabs>
        <w:ind w:left="1418" w:hanging="1418"/>
        <w:rPr>
          <w:rFonts w:eastAsia="Batang"/>
          <w:sz w:val="24"/>
        </w:rPr>
      </w:pPr>
      <w:r>
        <w:rPr>
          <w:rFonts w:eastAsia="Batang"/>
          <w:sz w:val="24"/>
        </w:rPr>
        <w:tab/>
        <w:t>(ii)</w:t>
      </w:r>
      <w:r>
        <w:rPr>
          <w:rFonts w:eastAsia="Batang"/>
          <w:sz w:val="24"/>
        </w:rPr>
        <w:tab/>
        <w:t>As from 2015 the National Department of Health in partnership with Provincial Departments of Health has implemented a system to standardise the patient file management system and patient administration in 540 primary health care facilities in the NHI Pilot Districts. Provincial Departments of Health are in the process of expanding this to primary health care facilities external to the NHI Pilot Districts.</w:t>
      </w:r>
    </w:p>
    <w:p w:rsidR="00080632" w:rsidRDefault="00080632" w:rsidP="00080632">
      <w:pPr>
        <w:pStyle w:val="BodyText"/>
        <w:tabs>
          <w:tab w:val="left" w:pos="851"/>
          <w:tab w:val="left" w:pos="1418"/>
        </w:tabs>
        <w:ind w:left="1418" w:hanging="1418"/>
        <w:rPr>
          <w:rFonts w:eastAsia="Batang"/>
          <w:sz w:val="24"/>
        </w:rPr>
      </w:pPr>
    </w:p>
    <w:p w:rsidR="00080632" w:rsidRDefault="00080632" w:rsidP="00080632">
      <w:pPr>
        <w:pStyle w:val="BodyText"/>
        <w:tabs>
          <w:tab w:val="left" w:pos="851"/>
          <w:tab w:val="left" w:pos="1418"/>
        </w:tabs>
        <w:ind w:left="1418" w:hanging="1418"/>
        <w:rPr>
          <w:rFonts w:eastAsia="Batang"/>
          <w:sz w:val="24"/>
        </w:rPr>
      </w:pPr>
      <w:r>
        <w:rPr>
          <w:rFonts w:eastAsia="Batang"/>
          <w:sz w:val="24"/>
        </w:rPr>
        <w:tab/>
        <w:t>(iii)</w:t>
      </w:r>
      <w:r>
        <w:rPr>
          <w:rFonts w:eastAsia="Batang"/>
          <w:sz w:val="24"/>
        </w:rPr>
        <w:tab/>
        <w:t>The System consists of the following components:</w:t>
      </w:r>
    </w:p>
    <w:p w:rsidR="00080632" w:rsidRDefault="00080632" w:rsidP="00080632">
      <w:pPr>
        <w:pStyle w:val="BodyText"/>
        <w:tabs>
          <w:tab w:val="left" w:pos="851"/>
          <w:tab w:val="left" w:pos="1418"/>
        </w:tabs>
        <w:ind w:left="1418" w:hanging="1418"/>
        <w:rPr>
          <w:rFonts w:eastAsia="Batang"/>
          <w:sz w:val="24"/>
        </w:rPr>
      </w:pPr>
    </w:p>
    <w:p w:rsidR="00080632" w:rsidRDefault="00C309C3" w:rsidP="00080632">
      <w:pPr>
        <w:pStyle w:val="BodyText"/>
        <w:numPr>
          <w:ilvl w:val="0"/>
          <w:numId w:val="49"/>
        </w:numPr>
        <w:tabs>
          <w:tab w:val="left" w:pos="851"/>
          <w:tab w:val="left" w:pos="1418"/>
        </w:tabs>
        <w:ind w:hanging="727"/>
        <w:rPr>
          <w:rFonts w:eastAsia="Batang"/>
          <w:sz w:val="24"/>
        </w:rPr>
      </w:pPr>
      <w:r>
        <w:rPr>
          <w:rFonts w:eastAsia="Batang"/>
          <w:sz w:val="24"/>
        </w:rPr>
        <w:t>Rationalise the number of Reception areas in the facility to one reception area;</w:t>
      </w:r>
    </w:p>
    <w:p w:rsidR="00C309C3" w:rsidRDefault="00C309C3" w:rsidP="00C309C3">
      <w:pPr>
        <w:pStyle w:val="BodyText"/>
        <w:tabs>
          <w:tab w:val="left" w:pos="851"/>
          <w:tab w:val="left" w:pos="1418"/>
        </w:tabs>
        <w:ind w:left="2145"/>
        <w:rPr>
          <w:rFonts w:eastAsia="Batang"/>
          <w:sz w:val="24"/>
        </w:rPr>
      </w:pPr>
    </w:p>
    <w:p w:rsidR="00C309C3" w:rsidRDefault="00C309C3" w:rsidP="00080632">
      <w:pPr>
        <w:pStyle w:val="BodyText"/>
        <w:numPr>
          <w:ilvl w:val="0"/>
          <w:numId w:val="49"/>
        </w:numPr>
        <w:tabs>
          <w:tab w:val="left" w:pos="851"/>
          <w:tab w:val="left" w:pos="1418"/>
        </w:tabs>
        <w:ind w:hanging="727"/>
        <w:rPr>
          <w:rFonts w:eastAsia="Batang"/>
          <w:sz w:val="24"/>
        </w:rPr>
      </w:pPr>
      <w:r>
        <w:rPr>
          <w:rFonts w:eastAsia="Batang"/>
          <w:sz w:val="24"/>
        </w:rPr>
        <w:t>Installation of Bulk Steel Filing Cabinets that can lock and are compliant with the minimum standards for the safe storage of documentation and allow for the fast retrieval of files;</w:t>
      </w:r>
    </w:p>
    <w:p w:rsidR="00C309C3" w:rsidRDefault="00C309C3" w:rsidP="00C309C3">
      <w:pPr>
        <w:pStyle w:val="BodyText"/>
        <w:tabs>
          <w:tab w:val="left" w:pos="851"/>
          <w:tab w:val="left" w:pos="1418"/>
        </w:tabs>
        <w:ind w:left="2145"/>
        <w:rPr>
          <w:rFonts w:eastAsia="Batang"/>
          <w:sz w:val="24"/>
        </w:rPr>
      </w:pPr>
    </w:p>
    <w:p w:rsidR="00C309C3" w:rsidRDefault="00C309C3" w:rsidP="00080632">
      <w:pPr>
        <w:pStyle w:val="BodyText"/>
        <w:numPr>
          <w:ilvl w:val="0"/>
          <w:numId w:val="49"/>
        </w:numPr>
        <w:tabs>
          <w:tab w:val="left" w:pos="851"/>
          <w:tab w:val="left" w:pos="1418"/>
        </w:tabs>
        <w:ind w:hanging="727"/>
        <w:rPr>
          <w:rFonts w:eastAsia="Batang"/>
          <w:sz w:val="24"/>
        </w:rPr>
      </w:pPr>
      <w:r>
        <w:rPr>
          <w:rFonts w:eastAsia="Batang"/>
          <w:sz w:val="24"/>
        </w:rPr>
        <w:t>The Department of Health has developed an electronic software that allows for a computer-generated Patient Folder number that is Facility Specific, gives the indication of where the Folder should be filed and retrieved in or from the bulk filing cabinet and allows for the Uniform Implementation of the Patient File Management System in the different PHC Facilities;</w:t>
      </w:r>
    </w:p>
    <w:p w:rsidR="00C309C3" w:rsidRDefault="00C309C3" w:rsidP="00C309C3">
      <w:pPr>
        <w:pStyle w:val="BodyText"/>
        <w:tabs>
          <w:tab w:val="left" w:pos="851"/>
          <w:tab w:val="left" w:pos="1418"/>
        </w:tabs>
        <w:ind w:left="2145"/>
        <w:rPr>
          <w:rFonts w:eastAsia="Batang"/>
          <w:sz w:val="24"/>
        </w:rPr>
      </w:pPr>
    </w:p>
    <w:p w:rsidR="00C309C3" w:rsidRDefault="00C309C3" w:rsidP="00080632">
      <w:pPr>
        <w:pStyle w:val="BodyText"/>
        <w:numPr>
          <w:ilvl w:val="0"/>
          <w:numId w:val="49"/>
        </w:numPr>
        <w:tabs>
          <w:tab w:val="left" w:pos="851"/>
          <w:tab w:val="left" w:pos="1418"/>
        </w:tabs>
        <w:ind w:hanging="727"/>
        <w:rPr>
          <w:rFonts w:eastAsia="Batang"/>
          <w:sz w:val="24"/>
        </w:rPr>
      </w:pPr>
      <w:r>
        <w:rPr>
          <w:rFonts w:eastAsia="Batang"/>
          <w:sz w:val="24"/>
        </w:rPr>
        <w:t>The Department, through an 18-month process of consultation and testing, has developed a Standardised Patient Folder in the form of a Booklet for Patients using PHC facilities. Separate standardised Patient Folders for Male, Female and Children has been developed and has been implemented at facilities.</w:t>
      </w:r>
    </w:p>
    <w:p w:rsidR="00C309C3" w:rsidRDefault="00C309C3" w:rsidP="00C309C3">
      <w:pPr>
        <w:pStyle w:val="BodyText"/>
        <w:tabs>
          <w:tab w:val="left" w:pos="851"/>
          <w:tab w:val="left" w:pos="1418"/>
        </w:tabs>
        <w:ind w:left="2145"/>
        <w:rPr>
          <w:rFonts w:eastAsia="Batang"/>
          <w:sz w:val="24"/>
        </w:rPr>
      </w:pPr>
    </w:p>
    <w:p w:rsidR="00C309C3" w:rsidRPr="00080632" w:rsidRDefault="00C309C3" w:rsidP="00C309C3">
      <w:pPr>
        <w:pStyle w:val="BodyText"/>
        <w:tabs>
          <w:tab w:val="left" w:pos="851"/>
          <w:tab w:val="left" w:pos="1418"/>
        </w:tabs>
        <w:ind w:left="2145"/>
        <w:rPr>
          <w:rFonts w:eastAsia="Batang"/>
          <w:sz w:val="24"/>
        </w:rPr>
      </w:pPr>
    </w:p>
    <w:p w:rsidR="00E238C2" w:rsidRPr="005E7BF6" w:rsidRDefault="00E238C2" w:rsidP="005E7BF6">
      <w:pPr>
        <w:pStyle w:val="BodyText"/>
        <w:rPr>
          <w:b/>
          <w:bCs/>
          <w:sz w:val="24"/>
          <w:lang w:val="en-GB"/>
        </w:rPr>
      </w:pPr>
      <w:r w:rsidRPr="005E7BF6">
        <w:rPr>
          <w:sz w:val="24"/>
          <w:lang w:val="en-GB"/>
        </w:rPr>
        <w:t>END.</w:t>
      </w:r>
    </w:p>
    <w:sectPr w:rsidR="00E238C2" w:rsidRPr="005E7BF6"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6186" w:rsidRDefault="004E6186">
      <w:r>
        <w:separator/>
      </w:r>
    </w:p>
  </w:endnote>
  <w:endnote w:type="continuationSeparator" w:id="1">
    <w:p w:rsidR="004E6186" w:rsidRDefault="004E618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3454A9">
    <w:pPr>
      <w:pStyle w:val="Footer"/>
      <w:framePr w:wrap="around" w:vAnchor="text" w:hAnchor="margin" w:xAlign="center" w:y="1"/>
      <w:rPr>
        <w:rStyle w:val="PageNumber"/>
      </w:rPr>
    </w:pPr>
    <w:r>
      <w:rPr>
        <w:rStyle w:val="PageNumber"/>
      </w:rPr>
      <w:fldChar w:fldCharType="begin"/>
    </w:r>
    <w:r w:rsidR="00B37F60">
      <w:rPr>
        <w:rStyle w:val="PageNumber"/>
      </w:rPr>
      <w:instrText xml:space="preserve">PAGE  </w:instrText>
    </w:r>
    <w:r>
      <w:rPr>
        <w:rStyle w:val="PageNumber"/>
      </w:rPr>
      <w:fldChar w:fldCharType="end"/>
    </w:r>
  </w:p>
  <w:p w:rsidR="00B37F60" w:rsidRDefault="00B37F6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3454A9">
    <w:pPr>
      <w:pStyle w:val="Footer"/>
      <w:framePr w:wrap="around" w:vAnchor="text" w:hAnchor="margin" w:xAlign="center" w:y="1"/>
      <w:rPr>
        <w:rStyle w:val="PageNumber"/>
      </w:rPr>
    </w:pPr>
    <w:r>
      <w:rPr>
        <w:rStyle w:val="PageNumber"/>
        <w:lang w:val="en-US"/>
      </w:rPr>
      <w:fldChar w:fldCharType="begin"/>
    </w:r>
    <w:r w:rsidR="00B37F60">
      <w:rPr>
        <w:rStyle w:val="PageNumber"/>
        <w:lang w:val="en-US"/>
      </w:rPr>
      <w:instrText xml:space="preserve"> PAGE </w:instrText>
    </w:r>
    <w:r>
      <w:rPr>
        <w:rStyle w:val="PageNumber"/>
        <w:lang w:val="en-US"/>
      </w:rPr>
      <w:fldChar w:fldCharType="separate"/>
    </w:r>
    <w:r w:rsidR="009D7850">
      <w:rPr>
        <w:rStyle w:val="PageNumber"/>
        <w:noProof/>
        <w:lang w:val="en-US"/>
      </w:rPr>
      <w:t>2</w:t>
    </w:r>
    <w:r>
      <w:rPr>
        <w:rStyle w:val="PageNumber"/>
        <w:lang w:val="en-US"/>
      </w:rPr>
      <w:fldChar w:fldCharType="end"/>
    </w:r>
  </w:p>
  <w:p w:rsidR="00B37F60" w:rsidRDefault="00B37F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6186" w:rsidRDefault="004E6186">
      <w:r>
        <w:separator/>
      </w:r>
    </w:p>
  </w:footnote>
  <w:footnote w:type="continuationSeparator" w:id="1">
    <w:p w:rsidR="004E6186" w:rsidRDefault="004E618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2689A"/>
    <w:multiLevelType w:val="hybridMultilevel"/>
    <w:tmpl w:val="73CE2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772AB7"/>
    <w:multiLevelType w:val="hybridMultilevel"/>
    <w:tmpl w:val="EE4C7E56"/>
    <w:lvl w:ilvl="0" w:tplc="C9205F9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BE20690"/>
    <w:multiLevelType w:val="hybridMultilevel"/>
    <w:tmpl w:val="F9B43448"/>
    <w:lvl w:ilvl="0" w:tplc="1C090001">
      <w:start w:val="1"/>
      <w:numFmt w:val="bullet"/>
      <w:lvlText w:val=""/>
      <w:lvlJc w:val="left"/>
      <w:pPr>
        <w:ind w:left="2149" w:hanging="360"/>
      </w:pPr>
      <w:rPr>
        <w:rFonts w:ascii="Symbol" w:hAnsi="Symbol" w:hint="default"/>
      </w:rPr>
    </w:lvl>
    <w:lvl w:ilvl="1" w:tplc="1C090003">
      <w:start w:val="1"/>
      <w:numFmt w:val="bullet"/>
      <w:lvlText w:val="o"/>
      <w:lvlJc w:val="left"/>
      <w:pPr>
        <w:ind w:left="2869" w:hanging="360"/>
      </w:pPr>
      <w:rPr>
        <w:rFonts w:ascii="Courier New" w:hAnsi="Courier New" w:cs="Courier New" w:hint="default"/>
      </w:rPr>
    </w:lvl>
    <w:lvl w:ilvl="2" w:tplc="1C090005" w:tentative="1">
      <w:start w:val="1"/>
      <w:numFmt w:val="bullet"/>
      <w:lvlText w:val=""/>
      <w:lvlJc w:val="left"/>
      <w:pPr>
        <w:ind w:left="3589" w:hanging="360"/>
      </w:pPr>
      <w:rPr>
        <w:rFonts w:ascii="Wingdings" w:hAnsi="Wingdings" w:hint="default"/>
      </w:rPr>
    </w:lvl>
    <w:lvl w:ilvl="3" w:tplc="1C090001" w:tentative="1">
      <w:start w:val="1"/>
      <w:numFmt w:val="bullet"/>
      <w:lvlText w:val=""/>
      <w:lvlJc w:val="left"/>
      <w:pPr>
        <w:ind w:left="4309" w:hanging="360"/>
      </w:pPr>
      <w:rPr>
        <w:rFonts w:ascii="Symbol" w:hAnsi="Symbol" w:hint="default"/>
      </w:rPr>
    </w:lvl>
    <w:lvl w:ilvl="4" w:tplc="1C090003" w:tentative="1">
      <w:start w:val="1"/>
      <w:numFmt w:val="bullet"/>
      <w:lvlText w:val="o"/>
      <w:lvlJc w:val="left"/>
      <w:pPr>
        <w:ind w:left="5029" w:hanging="360"/>
      </w:pPr>
      <w:rPr>
        <w:rFonts w:ascii="Courier New" w:hAnsi="Courier New" w:cs="Courier New" w:hint="default"/>
      </w:rPr>
    </w:lvl>
    <w:lvl w:ilvl="5" w:tplc="1C090005" w:tentative="1">
      <w:start w:val="1"/>
      <w:numFmt w:val="bullet"/>
      <w:lvlText w:val=""/>
      <w:lvlJc w:val="left"/>
      <w:pPr>
        <w:ind w:left="5749" w:hanging="360"/>
      </w:pPr>
      <w:rPr>
        <w:rFonts w:ascii="Wingdings" w:hAnsi="Wingdings" w:hint="default"/>
      </w:rPr>
    </w:lvl>
    <w:lvl w:ilvl="6" w:tplc="1C090001" w:tentative="1">
      <w:start w:val="1"/>
      <w:numFmt w:val="bullet"/>
      <w:lvlText w:val=""/>
      <w:lvlJc w:val="left"/>
      <w:pPr>
        <w:ind w:left="6469" w:hanging="360"/>
      </w:pPr>
      <w:rPr>
        <w:rFonts w:ascii="Symbol" w:hAnsi="Symbol" w:hint="default"/>
      </w:rPr>
    </w:lvl>
    <w:lvl w:ilvl="7" w:tplc="1C090003" w:tentative="1">
      <w:start w:val="1"/>
      <w:numFmt w:val="bullet"/>
      <w:lvlText w:val="o"/>
      <w:lvlJc w:val="left"/>
      <w:pPr>
        <w:ind w:left="7189" w:hanging="360"/>
      </w:pPr>
      <w:rPr>
        <w:rFonts w:ascii="Courier New" w:hAnsi="Courier New" w:cs="Courier New" w:hint="default"/>
      </w:rPr>
    </w:lvl>
    <w:lvl w:ilvl="8" w:tplc="1C090005" w:tentative="1">
      <w:start w:val="1"/>
      <w:numFmt w:val="bullet"/>
      <w:lvlText w:val=""/>
      <w:lvlJc w:val="left"/>
      <w:pPr>
        <w:ind w:left="7909" w:hanging="360"/>
      </w:pPr>
      <w:rPr>
        <w:rFonts w:ascii="Wingdings" w:hAnsi="Wingdings" w:hint="default"/>
      </w:rPr>
    </w:lvl>
  </w:abstractNum>
  <w:abstractNum w:abstractNumId="3">
    <w:nsid w:val="0CD46568"/>
    <w:multiLevelType w:val="hybridMultilevel"/>
    <w:tmpl w:val="D3781D7E"/>
    <w:lvl w:ilvl="0" w:tplc="8000F19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15E6554"/>
    <w:multiLevelType w:val="hybridMultilevel"/>
    <w:tmpl w:val="1D9EB278"/>
    <w:lvl w:ilvl="0" w:tplc="F00222B0">
      <w:start w:val="1"/>
      <w:numFmt w:val="decimal"/>
      <w:lvlText w:val="%1)"/>
      <w:lvlJc w:val="left"/>
      <w:pPr>
        <w:ind w:left="720" w:hanging="360"/>
      </w:pPr>
      <w:rPr>
        <w:rFonts w:eastAsia="Calibri" w:cs="Times New Roman"/>
      </w:r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5">
    <w:nsid w:val="12CC4E4E"/>
    <w:multiLevelType w:val="hybridMultilevel"/>
    <w:tmpl w:val="911C84B8"/>
    <w:lvl w:ilvl="0" w:tplc="548E50A8">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4052F52"/>
    <w:multiLevelType w:val="hybridMultilevel"/>
    <w:tmpl w:val="09149F48"/>
    <w:lvl w:ilvl="0" w:tplc="5D90DA0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4A24A99"/>
    <w:multiLevelType w:val="hybridMultilevel"/>
    <w:tmpl w:val="F9CE0C12"/>
    <w:lvl w:ilvl="0" w:tplc="24CAAB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810CBA"/>
    <w:multiLevelType w:val="hybridMultilevel"/>
    <w:tmpl w:val="81028CFA"/>
    <w:lvl w:ilvl="0" w:tplc="B2B2EEB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1B0A0194"/>
    <w:multiLevelType w:val="hybridMultilevel"/>
    <w:tmpl w:val="30A81EDA"/>
    <w:lvl w:ilvl="0" w:tplc="3DFAE93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1ED93476"/>
    <w:multiLevelType w:val="hybridMultilevel"/>
    <w:tmpl w:val="641883A0"/>
    <w:lvl w:ilvl="0" w:tplc="C3A4E074">
      <w:start w:val="1"/>
      <w:numFmt w:val="decimal"/>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1">
    <w:nsid w:val="1F6771C0"/>
    <w:multiLevelType w:val="hybridMultilevel"/>
    <w:tmpl w:val="41C476F8"/>
    <w:lvl w:ilvl="0" w:tplc="1C09000B">
      <w:start w:val="1"/>
      <w:numFmt w:val="bullet"/>
      <w:lvlText w:val=""/>
      <w:lvlJc w:val="left"/>
      <w:pPr>
        <w:ind w:left="1290" w:hanging="360"/>
      </w:pPr>
      <w:rPr>
        <w:rFonts w:ascii="Wingdings" w:hAnsi="Wingdings" w:hint="default"/>
      </w:rPr>
    </w:lvl>
    <w:lvl w:ilvl="1" w:tplc="1C090003" w:tentative="1">
      <w:start w:val="1"/>
      <w:numFmt w:val="bullet"/>
      <w:lvlText w:val="o"/>
      <w:lvlJc w:val="left"/>
      <w:pPr>
        <w:ind w:left="2010" w:hanging="360"/>
      </w:pPr>
      <w:rPr>
        <w:rFonts w:ascii="Courier New" w:hAnsi="Courier New" w:cs="Courier New" w:hint="default"/>
      </w:rPr>
    </w:lvl>
    <w:lvl w:ilvl="2" w:tplc="1C090005" w:tentative="1">
      <w:start w:val="1"/>
      <w:numFmt w:val="bullet"/>
      <w:lvlText w:val=""/>
      <w:lvlJc w:val="left"/>
      <w:pPr>
        <w:ind w:left="2730" w:hanging="360"/>
      </w:pPr>
      <w:rPr>
        <w:rFonts w:ascii="Wingdings" w:hAnsi="Wingdings" w:hint="default"/>
      </w:rPr>
    </w:lvl>
    <w:lvl w:ilvl="3" w:tplc="1C090001" w:tentative="1">
      <w:start w:val="1"/>
      <w:numFmt w:val="bullet"/>
      <w:lvlText w:val=""/>
      <w:lvlJc w:val="left"/>
      <w:pPr>
        <w:ind w:left="3450" w:hanging="360"/>
      </w:pPr>
      <w:rPr>
        <w:rFonts w:ascii="Symbol" w:hAnsi="Symbol" w:hint="default"/>
      </w:rPr>
    </w:lvl>
    <w:lvl w:ilvl="4" w:tplc="1C090003" w:tentative="1">
      <w:start w:val="1"/>
      <w:numFmt w:val="bullet"/>
      <w:lvlText w:val="o"/>
      <w:lvlJc w:val="left"/>
      <w:pPr>
        <w:ind w:left="4170" w:hanging="360"/>
      </w:pPr>
      <w:rPr>
        <w:rFonts w:ascii="Courier New" w:hAnsi="Courier New" w:cs="Courier New" w:hint="default"/>
      </w:rPr>
    </w:lvl>
    <w:lvl w:ilvl="5" w:tplc="1C090005" w:tentative="1">
      <w:start w:val="1"/>
      <w:numFmt w:val="bullet"/>
      <w:lvlText w:val=""/>
      <w:lvlJc w:val="left"/>
      <w:pPr>
        <w:ind w:left="4890" w:hanging="360"/>
      </w:pPr>
      <w:rPr>
        <w:rFonts w:ascii="Wingdings" w:hAnsi="Wingdings" w:hint="default"/>
      </w:rPr>
    </w:lvl>
    <w:lvl w:ilvl="6" w:tplc="1C090001" w:tentative="1">
      <w:start w:val="1"/>
      <w:numFmt w:val="bullet"/>
      <w:lvlText w:val=""/>
      <w:lvlJc w:val="left"/>
      <w:pPr>
        <w:ind w:left="5610" w:hanging="360"/>
      </w:pPr>
      <w:rPr>
        <w:rFonts w:ascii="Symbol" w:hAnsi="Symbol" w:hint="default"/>
      </w:rPr>
    </w:lvl>
    <w:lvl w:ilvl="7" w:tplc="1C090003" w:tentative="1">
      <w:start w:val="1"/>
      <w:numFmt w:val="bullet"/>
      <w:lvlText w:val="o"/>
      <w:lvlJc w:val="left"/>
      <w:pPr>
        <w:ind w:left="6330" w:hanging="360"/>
      </w:pPr>
      <w:rPr>
        <w:rFonts w:ascii="Courier New" w:hAnsi="Courier New" w:cs="Courier New" w:hint="default"/>
      </w:rPr>
    </w:lvl>
    <w:lvl w:ilvl="8" w:tplc="1C090005" w:tentative="1">
      <w:start w:val="1"/>
      <w:numFmt w:val="bullet"/>
      <w:lvlText w:val=""/>
      <w:lvlJc w:val="left"/>
      <w:pPr>
        <w:ind w:left="7050" w:hanging="360"/>
      </w:pPr>
      <w:rPr>
        <w:rFonts w:ascii="Wingdings" w:hAnsi="Wingdings" w:hint="default"/>
      </w:rPr>
    </w:lvl>
  </w:abstractNum>
  <w:abstractNum w:abstractNumId="12">
    <w:nsid w:val="1FE5560C"/>
    <w:multiLevelType w:val="hybridMultilevel"/>
    <w:tmpl w:val="ADA4F7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0466064"/>
    <w:multiLevelType w:val="hybridMultilevel"/>
    <w:tmpl w:val="9F6205C0"/>
    <w:lvl w:ilvl="0" w:tplc="1BA03F3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2EF949C3"/>
    <w:multiLevelType w:val="hybridMultilevel"/>
    <w:tmpl w:val="31B43320"/>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5">
    <w:nsid w:val="2FE933D8"/>
    <w:multiLevelType w:val="hybridMultilevel"/>
    <w:tmpl w:val="2B803E2A"/>
    <w:lvl w:ilvl="0" w:tplc="BD54B932">
      <w:start w:val="1"/>
      <w:numFmt w:val="bullet"/>
      <w:lvlText w:val="-"/>
      <w:lvlJc w:val="left"/>
      <w:pPr>
        <w:ind w:left="1080" w:hanging="360"/>
      </w:pPr>
      <w:rPr>
        <w:rFonts w:ascii="Arial" w:eastAsia="Times New Roman"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6">
    <w:nsid w:val="34F42052"/>
    <w:multiLevelType w:val="hybridMultilevel"/>
    <w:tmpl w:val="65560644"/>
    <w:lvl w:ilvl="0" w:tplc="270664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AC20E5"/>
    <w:multiLevelType w:val="hybridMultilevel"/>
    <w:tmpl w:val="772659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D2E3EC3"/>
    <w:multiLevelType w:val="hybridMultilevel"/>
    <w:tmpl w:val="3550B2F6"/>
    <w:lvl w:ilvl="0" w:tplc="2F5EA69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3E3C424B"/>
    <w:multiLevelType w:val="hybridMultilevel"/>
    <w:tmpl w:val="353A3B14"/>
    <w:lvl w:ilvl="0" w:tplc="3ADEAEC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3F085027"/>
    <w:multiLevelType w:val="hybridMultilevel"/>
    <w:tmpl w:val="130AC8FA"/>
    <w:lvl w:ilvl="0" w:tplc="BF9438D8">
      <w:start w:val="1"/>
      <w:numFmt w:val="lowerLetter"/>
      <w:lvlText w:val="(%1)"/>
      <w:lvlJc w:val="left"/>
      <w:pPr>
        <w:ind w:left="720" w:hanging="360"/>
      </w:p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21">
    <w:nsid w:val="4364052D"/>
    <w:multiLevelType w:val="hybridMultilevel"/>
    <w:tmpl w:val="2ABAABA0"/>
    <w:lvl w:ilvl="0" w:tplc="0FF2265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45DE23AF"/>
    <w:multiLevelType w:val="hybridMultilevel"/>
    <w:tmpl w:val="106C86AA"/>
    <w:lvl w:ilvl="0" w:tplc="192C2266">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8C40E940">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463812ED"/>
    <w:multiLevelType w:val="hybridMultilevel"/>
    <w:tmpl w:val="A4C45A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68E6BDF"/>
    <w:multiLevelType w:val="hybridMultilevel"/>
    <w:tmpl w:val="CAEC5ABA"/>
    <w:lvl w:ilvl="0" w:tplc="C4E6320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4D59265E"/>
    <w:multiLevelType w:val="hybridMultilevel"/>
    <w:tmpl w:val="3D3C97D2"/>
    <w:lvl w:ilvl="0" w:tplc="530457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E9A3FC9"/>
    <w:multiLevelType w:val="hybridMultilevel"/>
    <w:tmpl w:val="870650BA"/>
    <w:lvl w:ilvl="0" w:tplc="8F567C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2BB23CD"/>
    <w:multiLevelType w:val="hybridMultilevel"/>
    <w:tmpl w:val="70C83C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5B139A7"/>
    <w:multiLevelType w:val="hybridMultilevel"/>
    <w:tmpl w:val="17100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63A48F9"/>
    <w:multiLevelType w:val="hybridMultilevel"/>
    <w:tmpl w:val="5B3A1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9CE710D"/>
    <w:multiLevelType w:val="hybridMultilevel"/>
    <w:tmpl w:val="B85AD6C2"/>
    <w:lvl w:ilvl="0" w:tplc="1C090003">
      <w:start w:val="1"/>
      <w:numFmt w:val="bullet"/>
      <w:lvlText w:val="o"/>
      <w:lvlJc w:val="left"/>
      <w:pPr>
        <w:ind w:left="1800" w:hanging="360"/>
      </w:pPr>
      <w:rPr>
        <w:rFonts w:ascii="Courier New" w:hAnsi="Courier New" w:cs="Courier New"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31">
    <w:nsid w:val="5C9D4E9B"/>
    <w:multiLevelType w:val="hybridMultilevel"/>
    <w:tmpl w:val="0AA0EE4C"/>
    <w:lvl w:ilvl="0" w:tplc="637037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CED40D4"/>
    <w:multiLevelType w:val="hybridMultilevel"/>
    <w:tmpl w:val="8A2ACF36"/>
    <w:lvl w:ilvl="0" w:tplc="34285BD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5CFA1A1E"/>
    <w:multiLevelType w:val="hybridMultilevel"/>
    <w:tmpl w:val="971C86FA"/>
    <w:lvl w:ilvl="0" w:tplc="7C6003A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5F702109"/>
    <w:multiLevelType w:val="hybridMultilevel"/>
    <w:tmpl w:val="95849012"/>
    <w:lvl w:ilvl="0" w:tplc="DDCA4A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FB9109D"/>
    <w:multiLevelType w:val="hybridMultilevel"/>
    <w:tmpl w:val="7B82CA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7C95410"/>
    <w:multiLevelType w:val="hybridMultilevel"/>
    <w:tmpl w:val="708070B2"/>
    <w:lvl w:ilvl="0" w:tplc="61CE9862">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A5E5ECD"/>
    <w:multiLevelType w:val="hybridMultilevel"/>
    <w:tmpl w:val="05A609C6"/>
    <w:lvl w:ilvl="0" w:tplc="2C7E5BB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BEB77D0"/>
    <w:multiLevelType w:val="hybridMultilevel"/>
    <w:tmpl w:val="A0FC74C8"/>
    <w:lvl w:ilvl="0" w:tplc="9B4AE3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C012A8E"/>
    <w:multiLevelType w:val="hybridMultilevel"/>
    <w:tmpl w:val="A21C733A"/>
    <w:lvl w:ilvl="0" w:tplc="1C09000F">
      <w:start w:val="1"/>
      <w:numFmt w:val="decimal"/>
      <w:lvlText w:val="%1."/>
      <w:lvlJc w:val="left"/>
      <w:pPr>
        <w:ind w:left="2145" w:hanging="360"/>
      </w:pPr>
    </w:lvl>
    <w:lvl w:ilvl="1" w:tplc="1C090019" w:tentative="1">
      <w:start w:val="1"/>
      <w:numFmt w:val="lowerLetter"/>
      <w:lvlText w:val="%2."/>
      <w:lvlJc w:val="left"/>
      <w:pPr>
        <w:ind w:left="2865" w:hanging="360"/>
      </w:pPr>
    </w:lvl>
    <w:lvl w:ilvl="2" w:tplc="1C09001B" w:tentative="1">
      <w:start w:val="1"/>
      <w:numFmt w:val="lowerRoman"/>
      <w:lvlText w:val="%3."/>
      <w:lvlJc w:val="right"/>
      <w:pPr>
        <w:ind w:left="3585" w:hanging="180"/>
      </w:pPr>
    </w:lvl>
    <w:lvl w:ilvl="3" w:tplc="1C09000F" w:tentative="1">
      <w:start w:val="1"/>
      <w:numFmt w:val="decimal"/>
      <w:lvlText w:val="%4."/>
      <w:lvlJc w:val="left"/>
      <w:pPr>
        <w:ind w:left="4305" w:hanging="360"/>
      </w:pPr>
    </w:lvl>
    <w:lvl w:ilvl="4" w:tplc="1C090019" w:tentative="1">
      <w:start w:val="1"/>
      <w:numFmt w:val="lowerLetter"/>
      <w:lvlText w:val="%5."/>
      <w:lvlJc w:val="left"/>
      <w:pPr>
        <w:ind w:left="5025" w:hanging="360"/>
      </w:pPr>
    </w:lvl>
    <w:lvl w:ilvl="5" w:tplc="1C09001B" w:tentative="1">
      <w:start w:val="1"/>
      <w:numFmt w:val="lowerRoman"/>
      <w:lvlText w:val="%6."/>
      <w:lvlJc w:val="right"/>
      <w:pPr>
        <w:ind w:left="5745" w:hanging="180"/>
      </w:pPr>
    </w:lvl>
    <w:lvl w:ilvl="6" w:tplc="1C09000F" w:tentative="1">
      <w:start w:val="1"/>
      <w:numFmt w:val="decimal"/>
      <w:lvlText w:val="%7."/>
      <w:lvlJc w:val="left"/>
      <w:pPr>
        <w:ind w:left="6465" w:hanging="360"/>
      </w:pPr>
    </w:lvl>
    <w:lvl w:ilvl="7" w:tplc="1C090019" w:tentative="1">
      <w:start w:val="1"/>
      <w:numFmt w:val="lowerLetter"/>
      <w:lvlText w:val="%8."/>
      <w:lvlJc w:val="left"/>
      <w:pPr>
        <w:ind w:left="7185" w:hanging="360"/>
      </w:pPr>
    </w:lvl>
    <w:lvl w:ilvl="8" w:tplc="1C09001B" w:tentative="1">
      <w:start w:val="1"/>
      <w:numFmt w:val="lowerRoman"/>
      <w:lvlText w:val="%9."/>
      <w:lvlJc w:val="right"/>
      <w:pPr>
        <w:ind w:left="7905" w:hanging="180"/>
      </w:pPr>
    </w:lvl>
  </w:abstractNum>
  <w:abstractNum w:abstractNumId="40">
    <w:nsid w:val="6CA96325"/>
    <w:multiLevelType w:val="hybridMultilevel"/>
    <w:tmpl w:val="C992892E"/>
    <w:lvl w:ilvl="0" w:tplc="166A2C0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1">
    <w:nsid w:val="6FA42CED"/>
    <w:multiLevelType w:val="hybridMultilevel"/>
    <w:tmpl w:val="691E3844"/>
    <w:lvl w:ilvl="0" w:tplc="A372C920">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2">
    <w:nsid w:val="6FD170F7"/>
    <w:multiLevelType w:val="hybridMultilevel"/>
    <w:tmpl w:val="A60A39CE"/>
    <w:lvl w:ilvl="0" w:tplc="86388CD0">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nsid w:val="71C02916"/>
    <w:multiLevelType w:val="hybridMultilevel"/>
    <w:tmpl w:val="E08E356E"/>
    <w:lvl w:ilvl="0" w:tplc="010C6FB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4">
    <w:nsid w:val="723F3910"/>
    <w:multiLevelType w:val="hybridMultilevel"/>
    <w:tmpl w:val="F4BA175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5">
    <w:nsid w:val="72417B82"/>
    <w:multiLevelType w:val="hybridMultilevel"/>
    <w:tmpl w:val="1CF2C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2E344E2"/>
    <w:multiLevelType w:val="hybridMultilevel"/>
    <w:tmpl w:val="45C0237A"/>
    <w:lvl w:ilvl="0" w:tplc="C3FC16B8">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7C547DBC"/>
    <w:multiLevelType w:val="hybridMultilevel"/>
    <w:tmpl w:val="FF785D16"/>
    <w:lvl w:ilvl="0" w:tplc="434E538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8">
    <w:nsid w:val="7FA0605D"/>
    <w:multiLevelType w:val="hybridMultilevel"/>
    <w:tmpl w:val="1E365596"/>
    <w:lvl w:ilvl="0" w:tplc="1C090001">
      <w:start w:val="1"/>
      <w:numFmt w:val="bullet"/>
      <w:lvlText w:val=""/>
      <w:lvlJc w:val="left"/>
      <w:pPr>
        <w:ind w:left="1785" w:hanging="360"/>
      </w:pPr>
      <w:rPr>
        <w:rFonts w:ascii="Symbol" w:hAnsi="Symbol" w:hint="default"/>
      </w:rPr>
    </w:lvl>
    <w:lvl w:ilvl="1" w:tplc="1C090003" w:tentative="1">
      <w:start w:val="1"/>
      <w:numFmt w:val="bullet"/>
      <w:lvlText w:val="o"/>
      <w:lvlJc w:val="left"/>
      <w:pPr>
        <w:ind w:left="2505" w:hanging="360"/>
      </w:pPr>
      <w:rPr>
        <w:rFonts w:ascii="Courier New" w:hAnsi="Courier New" w:cs="Courier New" w:hint="default"/>
      </w:rPr>
    </w:lvl>
    <w:lvl w:ilvl="2" w:tplc="1C090005" w:tentative="1">
      <w:start w:val="1"/>
      <w:numFmt w:val="bullet"/>
      <w:lvlText w:val=""/>
      <w:lvlJc w:val="left"/>
      <w:pPr>
        <w:ind w:left="3225" w:hanging="360"/>
      </w:pPr>
      <w:rPr>
        <w:rFonts w:ascii="Wingdings" w:hAnsi="Wingdings" w:hint="default"/>
      </w:rPr>
    </w:lvl>
    <w:lvl w:ilvl="3" w:tplc="1C090001" w:tentative="1">
      <w:start w:val="1"/>
      <w:numFmt w:val="bullet"/>
      <w:lvlText w:val=""/>
      <w:lvlJc w:val="left"/>
      <w:pPr>
        <w:ind w:left="3945" w:hanging="360"/>
      </w:pPr>
      <w:rPr>
        <w:rFonts w:ascii="Symbol" w:hAnsi="Symbol" w:hint="default"/>
      </w:rPr>
    </w:lvl>
    <w:lvl w:ilvl="4" w:tplc="1C090003" w:tentative="1">
      <w:start w:val="1"/>
      <w:numFmt w:val="bullet"/>
      <w:lvlText w:val="o"/>
      <w:lvlJc w:val="left"/>
      <w:pPr>
        <w:ind w:left="4665" w:hanging="360"/>
      </w:pPr>
      <w:rPr>
        <w:rFonts w:ascii="Courier New" w:hAnsi="Courier New" w:cs="Courier New" w:hint="default"/>
      </w:rPr>
    </w:lvl>
    <w:lvl w:ilvl="5" w:tplc="1C090005" w:tentative="1">
      <w:start w:val="1"/>
      <w:numFmt w:val="bullet"/>
      <w:lvlText w:val=""/>
      <w:lvlJc w:val="left"/>
      <w:pPr>
        <w:ind w:left="5385" w:hanging="360"/>
      </w:pPr>
      <w:rPr>
        <w:rFonts w:ascii="Wingdings" w:hAnsi="Wingdings" w:hint="default"/>
      </w:rPr>
    </w:lvl>
    <w:lvl w:ilvl="6" w:tplc="1C090001" w:tentative="1">
      <w:start w:val="1"/>
      <w:numFmt w:val="bullet"/>
      <w:lvlText w:val=""/>
      <w:lvlJc w:val="left"/>
      <w:pPr>
        <w:ind w:left="6105" w:hanging="360"/>
      </w:pPr>
      <w:rPr>
        <w:rFonts w:ascii="Symbol" w:hAnsi="Symbol" w:hint="default"/>
      </w:rPr>
    </w:lvl>
    <w:lvl w:ilvl="7" w:tplc="1C090003" w:tentative="1">
      <w:start w:val="1"/>
      <w:numFmt w:val="bullet"/>
      <w:lvlText w:val="o"/>
      <w:lvlJc w:val="left"/>
      <w:pPr>
        <w:ind w:left="6825" w:hanging="360"/>
      </w:pPr>
      <w:rPr>
        <w:rFonts w:ascii="Courier New" w:hAnsi="Courier New" w:cs="Courier New" w:hint="default"/>
      </w:rPr>
    </w:lvl>
    <w:lvl w:ilvl="8" w:tplc="1C090005" w:tentative="1">
      <w:start w:val="1"/>
      <w:numFmt w:val="bullet"/>
      <w:lvlText w:val=""/>
      <w:lvlJc w:val="left"/>
      <w:pPr>
        <w:ind w:left="7545" w:hanging="360"/>
      </w:pPr>
      <w:rPr>
        <w:rFonts w:ascii="Wingdings" w:hAnsi="Wingdings" w:hint="default"/>
      </w:rPr>
    </w:lvl>
  </w:abstractNum>
  <w:num w:numId="1">
    <w:abstractNumId w:val="14"/>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num>
  <w:num w:numId="4">
    <w:abstractNumId w:val="34"/>
  </w:num>
  <w:num w:numId="5">
    <w:abstractNumId w:val="27"/>
  </w:num>
  <w:num w:numId="6">
    <w:abstractNumId w:val="29"/>
  </w:num>
  <w:num w:numId="7">
    <w:abstractNumId w:val="23"/>
  </w:num>
  <w:num w:numId="8">
    <w:abstractNumId w:val="12"/>
  </w:num>
  <w:num w:numId="9">
    <w:abstractNumId w:val="5"/>
  </w:num>
  <w:num w:numId="10">
    <w:abstractNumId w:val="22"/>
  </w:num>
  <w:num w:numId="11">
    <w:abstractNumId w:val="36"/>
  </w:num>
  <w:num w:numId="12">
    <w:abstractNumId w:val="3"/>
  </w:num>
  <w:num w:numId="13">
    <w:abstractNumId w:val="40"/>
  </w:num>
  <w:num w:numId="14">
    <w:abstractNumId w:val="28"/>
  </w:num>
  <w:num w:numId="15">
    <w:abstractNumId w:val="7"/>
  </w:num>
  <w:num w:numId="16">
    <w:abstractNumId w:val="1"/>
  </w:num>
  <w:num w:numId="17">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42"/>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8"/>
  </w:num>
  <w:num w:numId="24">
    <w:abstractNumId w:val="8"/>
  </w:num>
  <w:num w:numId="25">
    <w:abstractNumId w:val="33"/>
  </w:num>
  <w:num w:numId="26">
    <w:abstractNumId w:val="19"/>
  </w:num>
  <w:num w:numId="27">
    <w:abstractNumId w:val="41"/>
  </w:num>
  <w:num w:numId="28">
    <w:abstractNumId w:val="32"/>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9"/>
  </w:num>
  <w:num w:numId="32">
    <w:abstractNumId w:val="43"/>
  </w:num>
  <w:num w:numId="33">
    <w:abstractNumId w:val="15"/>
  </w:num>
  <w:num w:numId="34">
    <w:abstractNumId w:val="17"/>
  </w:num>
  <w:num w:numId="35">
    <w:abstractNumId w:val="35"/>
  </w:num>
  <w:num w:numId="36">
    <w:abstractNumId w:val="6"/>
  </w:num>
  <w:num w:numId="37">
    <w:abstractNumId w:val="25"/>
  </w:num>
  <w:num w:numId="38">
    <w:abstractNumId w:val="16"/>
  </w:num>
  <w:num w:numId="39">
    <w:abstractNumId w:val="48"/>
  </w:num>
  <w:num w:numId="40">
    <w:abstractNumId w:val="30"/>
  </w:num>
  <w:num w:numId="41">
    <w:abstractNumId w:val="38"/>
  </w:num>
  <w:num w:numId="42">
    <w:abstractNumId w:val="37"/>
  </w:num>
  <w:num w:numId="43">
    <w:abstractNumId w:val="47"/>
  </w:num>
  <w:num w:numId="44">
    <w:abstractNumId w:val="45"/>
  </w:num>
  <w:num w:numId="45">
    <w:abstractNumId w:val="46"/>
  </w:num>
  <w:num w:numId="46">
    <w:abstractNumId w:val="13"/>
  </w:num>
  <w:num w:numId="47">
    <w:abstractNumId w:val="0"/>
  </w:num>
  <w:num w:numId="48">
    <w:abstractNumId w:val="11"/>
  </w:num>
  <w:num w:numId="49">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300051"/>
    <w:rsid w:val="00007447"/>
    <w:rsid w:val="00012AE9"/>
    <w:rsid w:val="000153FE"/>
    <w:rsid w:val="00025DC9"/>
    <w:rsid w:val="0004183B"/>
    <w:rsid w:val="00056AD2"/>
    <w:rsid w:val="00067DAB"/>
    <w:rsid w:val="00072404"/>
    <w:rsid w:val="0007341B"/>
    <w:rsid w:val="00080632"/>
    <w:rsid w:val="00081C61"/>
    <w:rsid w:val="00081C7A"/>
    <w:rsid w:val="000843CA"/>
    <w:rsid w:val="0008767D"/>
    <w:rsid w:val="00090523"/>
    <w:rsid w:val="00092F24"/>
    <w:rsid w:val="000960D7"/>
    <w:rsid w:val="000A20B0"/>
    <w:rsid w:val="000B120A"/>
    <w:rsid w:val="000B4AB8"/>
    <w:rsid w:val="000C7770"/>
    <w:rsid w:val="000D477F"/>
    <w:rsid w:val="000F059B"/>
    <w:rsid w:val="000F2F2D"/>
    <w:rsid w:val="000F3BF5"/>
    <w:rsid w:val="000F50B5"/>
    <w:rsid w:val="00103056"/>
    <w:rsid w:val="00103544"/>
    <w:rsid w:val="00107743"/>
    <w:rsid w:val="001102B2"/>
    <w:rsid w:val="0011153B"/>
    <w:rsid w:val="001126D2"/>
    <w:rsid w:val="00116446"/>
    <w:rsid w:val="00134634"/>
    <w:rsid w:val="00136BF0"/>
    <w:rsid w:val="00150F90"/>
    <w:rsid w:val="00160BDE"/>
    <w:rsid w:val="001646AE"/>
    <w:rsid w:val="001651E2"/>
    <w:rsid w:val="00186E43"/>
    <w:rsid w:val="001A5759"/>
    <w:rsid w:val="001B0576"/>
    <w:rsid w:val="001B62F5"/>
    <w:rsid w:val="001B67CA"/>
    <w:rsid w:val="001B7AA5"/>
    <w:rsid w:val="001C0252"/>
    <w:rsid w:val="001C1BDD"/>
    <w:rsid w:val="001C2FB1"/>
    <w:rsid w:val="001C433A"/>
    <w:rsid w:val="001C4B60"/>
    <w:rsid w:val="001D2E01"/>
    <w:rsid w:val="001E53FE"/>
    <w:rsid w:val="001E5E5C"/>
    <w:rsid w:val="001E6713"/>
    <w:rsid w:val="001E7247"/>
    <w:rsid w:val="00202CF5"/>
    <w:rsid w:val="002242A9"/>
    <w:rsid w:val="00233C3B"/>
    <w:rsid w:val="0024216E"/>
    <w:rsid w:val="00267FDF"/>
    <w:rsid w:val="00271665"/>
    <w:rsid w:val="002744A8"/>
    <w:rsid w:val="002832F3"/>
    <w:rsid w:val="00291DF2"/>
    <w:rsid w:val="002A0E7D"/>
    <w:rsid w:val="002A5288"/>
    <w:rsid w:val="002B20CB"/>
    <w:rsid w:val="002B32D0"/>
    <w:rsid w:val="002C7F1D"/>
    <w:rsid w:val="002D6CF0"/>
    <w:rsid w:val="002E3FA9"/>
    <w:rsid w:val="002F0EBE"/>
    <w:rsid w:val="002F747D"/>
    <w:rsid w:val="00300051"/>
    <w:rsid w:val="00307E3B"/>
    <w:rsid w:val="00311920"/>
    <w:rsid w:val="0031728A"/>
    <w:rsid w:val="0031798D"/>
    <w:rsid w:val="00330A1B"/>
    <w:rsid w:val="00335D07"/>
    <w:rsid w:val="003454A9"/>
    <w:rsid w:val="0034705D"/>
    <w:rsid w:val="003548B4"/>
    <w:rsid w:val="00355BB7"/>
    <w:rsid w:val="00357A10"/>
    <w:rsid w:val="00366B08"/>
    <w:rsid w:val="00366E06"/>
    <w:rsid w:val="00382D92"/>
    <w:rsid w:val="0039184B"/>
    <w:rsid w:val="003A1B0E"/>
    <w:rsid w:val="003B0C88"/>
    <w:rsid w:val="003C1691"/>
    <w:rsid w:val="003D5634"/>
    <w:rsid w:val="003D6B80"/>
    <w:rsid w:val="003E0AC8"/>
    <w:rsid w:val="003E5508"/>
    <w:rsid w:val="003F3650"/>
    <w:rsid w:val="003F3EB8"/>
    <w:rsid w:val="003F693D"/>
    <w:rsid w:val="003F6F06"/>
    <w:rsid w:val="00400A4B"/>
    <w:rsid w:val="0040781B"/>
    <w:rsid w:val="00430D20"/>
    <w:rsid w:val="0043313B"/>
    <w:rsid w:val="00434530"/>
    <w:rsid w:val="0043501B"/>
    <w:rsid w:val="00435FC4"/>
    <w:rsid w:val="004456A9"/>
    <w:rsid w:val="004563A8"/>
    <w:rsid w:val="0047454A"/>
    <w:rsid w:val="0048302D"/>
    <w:rsid w:val="00483FEE"/>
    <w:rsid w:val="00487E16"/>
    <w:rsid w:val="00490BF9"/>
    <w:rsid w:val="00495DDF"/>
    <w:rsid w:val="004B1268"/>
    <w:rsid w:val="004B3491"/>
    <w:rsid w:val="004C5286"/>
    <w:rsid w:val="004C5B1F"/>
    <w:rsid w:val="004C740F"/>
    <w:rsid w:val="004D4DBF"/>
    <w:rsid w:val="004E163D"/>
    <w:rsid w:val="004E6186"/>
    <w:rsid w:val="004F42DD"/>
    <w:rsid w:val="004F4D91"/>
    <w:rsid w:val="004F7C1A"/>
    <w:rsid w:val="0050347C"/>
    <w:rsid w:val="00510229"/>
    <w:rsid w:val="0051126E"/>
    <w:rsid w:val="005117E9"/>
    <w:rsid w:val="00513CF0"/>
    <w:rsid w:val="00525127"/>
    <w:rsid w:val="00540171"/>
    <w:rsid w:val="0054370C"/>
    <w:rsid w:val="005444C6"/>
    <w:rsid w:val="005446A0"/>
    <w:rsid w:val="00547112"/>
    <w:rsid w:val="005500AE"/>
    <w:rsid w:val="00550CF9"/>
    <w:rsid w:val="0055331A"/>
    <w:rsid w:val="00557CEE"/>
    <w:rsid w:val="0056205A"/>
    <w:rsid w:val="00570065"/>
    <w:rsid w:val="00570834"/>
    <w:rsid w:val="00574AA4"/>
    <w:rsid w:val="00576020"/>
    <w:rsid w:val="005833AA"/>
    <w:rsid w:val="005937C8"/>
    <w:rsid w:val="0059653E"/>
    <w:rsid w:val="005A38F7"/>
    <w:rsid w:val="005A6911"/>
    <w:rsid w:val="005B14AA"/>
    <w:rsid w:val="005B6ED7"/>
    <w:rsid w:val="005C171D"/>
    <w:rsid w:val="005C4284"/>
    <w:rsid w:val="005C491B"/>
    <w:rsid w:val="005D55C6"/>
    <w:rsid w:val="005D7A2A"/>
    <w:rsid w:val="005E1FBC"/>
    <w:rsid w:val="005E7BF6"/>
    <w:rsid w:val="005F2483"/>
    <w:rsid w:val="00603D4E"/>
    <w:rsid w:val="00610BC7"/>
    <w:rsid w:val="006175C7"/>
    <w:rsid w:val="00623E12"/>
    <w:rsid w:val="00635745"/>
    <w:rsid w:val="00635890"/>
    <w:rsid w:val="00637291"/>
    <w:rsid w:val="0063794C"/>
    <w:rsid w:val="00646F50"/>
    <w:rsid w:val="006664AE"/>
    <w:rsid w:val="006779D4"/>
    <w:rsid w:val="00683343"/>
    <w:rsid w:val="00690450"/>
    <w:rsid w:val="00691AFC"/>
    <w:rsid w:val="0069293E"/>
    <w:rsid w:val="006A34EA"/>
    <w:rsid w:val="006C4A26"/>
    <w:rsid w:val="006C67FA"/>
    <w:rsid w:val="006E6C41"/>
    <w:rsid w:val="006E77B3"/>
    <w:rsid w:val="006E7C45"/>
    <w:rsid w:val="006F1231"/>
    <w:rsid w:val="006F221E"/>
    <w:rsid w:val="006F4912"/>
    <w:rsid w:val="006F501B"/>
    <w:rsid w:val="006F7E16"/>
    <w:rsid w:val="0071681E"/>
    <w:rsid w:val="00721839"/>
    <w:rsid w:val="007260C3"/>
    <w:rsid w:val="00735915"/>
    <w:rsid w:val="00740BE5"/>
    <w:rsid w:val="007469DC"/>
    <w:rsid w:val="007510BF"/>
    <w:rsid w:val="007535D9"/>
    <w:rsid w:val="007574A1"/>
    <w:rsid w:val="007621A9"/>
    <w:rsid w:val="00762416"/>
    <w:rsid w:val="0077035F"/>
    <w:rsid w:val="00770C17"/>
    <w:rsid w:val="00771810"/>
    <w:rsid w:val="00771EB2"/>
    <w:rsid w:val="00773A22"/>
    <w:rsid w:val="0078182D"/>
    <w:rsid w:val="007A0D02"/>
    <w:rsid w:val="007A3E1B"/>
    <w:rsid w:val="007A4252"/>
    <w:rsid w:val="007A6FF8"/>
    <w:rsid w:val="007A77D1"/>
    <w:rsid w:val="007C1F51"/>
    <w:rsid w:val="007D69C3"/>
    <w:rsid w:val="007E6493"/>
    <w:rsid w:val="007E6896"/>
    <w:rsid w:val="007F19E9"/>
    <w:rsid w:val="007F547F"/>
    <w:rsid w:val="007F6D34"/>
    <w:rsid w:val="00802311"/>
    <w:rsid w:val="008027EE"/>
    <w:rsid w:val="008067F9"/>
    <w:rsid w:val="0081272C"/>
    <w:rsid w:val="00815128"/>
    <w:rsid w:val="00815BE6"/>
    <w:rsid w:val="00827A03"/>
    <w:rsid w:val="0084076E"/>
    <w:rsid w:val="00846CD4"/>
    <w:rsid w:val="008603CC"/>
    <w:rsid w:val="0086637B"/>
    <w:rsid w:val="008764B1"/>
    <w:rsid w:val="00891B7A"/>
    <w:rsid w:val="0089783C"/>
    <w:rsid w:val="008A2BAB"/>
    <w:rsid w:val="008A34C5"/>
    <w:rsid w:val="008A757D"/>
    <w:rsid w:val="008B0A16"/>
    <w:rsid w:val="008B6662"/>
    <w:rsid w:val="008B7C94"/>
    <w:rsid w:val="008C0456"/>
    <w:rsid w:val="008C3326"/>
    <w:rsid w:val="008D2430"/>
    <w:rsid w:val="008D39BD"/>
    <w:rsid w:val="008D437A"/>
    <w:rsid w:val="008D749E"/>
    <w:rsid w:val="008E2CFF"/>
    <w:rsid w:val="008F081F"/>
    <w:rsid w:val="008F1C96"/>
    <w:rsid w:val="0090105B"/>
    <w:rsid w:val="009112C9"/>
    <w:rsid w:val="00912342"/>
    <w:rsid w:val="0091259B"/>
    <w:rsid w:val="00921664"/>
    <w:rsid w:val="00923623"/>
    <w:rsid w:val="0092641E"/>
    <w:rsid w:val="009342E8"/>
    <w:rsid w:val="00934798"/>
    <w:rsid w:val="00940326"/>
    <w:rsid w:val="00952EC0"/>
    <w:rsid w:val="00960541"/>
    <w:rsid w:val="009756B6"/>
    <w:rsid w:val="00980BBC"/>
    <w:rsid w:val="009855D2"/>
    <w:rsid w:val="009873B3"/>
    <w:rsid w:val="009922DD"/>
    <w:rsid w:val="00993155"/>
    <w:rsid w:val="00997270"/>
    <w:rsid w:val="00997EC4"/>
    <w:rsid w:val="009A2424"/>
    <w:rsid w:val="009A3F64"/>
    <w:rsid w:val="009A7D01"/>
    <w:rsid w:val="009C00C3"/>
    <w:rsid w:val="009D0776"/>
    <w:rsid w:val="009D2E42"/>
    <w:rsid w:val="009D3DA5"/>
    <w:rsid w:val="009D62A1"/>
    <w:rsid w:val="009D7850"/>
    <w:rsid w:val="009E05A5"/>
    <w:rsid w:val="009E6D1C"/>
    <w:rsid w:val="009F075E"/>
    <w:rsid w:val="009F0BA7"/>
    <w:rsid w:val="00A041C1"/>
    <w:rsid w:val="00A0613D"/>
    <w:rsid w:val="00A06910"/>
    <w:rsid w:val="00A078D4"/>
    <w:rsid w:val="00A13AC5"/>
    <w:rsid w:val="00A13D92"/>
    <w:rsid w:val="00A143B4"/>
    <w:rsid w:val="00A17235"/>
    <w:rsid w:val="00A17A8A"/>
    <w:rsid w:val="00A24207"/>
    <w:rsid w:val="00A24CAA"/>
    <w:rsid w:val="00A346DA"/>
    <w:rsid w:val="00A4066B"/>
    <w:rsid w:val="00A41FC8"/>
    <w:rsid w:val="00A42F9C"/>
    <w:rsid w:val="00A431D7"/>
    <w:rsid w:val="00A5066E"/>
    <w:rsid w:val="00A51CEC"/>
    <w:rsid w:val="00A6048F"/>
    <w:rsid w:val="00A7509E"/>
    <w:rsid w:val="00A76B2C"/>
    <w:rsid w:val="00A80F10"/>
    <w:rsid w:val="00A82D5D"/>
    <w:rsid w:val="00A87CFA"/>
    <w:rsid w:val="00AA7AC6"/>
    <w:rsid w:val="00AB0EAC"/>
    <w:rsid w:val="00AB3C74"/>
    <w:rsid w:val="00AC6AC3"/>
    <w:rsid w:val="00AD200E"/>
    <w:rsid w:val="00AD5F10"/>
    <w:rsid w:val="00AE6687"/>
    <w:rsid w:val="00AF4C61"/>
    <w:rsid w:val="00AF6B81"/>
    <w:rsid w:val="00B0762E"/>
    <w:rsid w:val="00B2423A"/>
    <w:rsid w:val="00B30D8D"/>
    <w:rsid w:val="00B33E9A"/>
    <w:rsid w:val="00B353AB"/>
    <w:rsid w:val="00B37F60"/>
    <w:rsid w:val="00B41548"/>
    <w:rsid w:val="00B471DE"/>
    <w:rsid w:val="00B519E0"/>
    <w:rsid w:val="00B561F9"/>
    <w:rsid w:val="00B6102B"/>
    <w:rsid w:val="00B612C9"/>
    <w:rsid w:val="00B63926"/>
    <w:rsid w:val="00B85B77"/>
    <w:rsid w:val="00B87D92"/>
    <w:rsid w:val="00B9163D"/>
    <w:rsid w:val="00BC4703"/>
    <w:rsid w:val="00BC6E9C"/>
    <w:rsid w:val="00BC7E1F"/>
    <w:rsid w:val="00BD4034"/>
    <w:rsid w:val="00BE5AF9"/>
    <w:rsid w:val="00BF35AB"/>
    <w:rsid w:val="00BF5E3F"/>
    <w:rsid w:val="00C0227C"/>
    <w:rsid w:val="00C063AA"/>
    <w:rsid w:val="00C26148"/>
    <w:rsid w:val="00C301F8"/>
    <w:rsid w:val="00C309C3"/>
    <w:rsid w:val="00C31F79"/>
    <w:rsid w:val="00C341D7"/>
    <w:rsid w:val="00C41194"/>
    <w:rsid w:val="00C447E2"/>
    <w:rsid w:val="00C4585E"/>
    <w:rsid w:val="00C461AD"/>
    <w:rsid w:val="00C50944"/>
    <w:rsid w:val="00C52573"/>
    <w:rsid w:val="00C61949"/>
    <w:rsid w:val="00C71939"/>
    <w:rsid w:val="00C723FE"/>
    <w:rsid w:val="00C82762"/>
    <w:rsid w:val="00C91D4D"/>
    <w:rsid w:val="00CA0E36"/>
    <w:rsid w:val="00CB41D7"/>
    <w:rsid w:val="00CB7B23"/>
    <w:rsid w:val="00CC65A7"/>
    <w:rsid w:val="00CD03FD"/>
    <w:rsid w:val="00CE7787"/>
    <w:rsid w:val="00CF0AD4"/>
    <w:rsid w:val="00CF60D1"/>
    <w:rsid w:val="00CF7757"/>
    <w:rsid w:val="00D00805"/>
    <w:rsid w:val="00D034F1"/>
    <w:rsid w:val="00D03F83"/>
    <w:rsid w:val="00D04106"/>
    <w:rsid w:val="00D05EA8"/>
    <w:rsid w:val="00D05FA5"/>
    <w:rsid w:val="00D06D6D"/>
    <w:rsid w:val="00D07FF1"/>
    <w:rsid w:val="00D21320"/>
    <w:rsid w:val="00D21DC3"/>
    <w:rsid w:val="00D22145"/>
    <w:rsid w:val="00D223AF"/>
    <w:rsid w:val="00D23E84"/>
    <w:rsid w:val="00D25099"/>
    <w:rsid w:val="00D271FB"/>
    <w:rsid w:val="00D45BA5"/>
    <w:rsid w:val="00D50BCC"/>
    <w:rsid w:val="00D5344B"/>
    <w:rsid w:val="00D5360E"/>
    <w:rsid w:val="00D648E0"/>
    <w:rsid w:val="00D6575F"/>
    <w:rsid w:val="00D67753"/>
    <w:rsid w:val="00D7008E"/>
    <w:rsid w:val="00D73A46"/>
    <w:rsid w:val="00D75166"/>
    <w:rsid w:val="00D81183"/>
    <w:rsid w:val="00D821B8"/>
    <w:rsid w:val="00D84AEC"/>
    <w:rsid w:val="00D94626"/>
    <w:rsid w:val="00DA3E25"/>
    <w:rsid w:val="00DA6F68"/>
    <w:rsid w:val="00DA7E85"/>
    <w:rsid w:val="00DC19FB"/>
    <w:rsid w:val="00DC1DD2"/>
    <w:rsid w:val="00DC2D05"/>
    <w:rsid w:val="00DC7AE6"/>
    <w:rsid w:val="00DE1045"/>
    <w:rsid w:val="00DE233C"/>
    <w:rsid w:val="00DE4636"/>
    <w:rsid w:val="00DE787B"/>
    <w:rsid w:val="00DF0073"/>
    <w:rsid w:val="00DF6212"/>
    <w:rsid w:val="00E040FD"/>
    <w:rsid w:val="00E11BD3"/>
    <w:rsid w:val="00E161FB"/>
    <w:rsid w:val="00E238C2"/>
    <w:rsid w:val="00E35CB7"/>
    <w:rsid w:val="00E42417"/>
    <w:rsid w:val="00E43571"/>
    <w:rsid w:val="00E61438"/>
    <w:rsid w:val="00E61656"/>
    <w:rsid w:val="00E6419C"/>
    <w:rsid w:val="00E70BD1"/>
    <w:rsid w:val="00E82ED2"/>
    <w:rsid w:val="00E85240"/>
    <w:rsid w:val="00EA464E"/>
    <w:rsid w:val="00EB211A"/>
    <w:rsid w:val="00EB241F"/>
    <w:rsid w:val="00ED527A"/>
    <w:rsid w:val="00EE56A6"/>
    <w:rsid w:val="00EE7C2B"/>
    <w:rsid w:val="00EF7FEE"/>
    <w:rsid w:val="00F006CF"/>
    <w:rsid w:val="00F14236"/>
    <w:rsid w:val="00F22592"/>
    <w:rsid w:val="00F2300D"/>
    <w:rsid w:val="00F24479"/>
    <w:rsid w:val="00F3238C"/>
    <w:rsid w:val="00F450DC"/>
    <w:rsid w:val="00F467DC"/>
    <w:rsid w:val="00F50DC8"/>
    <w:rsid w:val="00F50E33"/>
    <w:rsid w:val="00F54CEC"/>
    <w:rsid w:val="00F6642C"/>
    <w:rsid w:val="00F70EBE"/>
    <w:rsid w:val="00F7399B"/>
    <w:rsid w:val="00F76353"/>
    <w:rsid w:val="00F84286"/>
    <w:rsid w:val="00F86457"/>
    <w:rsid w:val="00F87777"/>
    <w:rsid w:val="00F966C3"/>
    <w:rsid w:val="00FA20AC"/>
    <w:rsid w:val="00FA71B1"/>
    <w:rsid w:val="00FB5A74"/>
    <w:rsid w:val="00FC68A2"/>
    <w:rsid w:val="00FC6A90"/>
    <w:rsid w:val="00FD42B3"/>
    <w:rsid w:val="00FD6E22"/>
    <w:rsid w:val="00FE00A3"/>
    <w:rsid w:val="00FE233F"/>
    <w:rsid w:val="00FF432E"/>
    <w:rsid w:val="00FF6F8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page number" w:uiPriority="99"/>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rsid w:val="00B35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s>
</file>

<file path=word/webSettings.xml><?xml version="1.0" encoding="utf-8"?>
<w:webSettings xmlns:r="http://schemas.openxmlformats.org/officeDocument/2006/relationships" xmlns:w="http://schemas.openxmlformats.org/wordprocessingml/2006/main">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311</Words>
  <Characters>1778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2085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Johannes Kgatla</cp:lastModifiedBy>
  <cp:revision>3</cp:revision>
  <cp:lastPrinted>2017-07-12T14:01:00Z</cp:lastPrinted>
  <dcterms:created xsi:type="dcterms:W3CDTF">2017-09-10T18:48:00Z</dcterms:created>
  <dcterms:modified xsi:type="dcterms:W3CDTF">2017-10-29T20:56:00Z</dcterms:modified>
</cp:coreProperties>
</file>