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F9" w:rsidRPr="00AD3C88" w:rsidRDefault="006120F9" w:rsidP="00AD3C88">
      <w:pPr>
        <w:tabs>
          <w:tab w:val="left" w:pos="2488"/>
        </w:tabs>
        <w:spacing w:after="0"/>
        <w:ind w:left="720" w:hanging="720"/>
        <w:jc w:val="center"/>
        <w:outlineLvl w:val="0"/>
        <w:rPr>
          <w:rFonts w:eastAsia="Calibri" w:cs="Arial"/>
          <w:b/>
          <w:szCs w:val="24"/>
        </w:rPr>
      </w:pPr>
      <w:r w:rsidRPr="00AD3C88">
        <w:rPr>
          <w:rFonts w:eastAsia="Calibri" w:cs="Arial"/>
          <w:b/>
          <w:szCs w:val="24"/>
        </w:rPr>
        <w:t>NATIONAL ASSEMBLY</w:t>
      </w:r>
    </w:p>
    <w:p w:rsidR="006120F9" w:rsidRPr="00AD3C88" w:rsidRDefault="006120F9" w:rsidP="00AD3C88">
      <w:pPr>
        <w:tabs>
          <w:tab w:val="left" w:pos="2488"/>
        </w:tabs>
        <w:spacing w:after="0"/>
        <w:ind w:left="720" w:hanging="720"/>
        <w:jc w:val="center"/>
        <w:outlineLvl w:val="0"/>
        <w:rPr>
          <w:rFonts w:eastAsia="Calibri" w:cs="Arial"/>
          <w:b/>
          <w:szCs w:val="24"/>
        </w:rPr>
      </w:pPr>
      <w:r w:rsidRPr="00AD3C88">
        <w:rPr>
          <w:rFonts w:eastAsia="Calibri" w:cs="Arial"/>
          <w:b/>
          <w:szCs w:val="24"/>
        </w:rPr>
        <w:t>QUESTIONS FOR WRITTEN REPLY</w:t>
      </w:r>
    </w:p>
    <w:p w:rsidR="006120F9" w:rsidRDefault="006120F9" w:rsidP="00AD3C88">
      <w:pPr>
        <w:tabs>
          <w:tab w:val="left" w:pos="432"/>
          <w:tab w:val="left" w:pos="864"/>
        </w:tabs>
        <w:spacing w:after="0"/>
        <w:jc w:val="center"/>
        <w:rPr>
          <w:rFonts w:eastAsia="Calibri" w:cs="Arial"/>
          <w:b/>
          <w:szCs w:val="24"/>
        </w:rPr>
      </w:pPr>
      <w:r w:rsidRPr="00AD3C88">
        <w:rPr>
          <w:rFonts w:eastAsia="Calibri" w:cs="Arial"/>
          <w:b/>
          <w:szCs w:val="24"/>
        </w:rPr>
        <w:t>FRIDAY, 9 OCTOBER 2020</w:t>
      </w:r>
    </w:p>
    <w:p w:rsidR="00D66C16" w:rsidRPr="00AD3C88" w:rsidRDefault="00D66C16" w:rsidP="00AD3C88">
      <w:pPr>
        <w:tabs>
          <w:tab w:val="left" w:pos="432"/>
          <w:tab w:val="left" w:pos="864"/>
        </w:tabs>
        <w:spacing w:after="0"/>
        <w:jc w:val="center"/>
        <w:rPr>
          <w:rFonts w:eastAsia="Calibri" w:cs="Arial"/>
          <w:b/>
          <w:szCs w:val="24"/>
        </w:rPr>
      </w:pPr>
    </w:p>
    <w:p w:rsidR="006120F9" w:rsidRPr="00AD3C88" w:rsidRDefault="006120F9" w:rsidP="00AD3C88">
      <w:pPr>
        <w:tabs>
          <w:tab w:val="left" w:pos="432"/>
          <w:tab w:val="left" w:pos="864"/>
        </w:tabs>
        <w:spacing w:after="0"/>
        <w:jc w:val="center"/>
        <w:rPr>
          <w:rFonts w:eastAsia="Calibri" w:cs="Arial"/>
          <w:b/>
          <w:szCs w:val="24"/>
        </w:rPr>
      </w:pPr>
      <w:r w:rsidRPr="00AD3C88">
        <w:rPr>
          <w:rFonts w:eastAsia="Calibri" w:cs="Arial"/>
          <w:b/>
          <w:szCs w:val="24"/>
        </w:rPr>
        <w:t>DUE DATE: 23 OTOBER 2020</w:t>
      </w:r>
    </w:p>
    <w:p w:rsidR="006120F9" w:rsidRPr="00AD3C88" w:rsidRDefault="006120F9" w:rsidP="00AD3C88">
      <w:pPr>
        <w:tabs>
          <w:tab w:val="left" w:pos="432"/>
          <w:tab w:val="left" w:pos="864"/>
        </w:tabs>
        <w:spacing w:after="0"/>
        <w:rPr>
          <w:rFonts w:eastAsia="Calibri" w:cs="Arial"/>
          <w:b/>
          <w:szCs w:val="24"/>
        </w:rPr>
      </w:pPr>
    </w:p>
    <w:p w:rsidR="006120F9" w:rsidRDefault="006120F9" w:rsidP="00AD3C88">
      <w:pPr>
        <w:tabs>
          <w:tab w:val="left" w:pos="432"/>
          <w:tab w:val="left" w:pos="864"/>
        </w:tabs>
        <w:spacing w:after="0"/>
        <w:rPr>
          <w:rFonts w:eastAsia="Calibri" w:cs="Arial"/>
          <w:b/>
          <w:szCs w:val="24"/>
          <w:lang w:val="en-GB"/>
        </w:rPr>
      </w:pPr>
      <w:r w:rsidRPr="00AD3C88">
        <w:rPr>
          <w:rFonts w:eastAsia="Calibri" w:cs="Arial"/>
          <w:b/>
          <w:szCs w:val="24"/>
        </w:rPr>
        <w:t>2171.</w:t>
      </w:r>
      <w:r w:rsidRPr="00AD3C88">
        <w:rPr>
          <w:rFonts w:eastAsia="Calibri" w:cs="Arial"/>
          <w:b/>
          <w:szCs w:val="24"/>
        </w:rPr>
        <w:tab/>
        <w:t>Mr</w:t>
      </w:r>
      <w:r w:rsidRPr="00AD3C88">
        <w:rPr>
          <w:rFonts w:eastAsia="Calibri" w:cs="Arial"/>
          <w:b/>
          <w:szCs w:val="24"/>
          <w:lang w:val="en-GB"/>
        </w:rPr>
        <w:t xml:space="preserve"> V </w:t>
      </w:r>
      <w:proofErr w:type="spellStart"/>
      <w:r w:rsidRPr="00AD3C88">
        <w:rPr>
          <w:rFonts w:eastAsia="Calibri" w:cs="Arial"/>
          <w:b/>
          <w:szCs w:val="24"/>
          <w:lang w:val="en-GB"/>
        </w:rPr>
        <w:t>Zungula</w:t>
      </w:r>
      <w:proofErr w:type="spellEnd"/>
      <w:r w:rsidRPr="00AD3C88">
        <w:rPr>
          <w:rFonts w:eastAsia="Calibri" w:cs="Arial"/>
          <w:b/>
          <w:szCs w:val="24"/>
          <w:lang w:val="en-GB"/>
        </w:rPr>
        <w:t xml:space="preserve"> (ATM) to ask the President of the Republic</w:t>
      </w:r>
      <w:r w:rsidR="002E6FD5" w:rsidRPr="00AD3C88">
        <w:rPr>
          <w:rFonts w:eastAsia="Calibri" w:cs="Arial"/>
          <w:b/>
          <w:szCs w:val="24"/>
          <w:lang w:val="en-GB"/>
        </w:rPr>
        <w:fldChar w:fldCharType="begin"/>
      </w:r>
      <w:r w:rsidRPr="00AD3C88">
        <w:rPr>
          <w:rFonts w:eastAsia="Calibri" w:cs="Arial"/>
          <w:szCs w:val="24"/>
        </w:rPr>
        <w:instrText xml:space="preserve"> XE "</w:instrText>
      </w:r>
      <w:r w:rsidRPr="00AD3C88">
        <w:rPr>
          <w:rFonts w:eastAsia="Calibri" w:cs="Arial"/>
          <w:b/>
          <w:szCs w:val="24"/>
          <w:lang w:val="en-GB"/>
        </w:rPr>
        <w:instrText>President of the Republic</w:instrText>
      </w:r>
      <w:r w:rsidRPr="00AD3C88">
        <w:rPr>
          <w:rFonts w:eastAsia="Calibri" w:cs="Arial"/>
          <w:szCs w:val="24"/>
        </w:rPr>
        <w:instrText xml:space="preserve">" </w:instrText>
      </w:r>
      <w:r w:rsidR="002E6FD5" w:rsidRPr="00AD3C88">
        <w:rPr>
          <w:rFonts w:eastAsia="Calibri" w:cs="Arial"/>
          <w:b/>
          <w:szCs w:val="24"/>
          <w:lang w:val="en-GB"/>
        </w:rPr>
        <w:fldChar w:fldCharType="end"/>
      </w:r>
      <w:r w:rsidRPr="00AD3C88">
        <w:rPr>
          <w:rFonts w:eastAsia="Calibri" w:cs="Arial"/>
          <w:b/>
          <w:szCs w:val="24"/>
          <w:lang w:val="en-GB"/>
        </w:rPr>
        <w:t>:</w:t>
      </w:r>
    </w:p>
    <w:p w:rsidR="00AD3C88" w:rsidRPr="00AD3C88" w:rsidRDefault="00AD3C88" w:rsidP="00AD3C88">
      <w:pPr>
        <w:tabs>
          <w:tab w:val="left" w:pos="432"/>
          <w:tab w:val="left" w:pos="864"/>
        </w:tabs>
        <w:spacing w:after="0"/>
        <w:rPr>
          <w:rFonts w:eastAsia="Calibri" w:cs="Arial"/>
          <w:b/>
          <w:szCs w:val="24"/>
          <w:lang w:val="en-GB"/>
        </w:rPr>
      </w:pPr>
    </w:p>
    <w:p w:rsidR="00AD3C88" w:rsidRDefault="006120F9" w:rsidP="00AD3C88">
      <w:pPr>
        <w:pStyle w:val="ListParagraph"/>
        <w:numPr>
          <w:ilvl w:val="0"/>
          <w:numId w:val="1"/>
        </w:numPr>
        <w:tabs>
          <w:tab w:val="left" w:pos="432"/>
          <w:tab w:val="left" w:pos="864"/>
        </w:tabs>
        <w:spacing w:after="0"/>
        <w:rPr>
          <w:rFonts w:eastAsia="Calibri" w:cs="Arial"/>
          <w:szCs w:val="24"/>
        </w:rPr>
      </w:pPr>
      <w:r w:rsidRPr="00AD3C88">
        <w:rPr>
          <w:rFonts w:eastAsia="Calibri" w:cs="Arial"/>
          <w:szCs w:val="24"/>
        </w:rPr>
        <w:t xml:space="preserve">Whether he, based on Mr Edwin </w:t>
      </w:r>
      <w:proofErr w:type="spellStart"/>
      <w:r w:rsidRPr="00AD3C88">
        <w:rPr>
          <w:rFonts w:eastAsia="Calibri" w:cs="Arial"/>
          <w:szCs w:val="24"/>
        </w:rPr>
        <w:t>Sodi’s</w:t>
      </w:r>
      <w:proofErr w:type="spellEnd"/>
      <w:r w:rsidRPr="00AD3C88">
        <w:rPr>
          <w:rFonts w:eastAsia="Calibri" w:cs="Arial"/>
          <w:szCs w:val="24"/>
        </w:rPr>
        <w:t xml:space="preserve"> recent testimony at the Judicial Commission of Inquiry into Allegations of State Capture, Corruption and Fraud in the Public Sector including Organs of State, implicating certain Ministers and Deputy Ministers (names and details furnished) as beneficiaries of Mr </w:t>
      </w:r>
      <w:proofErr w:type="spellStart"/>
      <w:r w:rsidRPr="00AD3C88">
        <w:rPr>
          <w:rFonts w:eastAsia="Calibri" w:cs="Arial"/>
          <w:szCs w:val="24"/>
        </w:rPr>
        <w:t>Sodi’s</w:t>
      </w:r>
      <w:proofErr w:type="spellEnd"/>
      <w:r w:rsidRPr="00AD3C88">
        <w:rPr>
          <w:rFonts w:eastAsia="Calibri" w:cs="Arial"/>
          <w:szCs w:val="24"/>
        </w:rPr>
        <w:t xml:space="preserve">  company (name furnished), intends taking any action against the executive members in accordance with the Executive Members’ Ethics Act, Act 82 of 1998 and the Executive Ethics Code; if not, why not; if so, what are the relevant details;</w:t>
      </w:r>
    </w:p>
    <w:p w:rsidR="00AD3C88" w:rsidRPr="00AD3C88" w:rsidRDefault="00AD3C88" w:rsidP="00AD3C88">
      <w:pPr>
        <w:pStyle w:val="ListParagraph"/>
        <w:tabs>
          <w:tab w:val="left" w:pos="432"/>
          <w:tab w:val="left" w:pos="864"/>
        </w:tabs>
        <w:spacing w:after="0"/>
        <w:ind w:left="800"/>
        <w:rPr>
          <w:rFonts w:eastAsia="Calibri" w:cs="Arial"/>
          <w:szCs w:val="24"/>
        </w:rPr>
      </w:pPr>
    </w:p>
    <w:p w:rsidR="00AD3C88" w:rsidRPr="00AD3C88" w:rsidRDefault="006120F9" w:rsidP="00AD3C88">
      <w:pPr>
        <w:pStyle w:val="ListParagraph"/>
        <w:numPr>
          <w:ilvl w:val="0"/>
          <w:numId w:val="1"/>
        </w:numPr>
        <w:tabs>
          <w:tab w:val="left" w:pos="432"/>
          <w:tab w:val="left" w:pos="864"/>
        </w:tabs>
        <w:spacing w:after="0"/>
        <w:rPr>
          <w:rFonts w:eastAsia="Calibri" w:cs="Arial"/>
          <w:szCs w:val="24"/>
        </w:rPr>
      </w:pPr>
      <w:proofErr w:type="gramStart"/>
      <w:r w:rsidRPr="00AD3C88">
        <w:rPr>
          <w:rFonts w:eastAsia="Calibri" w:cs="Arial"/>
          <w:szCs w:val="24"/>
        </w:rPr>
        <w:t>whether</w:t>
      </w:r>
      <w:proofErr w:type="gramEnd"/>
      <w:r w:rsidRPr="00AD3C88">
        <w:rPr>
          <w:rFonts w:eastAsia="Calibri" w:cs="Arial"/>
          <w:szCs w:val="24"/>
        </w:rPr>
        <w:t xml:space="preserve"> he intends to relieve the implicated executive office bearers of their responsibilities as Minister and Deputy Ministers; if not, what is the position in this regard; if so, what are the relevant details?</w:t>
      </w:r>
    </w:p>
    <w:p w:rsidR="00AD3C88" w:rsidRDefault="00AD3C88" w:rsidP="00AD3C88">
      <w:pPr>
        <w:tabs>
          <w:tab w:val="left" w:pos="432"/>
          <w:tab w:val="left" w:pos="864"/>
        </w:tabs>
        <w:spacing w:after="0"/>
        <w:rPr>
          <w:rFonts w:eastAsia="Calibri" w:cs="Arial"/>
          <w:szCs w:val="24"/>
        </w:rPr>
      </w:pPr>
      <w:r>
        <w:rPr>
          <w:rFonts w:eastAsia="Calibri" w:cs="Arial"/>
          <w:szCs w:val="24"/>
        </w:rPr>
        <w:tab/>
      </w:r>
    </w:p>
    <w:p w:rsidR="006120F9" w:rsidRPr="00AD3C88" w:rsidRDefault="00AD3C88" w:rsidP="00AD3C88">
      <w:pPr>
        <w:tabs>
          <w:tab w:val="left" w:pos="432"/>
          <w:tab w:val="left" w:pos="864"/>
        </w:tabs>
        <w:spacing w:after="0"/>
        <w:rPr>
          <w:rFonts w:eastAsia="Calibri" w:cs="Arial"/>
          <w:szCs w:val="24"/>
        </w:rPr>
      </w:pPr>
      <w:r>
        <w:rPr>
          <w:rFonts w:eastAsia="Calibri" w:cs="Arial"/>
          <w:szCs w:val="24"/>
        </w:rPr>
        <w:tab/>
      </w:r>
      <w:r>
        <w:rPr>
          <w:rFonts w:eastAsia="Calibri" w:cs="Arial"/>
          <w:szCs w:val="24"/>
        </w:rPr>
        <w:tab/>
      </w:r>
      <w:r w:rsidR="006120F9" w:rsidRPr="00AD3C88">
        <w:rPr>
          <w:rFonts w:eastAsia="Calibri" w:cs="Arial"/>
          <w:szCs w:val="24"/>
          <w:lang w:val="en-US"/>
        </w:rPr>
        <w:t>NW2734E</w:t>
      </w:r>
    </w:p>
    <w:p w:rsidR="006120F9" w:rsidRPr="00AD3C88" w:rsidRDefault="006120F9" w:rsidP="00AD3C88">
      <w:pPr>
        <w:tabs>
          <w:tab w:val="left" w:pos="432"/>
          <w:tab w:val="left" w:pos="864"/>
        </w:tabs>
        <w:spacing w:after="0"/>
        <w:rPr>
          <w:rFonts w:eastAsia="Calibri" w:cs="Arial"/>
          <w:szCs w:val="24"/>
        </w:rPr>
      </w:pPr>
    </w:p>
    <w:p w:rsidR="00641037" w:rsidRPr="00AD3C88" w:rsidRDefault="00641037" w:rsidP="00AD3C88">
      <w:pPr>
        <w:spacing w:after="0"/>
        <w:rPr>
          <w:rFonts w:cs="Arial"/>
          <w:b/>
          <w:szCs w:val="24"/>
        </w:rPr>
      </w:pPr>
      <w:r w:rsidRPr="00AD3C88">
        <w:rPr>
          <w:rFonts w:cs="Arial"/>
          <w:b/>
          <w:szCs w:val="24"/>
        </w:rPr>
        <w:t>REPLY</w:t>
      </w:r>
    </w:p>
    <w:p w:rsidR="00AD3C88" w:rsidRDefault="00AD3C88" w:rsidP="00AD3C88">
      <w:pPr>
        <w:spacing w:after="0"/>
        <w:rPr>
          <w:rFonts w:cs="Arial"/>
          <w:szCs w:val="24"/>
        </w:rPr>
      </w:pPr>
    </w:p>
    <w:p w:rsidR="00641037" w:rsidRPr="00AD3C88" w:rsidRDefault="00641037" w:rsidP="00AD3C88">
      <w:pPr>
        <w:spacing w:after="0"/>
        <w:rPr>
          <w:rFonts w:cs="Arial"/>
          <w:szCs w:val="24"/>
        </w:rPr>
      </w:pPr>
      <w:r w:rsidRPr="00AD3C88">
        <w:rPr>
          <w:rFonts w:cs="Arial"/>
          <w:szCs w:val="24"/>
        </w:rPr>
        <w:t xml:space="preserve">I am aware of the testimony given by Mr </w:t>
      </w:r>
      <w:proofErr w:type="spellStart"/>
      <w:r w:rsidRPr="00AD3C88">
        <w:rPr>
          <w:rFonts w:cs="Arial"/>
          <w:szCs w:val="24"/>
        </w:rPr>
        <w:t>Sodi</w:t>
      </w:r>
      <w:proofErr w:type="spellEnd"/>
      <w:r w:rsidRPr="00AD3C88">
        <w:rPr>
          <w:rFonts w:cs="Arial"/>
          <w:szCs w:val="24"/>
        </w:rPr>
        <w:t xml:space="preserve"> to the Judicial Commission of Inquiry into Allegations of State Capture, Corruption and Fraud in the Public Sector including Organs of State</w:t>
      </w:r>
      <w:r w:rsidR="00AD3C88">
        <w:rPr>
          <w:rFonts w:cs="Arial"/>
          <w:szCs w:val="24"/>
        </w:rPr>
        <w:t xml:space="preserve">. </w:t>
      </w:r>
      <w:r w:rsidRPr="00AD3C88">
        <w:rPr>
          <w:rFonts w:cs="Arial"/>
          <w:szCs w:val="24"/>
        </w:rPr>
        <w:t xml:space="preserve">No finding has been made by the Commission in </w:t>
      </w:r>
      <w:r w:rsidR="00AD3C88">
        <w:rPr>
          <w:rFonts w:cs="Arial"/>
          <w:szCs w:val="24"/>
        </w:rPr>
        <w:t>this</w:t>
      </w:r>
      <w:r w:rsidRPr="00AD3C88">
        <w:rPr>
          <w:rFonts w:cs="Arial"/>
          <w:szCs w:val="24"/>
        </w:rPr>
        <w:t xml:space="preserve"> regard. I will apply my mind to any actions that need to be taken once findings and recommendations in </w:t>
      </w:r>
      <w:r w:rsidR="00AD3C88">
        <w:rPr>
          <w:rFonts w:cs="Arial"/>
          <w:szCs w:val="24"/>
        </w:rPr>
        <w:t>this</w:t>
      </w:r>
      <w:r w:rsidRPr="00AD3C88">
        <w:rPr>
          <w:rFonts w:cs="Arial"/>
          <w:szCs w:val="24"/>
        </w:rPr>
        <w:t xml:space="preserve"> regard are made.</w:t>
      </w:r>
    </w:p>
    <w:p w:rsidR="00335412" w:rsidRPr="00AD3C88" w:rsidRDefault="00335412" w:rsidP="00AD3C88">
      <w:pPr>
        <w:spacing w:after="0"/>
        <w:rPr>
          <w:rFonts w:cs="Arial"/>
          <w:szCs w:val="24"/>
        </w:rPr>
      </w:pPr>
    </w:p>
    <w:sectPr w:rsidR="00335412" w:rsidRPr="00AD3C88" w:rsidSect="002E6F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B2724"/>
    <w:multiLevelType w:val="hybridMultilevel"/>
    <w:tmpl w:val="DFC87CA6"/>
    <w:lvl w:ilvl="0" w:tplc="44B2C0FA">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6120F9"/>
    <w:rsid w:val="000932C3"/>
    <w:rsid w:val="002E6FD5"/>
    <w:rsid w:val="00335412"/>
    <w:rsid w:val="006120F9"/>
    <w:rsid w:val="00641037"/>
    <w:rsid w:val="007563A2"/>
    <w:rsid w:val="0094421D"/>
    <w:rsid w:val="00AD3C88"/>
    <w:rsid w:val="00D66C1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2020-11-05T14:11:00Z</dcterms:created>
  <dcterms:modified xsi:type="dcterms:W3CDTF">2020-11-05T14:11:00Z</dcterms:modified>
</cp:coreProperties>
</file>