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77D89" w14:textId="77777777"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14:paraId="23D7A1C6" w14:textId="77777777" w:rsidR="00E238C2" w:rsidRPr="0034705D" w:rsidRDefault="00E238C2">
      <w:pPr>
        <w:jc w:val="both"/>
        <w:rPr>
          <w:b/>
          <w:sz w:val="24"/>
          <w:u w:val="single"/>
        </w:rPr>
      </w:pPr>
    </w:p>
    <w:p w14:paraId="2265FAD4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14:paraId="3D545EF3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14:paraId="68CB5223" w14:textId="77777777"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CC65A7">
        <w:rPr>
          <w:b/>
          <w:bCs/>
          <w:sz w:val="24"/>
          <w:u w:val="single"/>
        </w:rPr>
        <w:t>2</w:t>
      </w:r>
      <w:r w:rsidR="00F22592">
        <w:rPr>
          <w:b/>
          <w:bCs/>
          <w:sz w:val="24"/>
          <w:u w:val="single"/>
        </w:rPr>
        <w:t>165</w:t>
      </w:r>
    </w:p>
    <w:p w14:paraId="5B1AFBF4" w14:textId="77777777" w:rsidR="003548B4" w:rsidRDefault="003548B4">
      <w:pPr>
        <w:pStyle w:val="BodyText"/>
        <w:rPr>
          <w:b/>
          <w:bCs/>
          <w:sz w:val="24"/>
          <w:u w:val="single"/>
        </w:rPr>
      </w:pPr>
    </w:p>
    <w:p w14:paraId="3540A76B" w14:textId="77777777"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7535D9">
        <w:rPr>
          <w:b/>
          <w:bCs/>
          <w:sz w:val="24"/>
          <w:u w:val="single"/>
        </w:rPr>
        <w:t>7</w:t>
      </w:r>
      <w:r w:rsidR="004563A8">
        <w:rPr>
          <w:b/>
          <w:bCs/>
          <w:sz w:val="24"/>
          <w:u w:val="single"/>
        </w:rPr>
        <w:t xml:space="preserve"> AUGUST</w:t>
      </w:r>
      <w:r w:rsidR="00C50944" w:rsidRPr="00934798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9D7850">
        <w:rPr>
          <w:b/>
          <w:bCs/>
          <w:sz w:val="24"/>
          <w:u w:val="single"/>
        </w:rPr>
        <w:t>7</w:t>
      </w:r>
      <w:r w:rsidRPr="00934798">
        <w:rPr>
          <w:b/>
          <w:bCs/>
          <w:sz w:val="24"/>
          <w:u w:val="single"/>
        </w:rPr>
        <w:t xml:space="preserve">   </w:t>
      </w:r>
    </w:p>
    <w:p w14:paraId="0C637D4E" w14:textId="77777777" w:rsidR="00E238C2" w:rsidRPr="00116446" w:rsidRDefault="00E238C2" w:rsidP="006664AE">
      <w:pPr>
        <w:spacing w:after="240"/>
        <w:rPr>
          <w:b/>
          <w:bCs/>
          <w:sz w:val="24"/>
          <w:u w:val="single"/>
        </w:rPr>
      </w:pPr>
      <w:r w:rsidRPr="00934798">
        <w:rPr>
          <w:b/>
          <w:bCs/>
          <w:sz w:val="24"/>
          <w:u w:val="single"/>
        </w:rPr>
        <w:t xml:space="preserve">(INTERNAL QUESTION PAPER NO. </w:t>
      </w:r>
      <w:r w:rsidR="007621A9">
        <w:rPr>
          <w:b/>
          <w:bCs/>
          <w:sz w:val="24"/>
          <w:u w:val="single"/>
        </w:rPr>
        <w:t>2</w:t>
      </w:r>
      <w:r w:rsidR="007535D9">
        <w:rPr>
          <w:b/>
          <w:bCs/>
          <w:sz w:val="24"/>
          <w:u w:val="single"/>
        </w:rPr>
        <w:t>5</w:t>
      </w:r>
      <w:r w:rsidR="007621A9">
        <w:rPr>
          <w:b/>
          <w:bCs/>
          <w:sz w:val="24"/>
          <w:u w:val="single"/>
        </w:rPr>
        <w:t>)</w:t>
      </w:r>
    </w:p>
    <w:p w14:paraId="5FCACD1C" w14:textId="77777777" w:rsidR="00F22592" w:rsidRPr="00F22592" w:rsidRDefault="00F22592" w:rsidP="00F22592">
      <w:pPr>
        <w:spacing w:before="100" w:beforeAutospacing="1" w:after="100" w:afterAutospacing="1"/>
        <w:ind w:left="816" w:hanging="816"/>
        <w:rPr>
          <w:b/>
          <w:noProof/>
          <w:color w:val="000000" w:themeColor="text1"/>
          <w:sz w:val="24"/>
          <w:u w:val="single"/>
          <w:lang w:val="af-ZA"/>
        </w:rPr>
      </w:pPr>
      <w:r w:rsidRPr="00F22592">
        <w:rPr>
          <w:b/>
          <w:noProof/>
          <w:color w:val="000000" w:themeColor="text1"/>
          <w:sz w:val="24"/>
          <w:u w:val="single"/>
          <w:lang w:val="af-ZA"/>
        </w:rPr>
        <w:t>Ms L V James (DA) to ask the Minister of Health:</w:t>
      </w:r>
    </w:p>
    <w:p w14:paraId="022B98B9" w14:textId="77777777" w:rsidR="00F22592" w:rsidRPr="00F22592" w:rsidRDefault="00F22592" w:rsidP="00F22592">
      <w:pPr>
        <w:spacing w:before="100" w:beforeAutospacing="1" w:after="100" w:afterAutospacing="1"/>
        <w:ind w:left="709" w:hanging="709"/>
        <w:jc w:val="both"/>
        <w:rPr>
          <w:sz w:val="24"/>
        </w:rPr>
      </w:pPr>
      <w:r w:rsidRPr="00F22592">
        <w:rPr>
          <w:sz w:val="24"/>
        </w:rPr>
        <w:t>(1)</w:t>
      </w:r>
      <w:r w:rsidRPr="00F22592">
        <w:rPr>
          <w:sz w:val="24"/>
        </w:rPr>
        <w:tab/>
        <w:t>What is the current World Health Organisation (WHO) guideline pertaining to the number of doctors in hospitals;</w:t>
      </w:r>
    </w:p>
    <w:p w14:paraId="5D8E93BF" w14:textId="77777777" w:rsidR="00F22592" w:rsidRPr="00F22592" w:rsidRDefault="00F22592" w:rsidP="00F22592">
      <w:pPr>
        <w:spacing w:before="100" w:beforeAutospacing="1" w:after="100" w:afterAutospacing="1"/>
        <w:ind w:left="709" w:hanging="709"/>
        <w:jc w:val="both"/>
        <w:rPr>
          <w:sz w:val="24"/>
        </w:rPr>
      </w:pPr>
      <w:r w:rsidRPr="00F22592">
        <w:rPr>
          <w:sz w:val="24"/>
        </w:rPr>
        <w:t>(2)</w:t>
      </w:r>
      <w:r w:rsidRPr="00F22592">
        <w:rPr>
          <w:sz w:val="24"/>
        </w:rPr>
        <w:tab/>
        <w:t xml:space="preserve">what number of persons are currently (a) studying towards a medical </w:t>
      </w:r>
      <w:r w:rsidRPr="00F22592">
        <w:rPr>
          <w:noProof/>
          <w:sz w:val="24"/>
          <w:lang w:val="af-ZA"/>
        </w:rPr>
        <w:t>qualification</w:t>
      </w:r>
      <w:r w:rsidRPr="00F22592">
        <w:rPr>
          <w:sz w:val="24"/>
        </w:rPr>
        <w:t xml:space="preserve"> and (b) employed as doctors in the country;</w:t>
      </w:r>
    </w:p>
    <w:p w14:paraId="41C6FC7A" w14:textId="77777777" w:rsidR="008A34C5" w:rsidRPr="00F22592" w:rsidRDefault="00F22592" w:rsidP="00F22592">
      <w:pPr>
        <w:spacing w:before="100" w:beforeAutospacing="1" w:after="100" w:afterAutospacing="1"/>
        <w:ind w:left="709" w:hanging="709"/>
        <w:jc w:val="both"/>
        <w:rPr>
          <w:sz w:val="24"/>
        </w:rPr>
      </w:pPr>
      <w:r w:rsidRPr="00F22592">
        <w:rPr>
          <w:sz w:val="24"/>
        </w:rPr>
        <w:t>(3)</w:t>
      </w:r>
      <w:r w:rsidRPr="00F22592">
        <w:rPr>
          <w:sz w:val="24"/>
        </w:rPr>
        <w:tab/>
        <w:t>whether his department is in compliance with the WHO guideline regarding the number of doctors in hospitals; if not, what are the reasons for the non-compliance</w:t>
      </w:r>
      <w:r>
        <w:rPr>
          <w:noProof/>
          <w:sz w:val="24"/>
          <w:lang w:val="af-ZA"/>
        </w:rPr>
        <w:t>?</w:t>
      </w:r>
    </w:p>
    <w:p w14:paraId="09D0A8FE" w14:textId="77777777"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771810">
        <w:rPr>
          <w:color w:val="000000"/>
        </w:rPr>
        <w:t>2</w:t>
      </w:r>
      <w:r w:rsidR="007535D9">
        <w:rPr>
          <w:color w:val="000000"/>
        </w:rPr>
        <w:t>3</w:t>
      </w:r>
      <w:r w:rsidR="00C447E2">
        <w:rPr>
          <w:color w:val="000000"/>
        </w:rPr>
        <w:t>9</w:t>
      </w:r>
      <w:r w:rsidR="00F22592">
        <w:rPr>
          <w:color w:val="000000"/>
        </w:rPr>
        <w:t>6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14:paraId="24EFD57E" w14:textId="77777777" w:rsidR="00E238C2" w:rsidRPr="0034705D" w:rsidRDefault="00E238C2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14:paraId="1FDE059D" w14:textId="77777777" w:rsidR="00A4066B" w:rsidRPr="00A4066B" w:rsidRDefault="00A4066B" w:rsidP="00940326">
      <w:pPr>
        <w:pStyle w:val="BodyText"/>
        <w:rPr>
          <w:sz w:val="24"/>
          <w:lang w:val="en-GB"/>
        </w:rPr>
      </w:pPr>
    </w:p>
    <w:p w14:paraId="238A0C69" w14:textId="77777777" w:rsidR="00F16CEF" w:rsidRDefault="00F16CEF" w:rsidP="00F16CEF">
      <w:pPr>
        <w:ind w:left="709" w:hanging="709"/>
        <w:jc w:val="both"/>
        <w:rPr>
          <w:sz w:val="24"/>
        </w:rPr>
      </w:pPr>
      <w:r w:rsidRPr="00F16CEF">
        <w:rPr>
          <w:sz w:val="24"/>
        </w:rPr>
        <w:t>(1)</w:t>
      </w:r>
      <w:r w:rsidRPr="00F16CEF">
        <w:rPr>
          <w:sz w:val="24"/>
        </w:rPr>
        <w:tab/>
      </w:r>
      <w:r>
        <w:rPr>
          <w:sz w:val="24"/>
        </w:rPr>
        <w:t>The World Health Organisation (</w:t>
      </w:r>
      <w:r w:rsidRPr="00F16CEF">
        <w:rPr>
          <w:sz w:val="24"/>
        </w:rPr>
        <w:t>WHO</w:t>
      </w:r>
      <w:r>
        <w:rPr>
          <w:sz w:val="24"/>
        </w:rPr>
        <w:t>)</w:t>
      </w:r>
      <w:r w:rsidRPr="00F16CEF">
        <w:rPr>
          <w:sz w:val="24"/>
        </w:rPr>
        <w:t xml:space="preserve"> provides a guideline threshold of 2</w:t>
      </w:r>
      <w:r>
        <w:rPr>
          <w:sz w:val="24"/>
        </w:rPr>
        <w:t>:</w:t>
      </w:r>
      <w:r w:rsidRPr="00F16CEF">
        <w:rPr>
          <w:sz w:val="24"/>
        </w:rPr>
        <w:t>10 000 ratio of health</w:t>
      </w:r>
      <w:r>
        <w:rPr>
          <w:sz w:val="24"/>
        </w:rPr>
        <w:t xml:space="preserve"> </w:t>
      </w:r>
      <w:r w:rsidRPr="00F16CEF">
        <w:rPr>
          <w:sz w:val="24"/>
        </w:rPr>
        <w:t>workers (doctors, nurses and midwives) per population</w:t>
      </w:r>
      <w:r>
        <w:rPr>
          <w:sz w:val="24"/>
        </w:rPr>
        <w:t>. C</w:t>
      </w:r>
      <w:r w:rsidRPr="00F16CEF">
        <w:rPr>
          <w:sz w:val="24"/>
        </w:rPr>
        <w:t>ountries with a density below this threshold generally fail to achieve a targeted 80% coverage rate for skilled birth attendance and child immunisation. A population</w:t>
      </w:r>
      <w:r>
        <w:rPr>
          <w:sz w:val="24"/>
        </w:rPr>
        <w:t>-</w:t>
      </w:r>
      <w:r w:rsidRPr="00F16CEF">
        <w:rPr>
          <w:sz w:val="24"/>
        </w:rPr>
        <w:t>based threshold for doctors has been extrapolated from the WHO of 0.55 doctors per 1000 population, but this</w:t>
      </w:r>
      <w:r>
        <w:rPr>
          <w:sz w:val="24"/>
        </w:rPr>
        <w:t xml:space="preserve"> cannot be applied to hospitals;</w:t>
      </w:r>
    </w:p>
    <w:p w14:paraId="020AF0B7" w14:textId="77777777" w:rsidR="00F16CEF" w:rsidRDefault="00F16CEF" w:rsidP="00F16CEF">
      <w:pPr>
        <w:ind w:left="709" w:hanging="709"/>
        <w:jc w:val="both"/>
        <w:rPr>
          <w:sz w:val="24"/>
        </w:rPr>
      </w:pPr>
    </w:p>
    <w:p w14:paraId="78C1446A" w14:textId="77777777" w:rsidR="00F16CEF" w:rsidRDefault="00F16CEF" w:rsidP="00F16CEF">
      <w:pPr>
        <w:tabs>
          <w:tab w:val="left" w:pos="709"/>
        </w:tabs>
        <w:ind w:left="1418" w:hanging="1418"/>
        <w:jc w:val="both"/>
        <w:rPr>
          <w:sz w:val="24"/>
        </w:rPr>
      </w:pPr>
      <w:r>
        <w:rPr>
          <w:sz w:val="24"/>
        </w:rPr>
        <w:t>(2)</w:t>
      </w:r>
      <w:r>
        <w:rPr>
          <w:sz w:val="24"/>
        </w:rPr>
        <w:tab/>
      </w:r>
      <w:r w:rsidRPr="00F16CEF">
        <w:rPr>
          <w:sz w:val="24"/>
        </w:rPr>
        <w:t>(a)</w:t>
      </w:r>
      <w:r>
        <w:rPr>
          <w:sz w:val="24"/>
        </w:rPr>
        <w:tab/>
      </w:r>
      <w:r w:rsidRPr="00F16CEF">
        <w:rPr>
          <w:sz w:val="24"/>
        </w:rPr>
        <w:t>1,939 is the total enrolled students studying towards medical qualification</w:t>
      </w:r>
      <w:r>
        <w:rPr>
          <w:sz w:val="24"/>
        </w:rPr>
        <w:t xml:space="preserve"> </w:t>
      </w:r>
      <w:r w:rsidRPr="00F16CEF">
        <w:rPr>
          <w:sz w:val="24"/>
        </w:rPr>
        <w:t>in eight medical institutions across the country</w:t>
      </w:r>
      <w:r>
        <w:rPr>
          <w:sz w:val="24"/>
        </w:rPr>
        <w:t>;</w:t>
      </w:r>
    </w:p>
    <w:p w14:paraId="296A8F99" w14:textId="77777777" w:rsidR="00F16CEF" w:rsidRDefault="00F16CEF" w:rsidP="00F16CEF">
      <w:pPr>
        <w:tabs>
          <w:tab w:val="left" w:pos="709"/>
        </w:tabs>
        <w:ind w:left="1418" w:hanging="1418"/>
        <w:jc w:val="both"/>
        <w:rPr>
          <w:sz w:val="24"/>
        </w:rPr>
      </w:pPr>
    </w:p>
    <w:p w14:paraId="78139926" w14:textId="77777777" w:rsidR="00F16CEF" w:rsidRDefault="00F16CEF" w:rsidP="00F16CEF">
      <w:pPr>
        <w:tabs>
          <w:tab w:val="left" w:pos="709"/>
        </w:tabs>
        <w:ind w:left="1418" w:hanging="1418"/>
        <w:jc w:val="both"/>
        <w:rPr>
          <w:sz w:val="24"/>
        </w:rPr>
      </w:pPr>
      <w:r>
        <w:rPr>
          <w:sz w:val="24"/>
        </w:rPr>
        <w:tab/>
        <w:t>(b)</w:t>
      </w:r>
      <w:r>
        <w:rPr>
          <w:sz w:val="24"/>
        </w:rPr>
        <w:tab/>
      </w:r>
      <w:r w:rsidRPr="00F16CEF">
        <w:rPr>
          <w:sz w:val="24"/>
        </w:rPr>
        <w:t>See attached spreadsheet (please note that this is only public sector data).</w:t>
      </w:r>
    </w:p>
    <w:p w14:paraId="22E74C54" w14:textId="77777777" w:rsidR="00F16CEF" w:rsidRDefault="00F16CEF" w:rsidP="00F16CEF">
      <w:pPr>
        <w:tabs>
          <w:tab w:val="left" w:pos="709"/>
        </w:tabs>
        <w:ind w:left="1418" w:hanging="1418"/>
        <w:jc w:val="both"/>
        <w:rPr>
          <w:sz w:val="24"/>
        </w:rPr>
      </w:pPr>
    </w:p>
    <w:p w14:paraId="1E68005E" w14:textId="77777777" w:rsidR="00F16CEF" w:rsidRPr="00F16CEF" w:rsidRDefault="00F16CEF" w:rsidP="00F16CEF">
      <w:pPr>
        <w:tabs>
          <w:tab w:val="left" w:pos="709"/>
        </w:tabs>
        <w:ind w:left="709" w:hanging="709"/>
        <w:jc w:val="both"/>
        <w:rPr>
          <w:sz w:val="24"/>
        </w:rPr>
      </w:pPr>
      <w:r>
        <w:rPr>
          <w:sz w:val="24"/>
        </w:rPr>
        <w:t>(3)</w:t>
      </w:r>
      <w:r>
        <w:rPr>
          <w:sz w:val="24"/>
        </w:rPr>
        <w:tab/>
      </w:r>
      <w:r w:rsidRPr="00F16CEF">
        <w:rPr>
          <w:sz w:val="24"/>
        </w:rPr>
        <w:t xml:space="preserve">There are no published WHO guidelines to adhere to. For the public health sector, </w:t>
      </w:r>
      <w:r>
        <w:rPr>
          <w:sz w:val="24"/>
        </w:rPr>
        <w:t xml:space="preserve">the National Department of Health </w:t>
      </w:r>
      <w:r w:rsidRPr="00F16CEF">
        <w:rPr>
          <w:sz w:val="24"/>
        </w:rPr>
        <w:t xml:space="preserve">has adopted the Workload Indicator </w:t>
      </w:r>
      <w:r>
        <w:rPr>
          <w:sz w:val="24"/>
        </w:rPr>
        <w:t xml:space="preserve">for </w:t>
      </w:r>
      <w:r w:rsidRPr="00F16CEF">
        <w:rPr>
          <w:sz w:val="24"/>
        </w:rPr>
        <w:t>Staffing Norms</w:t>
      </w:r>
      <w:r>
        <w:rPr>
          <w:sz w:val="24"/>
        </w:rPr>
        <w:t xml:space="preserve"> </w:t>
      </w:r>
      <w:r w:rsidRPr="00F16CEF">
        <w:rPr>
          <w:sz w:val="24"/>
        </w:rPr>
        <w:t>(WISN) methodology for determining staffing norms, which has been applied across P</w:t>
      </w:r>
      <w:r>
        <w:rPr>
          <w:sz w:val="24"/>
        </w:rPr>
        <w:t xml:space="preserve">rimary </w:t>
      </w:r>
      <w:r w:rsidRPr="00F16CEF">
        <w:rPr>
          <w:sz w:val="24"/>
        </w:rPr>
        <w:t>H</w:t>
      </w:r>
      <w:r>
        <w:rPr>
          <w:sz w:val="24"/>
        </w:rPr>
        <w:t xml:space="preserve">ealth </w:t>
      </w:r>
      <w:r w:rsidRPr="00F16CEF">
        <w:rPr>
          <w:sz w:val="24"/>
        </w:rPr>
        <w:t>C</w:t>
      </w:r>
      <w:r>
        <w:rPr>
          <w:sz w:val="24"/>
        </w:rPr>
        <w:t>are</w:t>
      </w:r>
      <w:r w:rsidRPr="00F16CEF">
        <w:rPr>
          <w:sz w:val="24"/>
        </w:rPr>
        <w:t xml:space="preserve"> facilities.  The methodology has not yet been launched at hospitals.</w:t>
      </w:r>
    </w:p>
    <w:p w14:paraId="16E2E56D" w14:textId="77777777" w:rsidR="00F16CEF" w:rsidRPr="00F16CEF" w:rsidRDefault="00F16CEF" w:rsidP="00F16CEF">
      <w:pPr>
        <w:jc w:val="both"/>
        <w:rPr>
          <w:sz w:val="24"/>
        </w:rPr>
      </w:pPr>
    </w:p>
    <w:p w14:paraId="198840D2" w14:textId="77777777" w:rsidR="00F16CEF" w:rsidRPr="00F16CEF" w:rsidRDefault="00F16CEF" w:rsidP="00F16CEF">
      <w:pPr>
        <w:jc w:val="both"/>
        <w:rPr>
          <w:sz w:val="24"/>
        </w:rPr>
      </w:pPr>
    </w:p>
    <w:p w14:paraId="1B2B70F0" w14:textId="77777777" w:rsidR="00E238C2" w:rsidRPr="005E7BF6" w:rsidRDefault="00E238C2" w:rsidP="005E7BF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785C8" w14:textId="77777777" w:rsidR="008A03FD" w:rsidRDefault="008A03FD">
      <w:r>
        <w:separator/>
      </w:r>
    </w:p>
  </w:endnote>
  <w:endnote w:type="continuationSeparator" w:id="0">
    <w:p w14:paraId="093CCAEB" w14:textId="77777777" w:rsidR="008A03FD" w:rsidRDefault="008A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4D05C" w14:textId="77777777" w:rsidR="00B37F60" w:rsidRDefault="009F09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5A4B89" w14:textId="77777777"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D27EC" w14:textId="77777777" w:rsidR="00B37F60" w:rsidRDefault="009F09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9D7850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14:paraId="4D117F7F" w14:textId="77777777"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866F3" w14:textId="77777777" w:rsidR="008A03FD" w:rsidRDefault="008A03FD">
      <w:r>
        <w:separator/>
      </w:r>
    </w:p>
  </w:footnote>
  <w:footnote w:type="continuationSeparator" w:id="0">
    <w:p w14:paraId="30551492" w14:textId="77777777" w:rsidR="008A03FD" w:rsidRDefault="008A0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7447"/>
    <w:rsid w:val="00012AE9"/>
    <w:rsid w:val="000153FE"/>
    <w:rsid w:val="00025DC9"/>
    <w:rsid w:val="0004183B"/>
    <w:rsid w:val="00056AD2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60D7"/>
    <w:rsid w:val="000A20B0"/>
    <w:rsid w:val="000B120A"/>
    <w:rsid w:val="000B4AB8"/>
    <w:rsid w:val="000C7770"/>
    <w:rsid w:val="000D477F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6446"/>
    <w:rsid w:val="00134634"/>
    <w:rsid w:val="00136BF0"/>
    <w:rsid w:val="00150F90"/>
    <w:rsid w:val="00160BDE"/>
    <w:rsid w:val="001646AE"/>
    <w:rsid w:val="001651E2"/>
    <w:rsid w:val="00186E43"/>
    <w:rsid w:val="001A5759"/>
    <w:rsid w:val="001B0576"/>
    <w:rsid w:val="001B62F5"/>
    <w:rsid w:val="001B67CA"/>
    <w:rsid w:val="001B7AA5"/>
    <w:rsid w:val="001C0252"/>
    <w:rsid w:val="001C1BDD"/>
    <w:rsid w:val="001C2FB1"/>
    <w:rsid w:val="001C433A"/>
    <w:rsid w:val="001C4B60"/>
    <w:rsid w:val="001D2E01"/>
    <w:rsid w:val="001E53FE"/>
    <w:rsid w:val="001E5E5C"/>
    <w:rsid w:val="001E6713"/>
    <w:rsid w:val="001E7247"/>
    <w:rsid w:val="00202CF5"/>
    <w:rsid w:val="002242A9"/>
    <w:rsid w:val="00233C3B"/>
    <w:rsid w:val="0024216E"/>
    <w:rsid w:val="00267FDF"/>
    <w:rsid w:val="00271665"/>
    <w:rsid w:val="002744A8"/>
    <w:rsid w:val="002832F3"/>
    <w:rsid w:val="002A0E7D"/>
    <w:rsid w:val="002A5288"/>
    <w:rsid w:val="002B20CB"/>
    <w:rsid w:val="002B32D0"/>
    <w:rsid w:val="002C7F1D"/>
    <w:rsid w:val="002E3FA9"/>
    <w:rsid w:val="002F0EBE"/>
    <w:rsid w:val="002F747D"/>
    <w:rsid w:val="00300051"/>
    <w:rsid w:val="00311920"/>
    <w:rsid w:val="0031728A"/>
    <w:rsid w:val="0031798D"/>
    <w:rsid w:val="00330A1B"/>
    <w:rsid w:val="00335D07"/>
    <w:rsid w:val="0034705D"/>
    <w:rsid w:val="003548B4"/>
    <w:rsid w:val="00355BB7"/>
    <w:rsid w:val="00357A10"/>
    <w:rsid w:val="00366B08"/>
    <w:rsid w:val="00366E06"/>
    <w:rsid w:val="00382D92"/>
    <w:rsid w:val="0039184B"/>
    <w:rsid w:val="003A1B0E"/>
    <w:rsid w:val="003B0C88"/>
    <w:rsid w:val="003C1691"/>
    <w:rsid w:val="003D5634"/>
    <w:rsid w:val="003D6B80"/>
    <w:rsid w:val="003E0AC8"/>
    <w:rsid w:val="003E5508"/>
    <w:rsid w:val="003F3650"/>
    <w:rsid w:val="003F3EB8"/>
    <w:rsid w:val="003F693D"/>
    <w:rsid w:val="003F6F06"/>
    <w:rsid w:val="00400A4B"/>
    <w:rsid w:val="0040781B"/>
    <w:rsid w:val="00430D20"/>
    <w:rsid w:val="0043313B"/>
    <w:rsid w:val="00434530"/>
    <w:rsid w:val="0043501B"/>
    <w:rsid w:val="00435FC4"/>
    <w:rsid w:val="004456A9"/>
    <w:rsid w:val="004563A8"/>
    <w:rsid w:val="0047454A"/>
    <w:rsid w:val="0048302D"/>
    <w:rsid w:val="00483FEE"/>
    <w:rsid w:val="00487E16"/>
    <w:rsid w:val="00490BF9"/>
    <w:rsid w:val="00495DDF"/>
    <w:rsid w:val="004B1268"/>
    <w:rsid w:val="004B3491"/>
    <w:rsid w:val="004C5286"/>
    <w:rsid w:val="004C5B1F"/>
    <w:rsid w:val="004C740F"/>
    <w:rsid w:val="004D4DBF"/>
    <w:rsid w:val="004E163D"/>
    <w:rsid w:val="004F42DD"/>
    <w:rsid w:val="004F4D91"/>
    <w:rsid w:val="004F7C1A"/>
    <w:rsid w:val="0050347C"/>
    <w:rsid w:val="00510229"/>
    <w:rsid w:val="0051126E"/>
    <w:rsid w:val="005117E9"/>
    <w:rsid w:val="00513CF0"/>
    <w:rsid w:val="00525127"/>
    <w:rsid w:val="00540171"/>
    <w:rsid w:val="0054370C"/>
    <w:rsid w:val="005444C6"/>
    <w:rsid w:val="005446A0"/>
    <w:rsid w:val="00547112"/>
    <w:rsid w:val="005500AE"/>
    <w:rsid w:val="00550CF9"/>
    <w:rsid w:val="0055331A"/>
    <w:rsid w:val="00557CEE"/>
    <w:rsid w:val="0056205A"/>
    <w:rsid w:val="00570065"/>
    <w:rsid w:val="00570834"/>
    <w:rsid w:val="00574AA4"/>
    <w:rsid w:val="00576020"/>
    <w:rsid w:val="005833AA"/>
    <w:rsid w:val="005937C8"/>
    <w:rsid w:val="0059653E"/>
    <w:rsid w:val="005A38F7"/>
    <w:rsid w:val="005A6911"/>
    <w:rsid w:val="005B14AA"/>
    <w:rsid w:val="005B6ED7"/>
    <w:rsid w:val="005C171D"/>
    <w:rsid w:val="005C4284"/>
    <w:rsid w:val="005C491B"/>
    <w:rsid w:val="005D55C6"/>
    <w:rsid w:val="005D7A2A"/>
    <w:rsid w:val="005E1FBC"/>
    <w:rsid w:val="005E7BF6"/>
    <w:rsid w:val="005F2483"/>
    <w:rsid w:val="00603D4E"/>
    <w:rsid w:val="00610BC7"/>
    <w:rsid w:val="006175C7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0450"/>
    <w:rsid w:val="00691AFC"/>
    <w:rsid w:val="0069293E"/>
    <w:rsid w:val="006A34EA"/>
    <w:rsid w:val="006C4A26"/>
    <w:rsid w:val="006C67FA"/>
    <w:rsid w:val="006E6C41"/>
    <w:rsid w:val="006E77B3"/>
    <w:rsid w:val="006E7C45"/>
    <w:rsid w:val="006F1231"/>
    <w:rsid w:val="006F221E"/>
    <w:rsid w:val="006F4912"/>
    <w:rsid w:val="006F501B"/>
    <w:rsid w:val="006F7E16"/>
    <w:rsid w:val="0071681E"/>
    <w:rsid w:val="00721839"/>
    <w:rsid w:val="007260C3"/>
    <w:rsid w:val="00735915"/>
    <w:rsid w:val="00740BE5"/>
    <w:rsid w:val="007510BF"/>
    <w:rsid w:val="007535D9"/>
    <w:rsid w:val="007574A1"/>
    <w:rsid w:val="007621A9"/>
    <w:rsid w:val="00762416"/>
    <w:rsid w:val="0077035F"/>
    <w:rsid w:val="00770C17"/>
    <w:rsid w:val="00771810"/>
    <w:rsid w:val="00771EB2"/>
    <w:rsid w:val="00773A22"/>
    <w:rsid w:val="0078182D"/>
    <w:rsid w:val="007A0D02"/>
    <w:rsid w:val="007A3E1B"/>
    <w:rsid w:val="007A4252"/>
    <w:rsid w:val="007A6FF8"/>
    <w:rsid w:val="007A77D1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27A03"/>
    <w:rsid w:val="0084076E"/>
    <w:rsid w:val="00846CD4"/>
    <w:rsid w:val="008603CC"/>
    <w:rsid w:val="0086637B"/>
    <w:rsid w:val="008764B1"/>
    <w:rsid w:val="008836BB"/>
    <w:rsid w:val="00891B7A"/>
    <w:rsid w:val="0089783C"/>
    <w:rsid w:val="008A03FD"/>
    <w:rsid w:val="008A2BAB"/>
    <w:rsid w:val="008A34C5"/>
    <w:rsid w:val="008A757D"/>
    <w:rsid w:val="008B6662"/>
    <w:rsid w:val="008B7C94"/>
    <w:rsid w:val="008C0456"/>
    <w:rsid w:val="008C3326"/>
    <w:rsid w:val="008D2430"/>
    <w:rsid w:val="008D39BD"/>
    <w:rsid w:val="008D437A"/>
    <w:rsid w:val="008D749E"/>
    <w:rsid w:val="008E2CFF"/>
    <w:rsid w:val="008F081F"/>
    <w:rsid w:val="008F1C96"/>
    <w:rsid w:val="0090105B"/>
    <w:rsid w:val="009112C9"/>
    <w:rsid w:val="00912342"/>
    <w:rsid w:val="0091259B"/>
    <w:rsid w:val="00921664"/>
    <w:rsid w:val="00923623"/>
    <w:rsid w:val="0092641E"/>
    <w:rsid w:val="009342E8"/>
    <w:rsid w:val="00934798"/>
    <w:rsid w:val="00940326"/>
    <w:rsid w:val="00952EC0"/>
    <w:rsid w:val="00960541"/>
    <w:rsid w:val="009756B6"/>
    <w:rsid w:val="009855D2"/>
    <w:rsid w:val="009873B3"/>
    <w:rsid w:val="009922DD"/>
    <w:rsid w:val="00993155"/>
    <w:rsid w:val="00997270"/>
    <w:rsid w:val="00997EC4"/>
    <w:rsid w:val="009A2424"/>
    <w:rsid w:val="009A3F64"/>
    <w:rsid w:val="009A7D01"/>
    <w:rsid w:val="009C00C3"/>
    <w:rsid w:val="009D0776"/>
    <w:rsid w:val="009D2E42"/>
    <w:rsid w:val="009D3DA5"/>
    <w:rsid w:val="009D62A1"/>
    <w:rsid w:val="009D7850"/>
    <w:rsid w:val="009E05A5"/>
    <w:rsid w:val="009E6D1C"/>
    <w:rsid w:val="009F075E"/>
    <w:rsid w:val="009F0913"/>
    <w:rsid w:val="009F0BA7"/>
    <w:rsid w:val="00A041C1"/>
    <w:rsid w:val="00A0613D"/>
    <w:rsid w:val="00A06910"/>
    <w:rsid w:val="00A078D4"/>
    <w:rsid w:val="00A13AC5"/>
    <w:rsid w:val="00A13D92"/>
    <w:rsid w:val="00A143B4"/>
    <w:rsid w:val="00A17235"/>
    <w:rsid w:val="00A17A8A"/>
    <w:rsid w:val="00A24207"/>
    <w:rsid w:val="00A24CAA"/>
    <w:rsid w:val="00A346DA"/>
    <w:rsid w:val="00A4066B"/>
    <w:rsid w:val="00A41FC8"/>
    <w:rsid w:val="00A42F9C"/>
    <w:rsid w:val="00A431D7"/>
    <w:rsid w:val="00A51CEC"/>
    <w:rsid w:val="00A6048F"/>
    <w:rsid w:val="00A7509E"/>
    <w:rsid w:val="00A76B2C"/>
    <w:rsid w:val="00A80F10"/>
    <w:rsid w:val="00A82D5D"/>
    <w:rsid w:val="00A87CFA"/>
    <w:rsid w:val="00AA7AC6"/>
    <w:rsid w:val="00AB0EAC"/>
    <w:rsid w:val="00AB3C74"/>
    <w:rsid w:val="00AC6AC3"/>
    <w:rsid w:val="00AD200E"/>
    <w:rsid w:val="00AD5F10"/>
    <w:rsid w:val="00AE6687"/>
    <w:rsid w:val="00AF4C61"/>
    <w:rsid w:val="00B0762E"/>
    <w:rsid w:val="00B2423A"/>
    <w:rsid w:val="00B30D8D"/>
    <w:rsid w:val="00B33E9A"/>
    <w:rsid w:val="00B353AB"/>
    <w:rsid w:val="00B37F60"/>
    <w:rsid w:val="00B41548"/>
    <w:rsid w:val="00B471DE"/>
    <w:rsid w:val="00B519E0"/>
    <w:rsid w:val="00B561F9"/>
    <w:rsid w:val="00B6102B"/>
    <w:rsid w:val="00B612C9"/>
    <w:rsid w:val="00B63926"/>
    <w:rsid w:val="00B85B77"/>
    <w:rsid w:val="00B87D92"/>
    <w:rsid w:val="00B9163D"/>
    <w:rsid w:val="00BC4703"/>
    <w:rsid w:val="00BC6E9C"/>
    <w:rsid w:val="00BC7E1F"/>
    <w:rsid w:val="00BD4034"/>
    <w:rsid w:val="00BE5AF9"/>
    <w:rsid w:val="00BF35AB"/>
    <w:rsid w:val="00BF5E3F"/>
    <w:rsid w:val="00C0227C"/>
    <w:rsid w:val="00C063AA"/>
    <w:rsid w:val="00C26148"/>
    <w:rsid w:val="00C301F8"/>
    <w:rsid w:val="00C31F79"/>
    <w:rsid w:val="00C341D7"/>
    <w:rsid w:val="00C41194"/>
    <w:rsid w:val="00C447E2"/>
    <w:rsid w:val="00C4585E"/>
    <w:rsid w:val="00C461AD"/>
    <w:rsid w:val="00C50944"/>
    <w:rsid w:val="00C52573"/>
    <w:rsid w:val="00C61949"/>
    <w:rsid w:val="00C71939"/>
    <w:rsid w:val="00C723FE"/>
    <w:rsid w:val="00C82762"/>
    <w:rsid w:val="00C91D4D"/>
    <w:rsid w:val="00CA0E36"/>
    <w:rsid w:val="00CB41D7"/>
    <w:rsid w:val="00CB7B23"/>
    <w:rsid w:val="00CC65A7"/>
    <w:rsid w:val="00CE7787"/>
    <w:rsid w:val="00CF0AD4"/>
    <w:rsid w:val="00CF60D1"/>
    <w:rsid w:val="00CF7757"/>
    <w:rsid w:val="00D00805"/>
    <w:rsid w:val="00D034F1"/>
    <w:rsid w:val="00D03F83"/>
    <w:rsid w:val="00D04106"/>
    <w:rsid w:val="00D05EA8"/>
    <w:rsid w:val="00D05FA5"/>
    <w:rsid w:val="00D06D6D"/>
    <w:rsid w:val="00D07FF1"/>
    <w:rsid w:val="00D21320"/>
    <w:rsid w:val="00D21DC3"/>
    <w:rsid w:val="00D22145"/>
    <w:rsid w:val="00D223AF"/>
    <w:rsid w:val="00D23E84"/>
    <w:rsid w:val="00D25099"/>
    <w:rsid w:val="00D271FB"/>
    <w:rsid w:val="00D34B22"/>
    <w:rsid w:val="00D45BA5"/>
    <w:rsid w:val="00D50BCC"/>
    <w:rsid w:val="00D5344B"/>
    <w:rsid w:val="00D5360E"/>
    <w:rsid w:val="00D648E0"/>
    <w:rsid w:val="00D6575F"/>
    <w:rsid w:val="00D67753"/>
    <w:rsid w:val="00D7008E"/>
    <w:rsid w:val="00D73A46"/>
    <w:rsid w:val="00D75166"/>
    <w:rsid w:val="00D81183"/>
    <w:rsid w:val="00D821B8"/>
    <w:rsid w:val="00D84AEC"/>
    <w:rsid w:val="00D94626"/>
    <w:rsid w:val="00DA3E25"/>
    <w:rsid w:val="00DA6F68"/>
    <w:rsid w:val="00DA7E85"/>
    <w:rsid w:val="00DC19FB"/>
    <w:rsid w:val="00DC1DD2"/>
    <w:rsid w:val="00DC2D05"/>
    <w:rsid w:val="00DC7AE6"/>
    <w:rsid w:val="00DE1045"/>
    <w:rsid w:val="00DE233C"/>
    <w:rsid w:val="00DE4636"/>
    <w:rsid w:val="00DE787B"/>
    <w:rsid w:val="00DF0073"/>
    <w:rsid w:val="00DF6212"/>
    <w:rsid w:val="00E040FD"/>
    <w:rsid w:val="00E11BD3"/>
    <w:rsid w:val="00E161FB"/>
    <w:rsid w:val="00E238C2"/>
    <w:rsid w:val="00E35CB7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527A"/>
    <w:rsid w:val="00EE56A6"/>
    <w:rsid w:val="00EE7C2B"/>
    <w:rsid w:val="00EF7FEE"/>
    <w:rsid w:val="00F006CF"/>
    <w:rsid w:val="00F14236"/>
    <w:rsid w:val="00F16CEF"/>
    <w:rsid w:val="00F22592"/>
    <w:rsid w:val="00F2300D"/>
    <w:rsid w:val="00F24479"/>
    <w:rsid w:val="00F3238C"/>
    <w:rsid w:val="00F450DC"/>
    <w:rsid w:val="00F467DC"/>
    <w:rsid w:val="00F50DC8"/>
    <w:rsid w:val="00F50E33"/>
    <w:rsid w:val="00F54CEC"/>
    <w:rsid w:val="00F6642C"/>
    <w:rsid w:val="00F70EBE"/>
    <w:rsid w:val="00F7399B"/>
    <w:rsid w:val="00F76353"/>
    <w:rsid w:val="00F84286"/>
    <w:rsid w:val="00F86457"/>
    <w:rsid w:val="00F87777"/>
    <w:rsid w:val="00F966C3"/>
    <w:rsid w:val="00FA20AC"/>
    <w:rsid w:val="00FA71B1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C93AA24"/>
  <w15:docId w15:val="{E68674E6-2232-4524-A767-F834A53C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Sehlabela Chuene</cp:lastModifiedBy>
  <cp:revision>2</cp:revision>
  <cp:lastPrinted>2017-09-22T07:16:00Z</cp:lastPrinted>
  <dcterms:created xsi:type="dcterms:W3CDTF">2017-09-22T10:59:00Z</dcterms:created>
  <dcterms:modified xsi:type="dcterms:W3CDTF">2017-09-22T10:59:00Z</dcterms:modified>
</cp:coreProperties>
</file>