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49" w:rsidRPr="006D7B63" w:rsidRDefault="00D77C49">
      <w:pPr>
        <w:rPr>
          <w:rFonts w:ascii="Times New Roman" w:hAnsi="Times New Roman"/>
          <w:b/>
          <w:sz w:val="24"/>
          <w:szCs w:val="24"/>
        </w:rPr>
      </w:pPr>
      <w:r w:rsidRPr="006D7B63">
        <w:rPr>
          <w:rFonts w:ascii="Times New Roman" w:hAnsi="Times New Roman"/>
          <w:b/>
          <w:sz w:val="24"/>
          <w:szCs w:val="24"/>
        </w:rPr>
        <w:t>NATIONAL ASSEMBLY</w:t>
      </w:r>
    </w:p>
    <w:p w:rsidR="00D77C49" w:rsidRPr="006D7B63" w:rsidRDefault="00D77C49">
      <w:pPr>
        <w:rPr>
          <w:rFonts w:ascii="Times New Roman" w:hAnsi="Times New Roman"/>
          <w:b/>
          <w:sz w:val="24"/>
          <w:szCs w:val="24"/>
        </w:rPr>
      </w:pPr>
    </w:p>
    <w:p w:rsidR="00D77C49" w:rsidRPr="006D7B63" w:rsidRDefault="00D77C49">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D77C49" w:rsidRPr="006D7B63" w:rsidRDefault="00D77C49">
      <w:pPr>
        <w:rPr>
          <w:rFonts w:ascii="Times New Roman" w:hAnsi="Times New Roman"/>
          <w:b/>
          <w:sz w:val="24"/>
          <w:szCs w:val="24"/>
        </w:rPr>
      </w:pPr>
    </w:p>
    <w:p w:rsidR="00D77C49" w:rsidRPr="006D7B63" w:rsidRDefault="00D77C49">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2157</w:t>
      </w:r>
    </w:p>
    <w:p w:rsidR="00D77C49" w:rsidRPr="006D7B63" w:rsidRDefault="00D77C49">
      <w:pPr>
        <w:rPr>
          <w:rFonts w:ascii="Times New Roman" w:hAnsi="Times New Roman"/>
          <w:b/>
          <w:sz w:val="24"/>
          <w:szCs w:val="24"/>
        </w:rPr>
      </w:pPr>
    </w:p>
    <w:p w:rsidR="00D77C49" w:rsidRPr="006D7B63" w:rsidRDefault="00D77C49">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05/06</w:t>
      </w:r>
      <w:r w:rsidRPr="006D7B63">
        <w:rPr>
          <w:rFonts w:ascii="Times New Roman" w:hAnsi="Times New Roman"/>
          <w:b/>
          <w:sz w:val="24"/>
          <w:szCs w:val="24"/>
          <w:u w:val="single"/>
        </w:rPr>
        <w:t>/2015</w:t>
      </w:r>
    </w:p>
    <w:p w:rsidR="00D77C49" w:rsidRDefault="00D77C49">
      <w:pPr>
        <w:rPr>
          <w:rFonts w:ascii="Times New Roman" w:hAnsi="Times New Roman"/>
          <w:b/>
          <w:sz w:val="24"/>
          <w:szCs w:val="24"/>
          <w:u w:val="single"/>
        </w:rPr>
      </w:pPr>
      <w:r>
        <w:rPr>
          <w:rFonts w:ascii="Times New Roman" w:hAnsi="Times New Roman"/>
          <w:b/>
          <w:sz w:val="24"/>
          <w:szCs w:val="24"/>
          <w:u w:val="single"/>
        </w:rPr>
        <w:t>INTERNAL QUESTION PAPER: 19</w:t>
      </w:r>
      <w:r w:rsidRPr="006D7B63">
        <w:rPr>
          <w:rFonts w:ascii="Times New Roman" w:hAnsi="Times New Roman"/>
          <w:b/>
          <w:sz w:val="24"/>
          <w:szCs w:val="24"/>
          <w:u w:val="single"/>
        </w:rPr>
        <w:t>/2015</w:t>
      </w:r>
    </w:p>
    <w:p w:rsidR="00D77C49" w:rsidRPr="00994231" w:rsidRDefault="00D77C49" w:rsidP="00994231">
      <w:pPr>
        <w:spacing w:before="100" w:beforeAutospacing="1" w:after="100" w:afterAutospacing="1" w:line="240" w:lineRule="auto"/>
        <w:ind w:left="993" w:hanging="851"/>
        <w:jc w:val="both"/>
        <w:outlineLvl w:val="0"/>
        <w:rPr>
          <w:rFonts w:ascii="Times New Roman" w:hAnsi="Times New Roman"/>
          <w:b/>
          <w:sz w:val="24"/>
          <w:szCs w:val="24"/>
          <w:lang w:val="en-US"/>
        </w:rPr>
      </w:pPr>
      <w:r w:rsidRPr="00994231">
        <w:rPr>
          <w:rFonts w:ascii="Times New Roman" w:hAnsi="Times New Roman"/>
          <w:b/>
          <w:sz w:val="24"/>
          <w:szCs w:val="24"/>
          <w:lang w:val="en-US"/>
        </w:rPr>
        <w:t>2157.</w:t>
      </w:r>
      <w:r w:rsidRPr="00994231">
        <w:rPr>
          <w:rFonts w:ascii="Times New Roman" w:hAnsi="Times New Roman"/>
          <w:b/>
          <w:sz w:val="24"/>
          <w:szCs w:val="24"/>
          <w:lang w:val="en-US"/>
        </w:rPr>
        <w:tab/>
        <w:t>Ms H S Boshoff (DA) to ask the Minister of Basic Education:</w:t>
      </w:r>
    </w:p>
    <w:p w:rsidR="00D77C49" w:rsidRDefault="00D77C49" w:rsidP="00994231">
      <w:pPr>
        <w:spacing w:before="100" w:beforeAutospacing="1" w:after="100" w:afterAutospacing="1" w:line="240" w:lineRule="auto"/>
        <w:ind w:left="1560" w:hanging="567"/>
        <w:jc w:val="both"/>
        <w:rPr>
          <w:rFonts w:ascii="Times New Roman" w:hAnsi="Times New Roman"/>
          <w:sz w:val="24"/>
          <w:szCs w:val="24"/>
          <w:lang w:val="en-US"/>
        </w:rPr>
      </w:pPr>
      <w:r w:rsidRPr="00994231">
        <w:rPr>
          <w:rFonts w:ascii="Times New Roman" w:hAnsi="Times New Roman"/>
          <w:sz w:val="24"/>
          <w:szCs w:val="24"/>
          <w:lang w:val="en-US"/>
        </w:rPr>
        <w:t>(1)</w:t>
      </w:r>
      <w:r w:rsidRPr="00994231">
        <w:rPr>
          <w:rFonts w:ascii="Times New Roman" w:hAnsi="Times New Roman"/>
          <w:sz w:val="24"/>
          <w:szCs w:val="24"/>
          <w:lang w:val="en-US"/>
        </w:rPr>
        <w:tab/>
        <w:t xml:space="preserve">(a) How many rural schools does her department provide with sport </w:t>
      </w:r>
      <w:r w:rsidRPr="00994231">
        <w:rPr>
          <w:rFonts w:ascii="Times New Roman" w:hAnsi="Times New Roman"/>
          <w:sz w:val="24"/>
          <w:szCs w:val="24"/>
        </w:rPr>
        <w:t>resources</w:t>
      </w:r>
      <w:r w:rsidRPr="00994231">
        <w:rPr>
          <w:rFonts w:ascii="Times New Roman" w:hAnsi="Times New Roman"/>
          <w:sz w:val="24"/>
          <w:szCs w:val="24"/>
          <w:lang w:val="en-US"/>
        </w:rPr>
        <w:t xml:space="preserve"> in each (i) province and (ii) education district and (b) what are the relevant details of these resources;</w:t>
      </w:r>
    </w:p>
    <w:p w:rsidR="00D77C49" w:rsidRPr="00994231" w:rsidRDefault="00D77C49" w:rsidP="00994231">
      <w:pPr>
        <w:spacing w:before="100" w:beforeAutospacing="1" w:after="100" w:afterAutospacing="1" w:line="240" w:lineRule="auto"/>
        <w:ind w:left="1560" w:hanging="567"/>
        <w:jc w:val="both"/>
        <w:rPr>
          <w:rFonts w:ascii="Times New Roman" w:hAnsi="Times New Roman"/>
          <w:sz w:val="24"/>
          <w:szCs w:val="24"/>
          <w:lang w:val="en-US"/>
        </w:rPr>
      </w:pPr>
      <w:r w:rsidRPr="00994231">
        <w:rPr>
          <w:rFonts w:ascii="Times New Roman" w:hAnsi="Times New Roman"/>
          <w:sz w:val="24"/>
          <w:szCs w:val="24"/>
          <w:lang w:val="en-US"/>
        </w:rPr>
        <w:t>(2)</w:t>
      </w:r>
      <w:r w:rsidRPr="00994231">
        <w:rPr>
          <w:rFonts w:ascii="Times New Roman" w:hAnsi="Times New Roman"/>
          <w:sz w:val="24"/>
          <w:szCs w:val="24"/>
          <w:lang w:val="en-US"/>
        </w:rPr>
        <w:tab/>
        <w:t>what progress has been made in (a) rolling out sport programmes in these schools in each (i) province and (ii) education district and (b) what are the relevant details of the progress?</w:t>
      </w:r>
      <w:r w:rsidRPr="00994231">
        <w:rPr>
          <w:rFonts w:ascii="Times New Roman" w:hAnsi="Times New Roman"/>
          <w:sz w:val="24"/>
          <w:szCs w:val="24"/>
          <w:lang w:val="en-US"/>
        </w:rPr>
        <w:tab/>
      </w:r>
      <w:r w:rsidRPr="00994231">
        <w:rPr>
          <w:rFonts w:ascii="Times New Roman" w:hAnsi="Times New Roman"/>
          <w:sz w:val="24"/>
          <w:szCs w:val="24"/>
          <w:lang w:val="en-US"/>
        </w:rPr>
        <w:tab/>
      </w:r>
      <w:r w:rsidRPr="00994231">
        <w:rPr>
          <w:rFonts w:ascii="Times New Roman" w:hAnsi="Times New Roman"/>
          <w:sz w:val="24"/>
          <w:szCs w:val="24"/>
          <w:lang w:val="en-US"/>
        </w:rPr>
        <w:tab/>
      </w:r>
      <w:r w:rsidRPr="00994231">
        <w:rPr>
          <w:rFonts w:ascii="Times New Roman" w:hAnsi="Times New Roman"/>
          <w:sz w:val="24"/>
          <w:szCs w:val="24"/>
          <w:lang w:val="en-US"/>
        </w:rPr>
        <w:tab/>
        <w:t xml:space="preserve"> </w:t>
      </w:r>
      <w:r w:rsidRPr="00994231">
        <w:rPr>
          <w:rFonts w:ascii="Times New Roman" w:hAnsi="Times New Roman"/>
          <w:sz w:val="20"/>
          <w:szCs w:val="20"/>
          <w:lang w:val="en-US"/>
        </w:rPr>
        <w:t>NW2469E</w:t>
      </w:r>
    </w:p>
    <w:p w:rsidR="00D77C49" w:rsidRPr="006D7B63" w:rsidRDefault="00D77C49">
      <w:pPr>
        <w:rPr>
          <w:rFonts w:ascii="Times New Roman" w:hAnsi="Times New Roman"/>
          <w:sz w:val="28"/>
          <w:szCs w:val="28"/>
        </w:rPr>
      </w:pPr>
    </w:p>
    <w:p w:rsidR="00D77C49" w:rsidRPr="00D60C3A" w:rsidRDefault="00D77C49" w:rsidP="001D1D3B">
      <w:pPr>
        <w:spacing w:line="360" w:lineRule="auto"/>
        <w:rPr>
          <w:rFonts w:ascii="Arial" w:hAnsi="Arial" w:cs="Arial"/>
          <w:sz w:val="24"/>
          <w:szCs w:val="24"/>
        </w:rPr>
      </w:pPr>
      <w:r w:rsidRPr="00D60C3A">
        <w:rPr>
          <w:rFonts w:ascii="Arial" w:hAnsi="Arial" w:cs="Arial"/>
          <w:sz w:val="24"/>
          <w:szCs w:val="24"/>
        </w:rPr>
        <w:t xml:space="preserve">Reply </w:t>
      </w:r>
    </w:p>
    <w:p w:rsidR="00D77C49" w:rsidRPr="00D60C3A" w:rsidRDefault="00D77C49" w:rsidP="001D1D3B">
      <w:pPr>
        <w:spacing w:line="360" w:lineRule="auto"/>
        <w:rPr>
          <w:rFonts w:ascii="Arial" w:hAnsi="Arial" w:cs="Arial"/>
          <w:sz w:val="24"/>
          <w:szCs w:val="24"/>
        </w:rPr>
      </w:pPr>
      <w:r w:rsidRPr="00D60C3A">
        <w:rPr>
          <w:rFonts w:ascii="Arial" w:hAnsi="Arial" w:cs="Arial"/>
          <w:sz w:val="24"/>
          <w:szCs w:val="24"/>
        </w:rPr>
        <w:t>1(a) The Department of Basic Education does not have a budget to provi</w:t>
      </w:r>
      <w:r>
        <w:rPr>
          <w:rFonts w:ascii="Arial" w:hAnsi="Arial" w:cs="Arial"/>
          <w:sz w:val="24"/>
          <w:szCs w:val="24"/>
        </w:rPr>
        <w:t>de schools with sport resources.</w:t>
      </w:r>
      <w:r w:rsidRPr="00D60C3A">
        <w:rPr>
          <w:rFonts w:ascii="Arial" w:hAnsi="Arial" w:cs="Arial"/>
          <w:sz w:val="24"/>
          <w:szCs w:val="24"/>
        </w:rPr>
        <w:t xml:space="preserve"> </w:t>
      </w:r>
      <w:r>
        <w:rPr>
          <w:rFonts w:ascii="Arial" w:hAnsi="Arial" w:cs="Arial"/>
          <w:sz w:val="24"/>
          <w:szCs w:val="24"/>
        </w:rPr>
        <w:t>T</w:t>
      </w:r>
      <w:r w:rsidRPr="00D60C3A">
        <w:rPr>
          <w:rFonts w:ascii="Arial" w:hAnsi="Arial" w:cs="Arial"/>
          <w:sz w:val="24"/>
          <w:szCs w:val="24"/>
        </w:rPr>
        <w:t>he schools budget for sport through funding from Norms and Standards or sponsorship from private companies. The Department of Sport and Recreation</w:t>
      </w:r>
      <w:r>
        <w:rPr>
          <w:rFonts w:ascii="Arial" w:hAnsi="Arial" w:cs="Arial"/>
          <w:sz w:val="24"/>
          <w:szCs w:val="24"/>
        </w:rPr>
        <w:t>,</w:t>
      </w:r>
      <w:r w:rsidRPr="00D60C3A">
        <w:rPr>
          <w:rFonts w:ascii="Arial" w:hAnsi="Arial" w:cs="Arial"/>
          <w:sz w:val="24"/>
          <w:szCs w:val="24"/>
        </w:rPr>
        <w:t xml:space="preserve"> however</w:t>
      </w:r>
      <w:r>
        <w:rPr>
          <w:rFonts w:ascii="Arial" w:hAnsi="Arial" w:cs="Arial"/>
          <w:sz w:val="24"/>
          <w:szCs w:val="24"/>
        </w:rPr>
        <w:t>,</w:t>
      </w:r>
      <w:r w:rsidRPr="00D60C3A">
        <w:rPr>
          <w:rFonts w:ascii="Arial" w:hAnsi="Arial" w:cs="Arial"/>
          <w:sz w:val="24"/>
          <w:szCs w:val="24"/>
        </w:rPr>
        <w:t xml:space="preserve"> has allocated 40% of th</w:t>
      </w:r>
      <w:r>
        <w:rPr>
          <w:rFonts w:ascii="Arial" w:hAnsi="Arial" w:cs="Arial"/>
          <w:sz w:val="24"/>
          <w:szCs w:val="24"/>
        </w:rPr>
        <w:t>e total allocation of the Mass P</w:t>
      </w:r>
      <w:r w:rsidRPr="00D60C3A">
        <w:rPr>
          <w:rFonts w:ascii="Arial" w:hAnsi="Arial" w:cs="Arial"/>
          <w:sz w:val="24"/>
          <w:szCs w:val="24"/>
        </w:rPr>
        <w:t>articipation and Sport development grant to school sport. Each province has 10% to purchase equipment for disadvantaged schools identified through participation in school leagues. The 5% is allocated to purchase attire for disadvantaged schools that are registered for the school sport programme and participating in school leagues. The information of the schools and their location resides with Provincial Departments of Sport and Recreation.</w:t>
      </w:r>
    </w:p>
    <w:p w:rsidR="00D77C49" w:rsidRPr="00D60C3A" w:rsidRDefault="00D77C49" w:rsidP="001D1D3B">
      <w:pPr>
        <w:spacing w:line="360" w:lineRule="auto"/>
        <w:rPr>
          <w:rFonts w:ascii="Arial" w:hAnsi="Arial" w:cs="Arial"/>
          <w:sz w:val="24"/>
          <w:szCs w:val="24"/>
        </w:rPr>
      </w:pPr>
      <w:r w:rsidRPr="00D60C3A">
        <w:rPr>
          <w:rFonts w:ascii="Arial" w:hAnsi="Arial" w:cs="Arial"/>
          <w:sz w:val="24"/>
          <w:szCs w:val="24"/>
        </w:rPr>
        <w:t>2. The schools that are provided with equipment are monitored and supported by the Department of Sport and Recreation</w:t>
      </w:r>
      <w:r>
        <w:rPr>
          <w:rFonts w:ascii="Arial" w:hAnsi="Arial" w:cs="Arial"/>
          <w:sz w:val="24"/>
          <w:szCs w:val="24"/>
        </w:rPr>
        <w:t>,</w:t>
      </w:r>
      <w:r w:rsidRPr="00D60C3A">
        <w:rPr>
          <w:rFonts w:ascii="Arial" w:hAnsi="Arial" w:cs="Arial"/>
          <w:sz w:val="24"/>
          <w:szCs w:val="24"/>
        </w:rPr>
        <w:t xml:space="preserve"> as well as officials from the Department of </w:t>
      </w:r>
      <w:r>
        <w:rPr>
          <w:rFonts w:ascii="Arial" w:hAnsi="Arial" w:cs="Arial"/>
          <w:sz w:val="24"/>
          <w:szCs w:val="24"/>
        </w:rPr>
        <w:t xml:space="preserve">Basic </w:t>
      </w:r>
      <w:r w:rsidRPr="00D60C3A">
        <w:rPr>
          <w:rFonts w:ascii="Arial" w:hAnsi="Arial" w:cs="Arial"/>
          <w:sz w:val="24"/>
          <w:szCs w:val="24"/>
        </w:rPr>
        <w:t>Education at District level. The officials ensure the participation of the supported schools in school league programme</w:t>
      </w:r>
      <w:r>
        <w:rPr>
          <w:rFonts w:ascii="Arial" w:hAnsi="Arial" w:cs="Arial"/>
          <w:sz w:val="24"/>
          <w:szCs w:val="24"/>
        </w:rPr>
        <w:t xml:space="preserve"> and the specific codes of sport</w:t>
      </w:r>
      <w:r w:rsidRPr="00D60C3A">
        <w:rPr>
          <w:rFonts w:ascii="Arial" w:hAnsi="Arial" w:cs="Arial"/>
          <w:sz w:val="24"/>
          <w:szCs w:val="24"/>
        </w:rPr>
        <w:t>. The report with the analysis is currently being drafted by the Department of Sport and Recreation.</w:t>
      </w:r>
    </w:p>
    <w:p w:rsidR="00D77C49" w:rsidRPr="006D7B63" w:rsidRDefault="00D77C49">
      <w:pPr>
        <w:rPr>
          <w:rFonts w:ascii="Times New Roman" w:hAnsi="Times New Roman"/>
        </w:rPr>
      </w:pPr>
      <w:bookmarkStart w:id="0" w:name="_GoBack"/>
      <w:bookmarkEnd w:id="0"/>
    </w:p>
    <w:sectPr w:rsidR="00D77C49" w:rsidRPr="006D7B63" w:rsidSect="00F375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1B2378"/>
    <w:rsid w:val="001D1D3B"/>
    <w:rsid w:val="001D7ECB"/>
    <w:rsid w:val="00245A5D"/>
    <w:rsid w:val="002C32A6"/>
    <w:rsid w:val="003B39A7"/>
    <w:rsid w:val="00405587"/>
    <w:rsid w:val="00472620"/>
    <w:rsid w:val="00600919"/>
    <w:rsid w:val="006D7B63"/>
    <w:rsid w:val="00796364"/>
    <w:rsid w:val="007A4190"/>
    <w:rsid w:val="007D0FAE"/>
    <w:rsid w:val="00830D56"/>
    <w:rsid w:val="00857A1D"/>
    <w:rsid w:val="008E742B"/>
    <w:rsid w:val="009545AD"/>
    <w:rsid w:val="00994231"/>
    <w:rsid w:val="009B6115"/>
    <w:rsid w:val="00A63628"/>
    <w:rsid w:val="00A666AB"/>
    <w:rsid w:val="00AF572B"/>
    <w:rsid w:val="00B349DA"/>
    <w:rsid w:val="00B6783D"/>
    <w:rsid w:val="00D34C31"/>
    <w:rsid w:val="00D60C3A"/>
    <w:rsid w:val="00D77C49"/>
    <w:rsid w:val="00E42306"/>
    <w:rsid w:val="00E67F6F"/>
    <w:rsid w:val="00F37555"/>
    <w:rsid w:val="00F64A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55"/>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266</Words>
  <Characters>1519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2015-07-29T12:31:00Z</dcterms:created>
  <dcterms:modified xsi:type="dcterms:W3CDTF">2015-07-29T12:31:00Z</dcterms:modified>
</cp:coreProperties>
</file>