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200F0">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4200F0" w:rsidRPr="004200F0" w:rsidRDefault="004200F0" w:rsidP="004200F0">
      <w:pPr>
        <w:spacing w:after="0" w:line="320" w:lineRule="exact"/>
        <w:jc w:val="both"/>
        <w:rPr>
          <w:rFonts w:ascii="Arial Narrow" w:eastAsia="Times New Roman" w:hAnsi="Arial Narrow" w:cs="Arial"/>
          <w:b/>
          <w:bCs/>
          <w:sz w:val="24"/>
          <w:szCs w:val="24"/>
          <w:lang w:val="en-GB"/>
        </w:rPr>
      </w:pPr>
      <w:r w:rsidRPr="004200F0">
        <w:rPr>
          <w:rFonts w:ascii="Arial Narrow" w:eastAsia="Times New Roman" w:hAnsi="Arial Narrow" w:cs="Arial"/>
          <w:b/>
          <w:bCs/>
          <w:sz w:val="24"/>
          <w:szCs w:val="24"/>
          <w:lang w:val="en-GB"/>
        </w:rPr>
        <w:t>QUESTION FOR WRITTEN REPLY</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B8475F" w:rsidP="004200F0">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2154</w:t>
      </w:r>
    </w:p>
    <w:p w:rsidR="004200F0" w:rsidRPr="004200F0" w:rsidRDefault="004200F0" w:rsidP="004200F0">
      <w:pPr>
        <w:spacing w:after="0" w:line="240" w:lineRule="auto"/>
        <w:rPr>
          <w:rFonts w:ascii="Arial Narrow" w:eastAsia="Times New Roman" w:hAnsi="Arial Narrow"/>
          <w:sz w:val="24"/>
          <w:szCs w:val="24"/>
          <w:lang w:val="en-GB"/>
        </w:rPr>
      </w:pPr>
    </w:p>
    <w:p w:rsidR="004200F0" w:rsidRPr="004200F0" w:rsidRDefault="00B8475F" w:rsidP="004200F0">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3 JUNE</w:t>
      </w:r>
      <w:r w:rsidR="004200F0" w:rsidRPr="004200F0">
        <w:rPr>
          <w:rFonts w:ascii="Arial Narrow" w:eastAsia="Times New Roman" w:hAnsi="Arial Narrow" w:cs="Arial"/>
          <w:b/>
          <w:bCs/>
          <w:sz w:val="24"/>
          <w:szCs w:val="24"/>
          <w:lang w:val="en-GB"/>
        </w:rPr>
        <w:t xml:space="preserve"> 2022</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B8475F" w:rsidP="004200F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22</w:t>
      </w:r>
      <w:r w:rsidR="004200F0" w:rsidRPr="004200F0">
        <w:rPr>
          <w:rFonts w:ascii="Arial Narrow" w:eastAsia="Times New Roman" w:hAnsi="Arial Narrow" w:cs="Arial"/>
          <w:b/>
          <w:bCs/>
          <w:sz w:val="24"/>
          <w:szCs w:val="24"/>
          <w:lang w:val="en-GB"/>
        </w:rPr>
        <w:t xml:space="preserve"> – 2022</w:t>
      </w:r>
    </w:p>
    <w:p w:rsidR="006145EA" w:rsidRDefault="006145EA" w:rsidP="004200F0">
      <w:pPr>
        <w:spacing w:after="0" w:line="320" w:lineRule="exact"/>
        <w:ind w:left="720" w:hanging="720"/>
        <w:jc w:val="both"/>
        <w:outlineLvl w:val="0"/>
        <w:rPr>
          <w:rFonts w:ascii="Arial" w:hAnsi="Arial" w:cs="Arial"/>
          <w:b/>
          <w:sz w:val="24"/>
          <w:szCs w:val="24"/>
        </w:rPr>
      </w:pPr>
    </w:p>
    <w:p w:rsidR="004200F0" w:rsidRPr="004200F0" w:rsidRDefault="00B8475F" w:rsidP="004200F0">
      <w:pPr>
        <w:spacing w:after="0" w:line="320" w:lineRule="exact"/>
        <w:ind w:left="720" w:hanging="720"/>
        <w:jc w:val="both"/>
        <w:outlineLvl w:val="0"/>
        <w:rPr>
          <w:rFonts w:ascii="Arial" w:hAnsi="Arial" w:cs="Arial"/>
          <w:sz w:val="24"/>
          <w:szCs w:val="24"/>
        </w:rPr>
      </w:pPr>
      <w:r w:rsidRPr="00B8475F">
        <w:rPr>
          <w:rFonts w:ascii="Arial" w:hAnsi="Arial" w:cs="Arial"/>
          <w:b/>
          <w:sz w:val="24"/>
          <w:szCs w:val="24"/>
        </w:rPr>
        <w:t>2154</w:t>
      </w:r>
      <w:proofErr w:type="gramStart"/>
      <w:r w:rsidRPr="00B8475F">
        <w:rPr>
          <w:rFonts w:ascii="Arial" w:hAnsi="Arial" w:cs="Arial"/>
          <w:b/>
          <w:sz w:val="24"/>
          <w:szCs w:val="24"/>
        </w:rPr>
        <w:t>.</w:t>
      </w:r>
      <w:r w:rsidR="00B55326">
        <w:rPr>
          <w:rFonts w:ascii="Arial" w:hAnsi="Arial" w:cs="Arial"/>
          <w:b/>
          <w:sz w:val="24"/>
          <w:szCs w:val="24"/>
        </w:rPr>
        <w:t>MR</w:t>
      </w:r>
      <w:proofErr w:type="gramEnd"/>
      <w:r w:rsidR="00B55326">
        <w:rPr>
          <w:rFonts w:ascii="Arial" w:hAnsi="Arial" w:cs="Arial"/>
          <w:b/>
          <w:sz w:val="24"/>
          <w:szCs w:val="24"/>
        </w:rPr>
        <w:t xml:space="preserve"> M G E</w:t>
      </w:r>
      <w:r w:rsidR="00B75B5B">
        <w:rPr>
          <w:rFonts w:ascii="Arial" w:hAnsi="Arial" w:cs="Arial"/>
          <w:b/>
          <w:sz w:val="24"/>
          <w:szCs w:val="24"/>
        </w:rPr>
        <w:t xml:space="preserve"> HENDRICKS </w:t>
      </w:r>
      <w:r w:rsidR="00B55326" w:rsidRPr="00B8475F">
        <w:rPr>
          <w:rFonts w:ascii="Arial" w:hAnsi="Arial" w:cs="Arial"/>
          <w:b/>
          <w:sz w:val="24"/>
          <w:szCs w:val="24"/>
        </w:rPr>
        <w:t xml:space="preserve">(AL JAMAH-AH) </w:t>
      </w:r>
      <w:r w:rsidR="004200F0" w:rsidRPr="004200F0">
        <w:rPr>
          <w:rFonts w:ascii="Arial" w:hAnsi="Arial" w:cs="Arial"/>
          <w:b/>
          <w:sz w:val="24"/>
          <w:szCs w:val="24"/>
        </w:rPr>
        <w:t>to ask the Minister of Home Affairs</w:t>
      </w:r>
      <w:r w:rsidR="004200F0" w:rsidRPr="004200F0">
        <w:rPr>
          <w:rFonts w:ascii="Arial" w:hAnsi="Arial" w:cs="Arial"/>
          <w:b/>
          <w:sz w:val="24"/>
          <w:szCs w:val="24"/>
        </w:rPr>
        <w:fldChar w:fldCharType="begin"/>
      </w:r>
      <w:r w:rsidR="004200F0" w:rsidRPr="004200F0">
        <w:rPr>
          <w:rFonts w:ascii="Arial" w:hAnsi="Arial" w:cs="Arial"/>
          <w:sz w:val="24"/>
          <w:szCs w:val="24"/>
        </w:rPr>
        <w:instrText xml:space="preserve"> XE "</w:instrText>
      </w:r>
      <w:r w:rsidR="004200F0" w:rsidRPr="004200F0">
        <w:rPr>
          <w:rFonts w:ascii="Arial" w:hAnsi="Arial" w:cs="Arial"/>
          <w:b/>
          <w:sz w:val="24"/>
          <w:szCs w:val="24"/>
        </w:rPr>
        <w:instrText>Home Affairs</w:instrText>
      </w:r>
      <w:r w:rsidR="004200F0" w:rsidRPr="004200F0">
        <w:rPr>
          <w:rFonts w:ascii="Arial" w:hAnsi="Arial" w:cs="Arial"/>
          <w:sz w:val="24"/>
          <w:szCs w:val="24"/>
        </w:rPr>
        <w:instrText xml:space="preserve">" </w:instrText>
      </w:r>
      <w:r w:rsidR="004200F0" w:rsidRPr="004200F0">
        <w:rPr>
          <w:rFonts w:ascii="Arial" w:hAnsi="Arial" w:cs="Arial"/>
          <w:b/>
          <w:sz w:val="24"/>
          <w:szCs w:val="24"/>
        </w:rPr>
        <w:fldChar w:fldCharType="end"/>
      </w:r>
      <w:r w:rsidR="004200F0" w:rsidRPr="004200F0">
        <w:rPr>
          <w:rFonts w:ascii="Arial" w:hAnsi="Arial" w:cs="Arial"/>
          <w:b/>
          <w:sz w:val="24"/>
          <w:szCs w:val="24"/>
        </w:rPr>
        <w:t xml:space="preserve">: </w:t>
      </w:r>
    </w:p>
    <w:p w:rsidR="004200F0" w:rsidRDefault="004200F0" w:rsidP="004200F0">
      <w:pPr>
        <w:tabs>
          <w:tab w:val="left" w:pos="0"/>
        </w:tabs>
        <w:spacing w:after="0" w:line="320" w:lineRule="exact"/>
        <w:ind w:hanging="142"/>
        <w:jc w:val="both"/>
        <w:outlineLvl w:val="0"/>
        <w:rPr>
          <w:rFonts w:ascii="Arial" w:hAnsi="Arial" w:cs="Arial"/>
          <w:sz w:val="24"/>
          <w:szCs w:val="24"/>
        </w:rPr>
      </w:pPr>
      <w:r w:rsidRPr="004200F0">
        <w:rPr>
          <w:rFonts w:ascii="Arial" w:hAnsi="Arial" w:cs="Arial"/>
          <w:sz w:val="24"/>
          <w:szCs w:val="24"/>
        </w:rPr>
        <w:t xml:space="preserve">  </w:t>
      </w:r>
    </w:p>
    <w:p w:rsidR="00B8475F" w:rsidRPr="00B8475F" w:rsidRDefault="004200F0" w:rsidP="00B8475F">
      <w:pPr>
        <w:tabs>
          <w:tab w:val="left" w:pos="0"/>
        </w:tabs>
        <w:spacing w:after="0" w:line="320" w:lineRule="exact"/>
        <w:ind w:hanging="142"/>
        <w:jc w:val="both"/>
        <w:outlineLvl w:val="0"/>
        <w:rPr>
          <w:rFonts w:ascii="Arial" w:hAnsi="Arial" w:cs="Arial"/>
          <w:sz w:val="24"/>
          <w:szCs w:val="24"/>
        </w:rPr>
      </w:pPr>
      <w:r>
        <w:rPr>
          <w:rFonts w:ascii="Arial" w:hAnsi="Arial" w:cs="Arial"/>
          <w:sz w:val="24"/>
          <w:szCs w:val="24"/>
        </w:rPr>
        <w:tab/>
      </w:r>
      <w:r w:rsidR="00B8475F" w:rsidRPr="00B8475F">
        <w:rPr>
          <w:rFonts w:ascii="Arial" w:hAnsi="Arial" w:cs="Arial"/>
          <w:sz w:val="24"/>
          <w:szCs w:val="24"/>
        </w:rPr>
        <w:t xml:space="preserve">Whether, in order to address the total number of undocumented workers in service of employment throughout the Republic, he will consider that (a) companies invest in a fingerprinting machine </w:t>
      </w:r>
      <w:r w:rsidR="00B8475F" w:rsidRPr="00B8475F">
        <w:rPr>
          <w:rFonts w:ascii="Arial" w:hAnsi="Arial" w:cs="Arial"/>
          <w:sz w:val="24"/>
          <w:szCs w:val="24"/>
          <w:lang w:val="en-GB"/>
        </w:rPr>
        <w:t>to</w:t>
      </w:r>
      <w:r w:rsidR="00B8475F" w:rsidRPr="00B8475F">
        <w:rPr>
          <w:rFonts w:ascii="Arial" w:hAnsi="Arial" w:cs="Arial"/>
          <w:sz w:val="24"/>
          <w:szCs w:val="24"/>
        </w:rPr>
        <w:t xml:space="preserve"> take the fingerprints of undocumented workers upon hiring them, (b) the specified fingerprints be sent to his department to have them documented, (c) there should be a Special Fund for employers to contribute towards for the hiring of foreigners, (d) the specified method will lead to proper statistics on the number of foreigners in </w:t>
      </w:r>
      <w:r w:rsidR="00B8475F" w:rsidRPr="00B8475F">
        <w:rPr>
          <w:rFonts w:ascii="Arial" w:hAnsi="Arial" w:cs="Arial"/>
          <w:sz w:val="24"/>
          <w:szCs w:val="24"/>
          <w:lang w:val="en-GB"/>
        </w:rPr>
        <w:t>employment</w:t>
      </w:r>
      <w:r w:rsidR="00B8475F" w:rsidRPr="00B8475F">
        <w:rPr>
          <w:rFonts w:ascii="Arial" w:hAnsi="Arial" w:cs="Arial"/>
          <w:sz w:val="24"/>
          <w:szCs w:val="24"/>
        </w:rPr>
        <w:t xml:space="preserve"> in the Republic and (e) once such foreigners have been documented, they can receive a pass and become taxpayers too; if not, why not, in each case; if so, what are the relevant details in each case?</w:t>
      </w:r>
      <w:r w:rsidR="00B8475F" w:rsidRPr="00B8475F">
        <w:rPr>
          <w:rFonts w:ascii="Arial" w:hAnsi="Arial" w:cs="Arial"/>
          <w:sz w:val="24"/>
          <w:szCs w:val="24"/>
        </w:rPr>
        <w:tab/>
      </w:r>
      <w:r w:rsidR="00B8475F" w:rsidRPr="00B8475F">
        <w:rPr>
          <w:rFonts w:ascii="Arial" w:hAnsi="Arial" w:cs="Arial"/>
          <w:sz w:val="24"/>
          <w:szCs w:val="24"/>
        </w:rPr>
        <w:tab/>
      </w:r>
      <w:r w:rsidR="00B8475F" w:rsidRPr="00B8475F">
        <w:rPr>
          <w:rFonts w:ascii="Arial" w:hAnsi="Arial" w:cs="Arial"/>
          <w:sz w:val="24"/>
          <w:szCs w:val="24"/>
        </w:rPr>
        <w:tab/>
        <w:t>NW2559E</w:t>
      </w:r>
    </w:p>
    <w:p w:rsidR="00B8475F" w:rsidRDefault="00B8475F" w:rsidP="00B8475F">
      <w:pPr>
        <w:tabs>
          <w:tab w:val="left" w:pos="0"/>
        </w:tabs>
        <w:spacing w:after="0" w:line="320" w:lineRule="exact"/>
        <w:ind w:hanging="142"/>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p>
    <w:p w:rsidR="004200F0" w:rsidRDefault="00B8475F" w:rsidP="00B8475F">
      <w:pPr>
        <w:tabs>
          <w:tab w:val="left" w:pos="0"/>
        </w:tabs>
        <w:spacing w:after="0" w:line="320" w:lineRule="exact"/>
        <w:ind w:hanging="142"/>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r w:rsidR="004200F0" w:rsidRPr="004200F0">
        <w:rPr>
          <w:rFonts w:ascii="Arial" w:eastAsia="Times New Roman" w:hAnsi="Arial" w:cs="Arial"/>
          <w:b/>
          <w:sz w:val="24"/>
          <w:szCs w:val="24"/>
          <w:lang w:val="en-GB"/>
        </w:rPr>
        <w:t xml:space="preserve">REPLY: </w:t>
      </w:r>
    </w:p>
    <w:p w:rsidR="004200F0" w:rsidRPr="004200F0" w:rsidRDefault="004200F0" w:rsidP="004200F0">
      <w:pPr>
        <w:tabs>
          <w:tab w:val="left" w:pos="0"/>
        </w:tabs>
        <w:spacing w:after="0" w:line="320" w:lineRule="exact"/>
        <w:ind w:left="709" w:hanging="709"/>
        <w:jc w:val="both"/>
        <w:outlineLvl w:val="0"/>
        <w:rPr>
          <w:rFonts w:ascii="Arial" w:eastAsia="Times New Roman" w:hAnsi="Arial" w:cs="Arial"/>
          <w:b/>
          <w:sz w:val="24"/>
          <w:szCs w:val="24"/>
          <w:lang w:val="en-GB"/>
        </w:rPr>
      </w:pPr>
    </w:p>
    <w:p w:rsidR="006D7516" w:rsidRDefault="006D7516" w:rsidP="006D7516">
      <w:pPr>
        <w:numPr>
          <w:ilvl w:val="0"/>
          <w:numId w:val="50"/>
        </w:numPr>
        <w:spacing w:after="0" w:line="320" w:lineRule="exact"/>
        <w:ind w:left="0" w:hanging="426"/>
        <w:rPr>
          <w:rFonts w:ascii="Arial" w:eastAsia="Times New Roman" w:hAnsi="Arial" w:cs="Arial"/>
          <w:sz w:val="24"/>
          <w:szCs w:val="24"/>
          <w:lang w:val="en-GB"/>
        </w:rPr>
      </w:pPr>
      <w:r w:rsidRPr="006D7516">
        <w:rPr>
          <w:rFonts w:ascii="Arial" w:eastAsia="Times New Roman" w:hAnsi="Arial" w:cs="Arial"/>
          <w:sz w:val="24"/>
          <w:szCs w:val="24"/>
          <w:lang w:val="en-GB"/>
        </w:rPr>
        <w:t>The Department would not be in support of such a requirement as the law as it is currently stated does not allow for the employment of undocumented foreign nationals. Section 49 (3) of the Immigration Act , 2002, states as follows:</w:t>
      </w:r>
    </w:p>
    <w:p w:rsidR="006D7516" w:rsidRPr="006D7516" w:rsidRDefault="006D7516" w:rsidP="006D7516">
      <w:pPr>
        <w:spacing w:after="0" w:line="320" w:lineRule="exact"/>
        <w:ind w:left="360"/>
        <w:rPr>
          <w:rFonts w:ascii="Arial" w:eastAsia="Times New Roman" w:hAnsi="Arial" w:cs="Arial"/>
          <w:sz w:val="24"/>
          <w:szCs w:val="24"/>
          <w:lang w:val="en-GB"/>
        </w:rPr>
      </w:pPr>
    </w:p>
    <w:p w:rsidR="006D7516" w:rsidRPr="006D7516" w:rsidRDefault="006D7516" w:rsidP="006D7516">
      <w:pPr>
        <w:spacing w:after="0" w:line="320" w:lineRule="exact"/>
        <w:jc w:val="both"/>
        <w:rPr>
          <w:rFonts w:ascii="Arial" w:eastAsia="Times New Roman" w:hAnsi="Arial" w:cs="Arial"/>
          <w:i/>
          <w:sz w:val="24"/>
          <w:szCs w:val="24"/>
          <w:lang w:val="en-GB"/>
        </w:rPr>
      </w:pPr>
      <w:r w:rsidRPr="006D7516">
        <w:rPr>
          <w:rFonts w:ascii="Arial" w:eastAsia="Times New Roman" w:hAnsi="Arial" w:cs="Arial"/>
          <w:i/>
          <w:sz w:val="24"/>
          <w:szCs w:val="24"/>
          <w:lang w:val="en-GB"/>
        </w:rPr>
        <w:t>“Anyone who knowingly employs an illegal foreigner of a foreigner in violation of this Act, shall be guilty of an offence and liable on conviction to a fine or to imprisonment not exceeding one year: Provided that such person’s second conviction of such an offence shall be punishable by imprisonment not exceeding two years or a fine, and the third or subsequent convictions of such offences by imprisonment not exceeding five years without the option of a fine.’</w:t>
      </w:r>
    </w:p>
    <w:p w:rsidR="006D7516" w:rsidRDefault="006D7516" w:rsidP="006D7516">
      <w:pPr>
        <w:spacing w:after="0" w:line="320" w:lineRule="exact"/>
        <w:jc w:val="both"/>
        <w:rPr>
          <w:rFonts w:ascii="Arial" w:eastAsia="Times New Roman" w:hAnsi="Arial" w:cs="Arial"/>
          <w:sz w:val="24"/>
          <w:szCs w:val="24"/>
          <w:lang w:val="en-GB"/>
        </w:rPr>
      </w:pPr>
      <w:r w:rsidRPr="006D7516">
        <w:rPr>
          <w:rFonts w:ascii="Arial" w:eastAsia="Times New Roman" w:hAnsi="Arial" w:cs="Arial"/>
          <w:sz w:val="24"/>
          <w:szCs w:val="24"/>
          <w:lang w:val="en-GB"/>
        </w:rPr>
        <w:t>The department therefore takes strong action against any employer hiring undocumented foreign nationals and would not advocate that they do so even if they took their fingerprints.</w:t>
      </w:r>
    </w:p>
    <w:p w:rsidR="006D7516" w:rsidRPr="006D7516" w:rsidRDefault="006D7516" w:rsidP="006D7516">
      <w:pPr>
        <w:spacing w:after="0" w:line="320" w:lineRule="exact"/>
        <w:jc w:val="both"/>
        <w:rPr>
          <w:rFonts w:ascii="Arial" w:eastAsia="Times New Roman" w:hAnsi="Arial" w:cs="Arial"/>
          <w:sz w:val="24"/>
          <w:szCs w:val="24"/>
          <w:lang w:val="en-GB"/>
        </w:rPr>
      </w:pPr>
    </w:p>
    <w:p w:rsidR="006D7516" w:rsidRDefault="006D7516" w:rsidP="006D7516">
      <w:pPr>
        <w:spacing w:after="0" w:line="320" w:lineRule="exact"/>
        <w:ind w:hanging="284"/>
        <w:rPr>
          <w:rFonts w:ascii="Arial" w:eastAsia="Times New Roman" w:hAnsi="Arial" w:cs="Arial"/>
          <w:sz w:val="24"/>
          <w:szCs w:val="24"/>
          <w:lang w:val="en-GB"/>
        </w:rPr>
      </w:pPr>
      <w:r>
        <w:rPr>
          <w:rFonts w:ascii="Arial" w:eastAsia="Times New Roman" w:hAnsi="Arial" w:cs="Arial"/>
          <w:sz w:val="24"/>
          <w:szCs w:val="24"/>
          <w:lang w:val="en-GB"/>
        </w:rPr>
        <w:t xml:space="preserve">(b) </w:t>
      </w:r>
      <w:r w:rsidRPr="006D7516">
        <w:rPr>
          <w:rFonts w:ascii="Arial" w:eastAsia="Times New Roman" w:hAnsi="Arial" w:cs="Arial"/>
          <w:sz w:val="24"/>
          <w:szCs w:val="24"/>
          <w:lang w:val="en-GB"/>
        </w:rPr>
        <w:t>The department does not document individuals who are undocumented as the Immigration Act, 2002 is very specific about the processes to be followed in the employment of foreign nationals whilst those individuals who are under the Refugee Act, 1998 have specific provisions that allow them to work whilst awaiting the outcome of their refugee status determination applications.</w:t>
      </w:r>
    </w:p>
    <w:p w:rsidR="006D7516" w:rsidRPr="006D7516" w:rsidRDefault="006D7516" w:rsidP="006D7516">
      <w:pPr>
        <w:spacing w:after="0" w:line="320" w:lineRule="exact"/>
        <w:rPr>
          <w:rFonts w:ascii="Arial" w:eastAsia="Times New Roman" w:hAnsi="Arial" w:cs="Arial"/>
          <w:sz w:val="24"/>
          <w:szCs w:val="24"/>
          <w:lang w:val="en-GB"/>
        </w:rPr>
      </w:pPr>
    </w:p>
    <w:p w:rsidR="006D7516" w:rsidRDefault="006D7516" w:rsidP="006D7516">
      <w:pPr>
        <w:spacing w:after="0" w:line="320" w:lineRule="exact"/>
        <w:jc w:val="both"/>
        <w:rPr>
          <w:rFonts w:ascii="Arial" w:eastAsia="Times New Roman" w:hAnsi="Arial" w:cs="Arial"/>
          <w:sz w:val="24"/>
          <w:szCs w:val="24"/>
          <w:lang w:val="en-GB"/>
        </w:rPr>
      </w:pPr>
      <w:r w:rsidRPr="006D7516">
        <w:rPr>
          <w:rFonts w:ascii="Arial" w:eastAsia="Times New Roman" w:hAnsi="Arial" w:cs="Arial"/>
          <w:sz w:val="24"/>
          <w:szCs w:val="24"/>
          <w:lang w:val="en-GB"/>
        </w:rPr>
        <w:lastRenderedPageBreak/>
        <w:t>In cases where the Minister exercises discretionary powers under section 31 of the Immigration Act, 2002, (Exemptions), where he/she grants the rights of permanent residence for a specified period this would require extensive consultation and approval at a Cabinet level. A full and detailed case for such special circumstances would be required as was done in the dispensations for Lesotho and Zimbabwean nationals that occurred during the last 12 years.</w:t>
      </w:r>
      <w:r w:rsidRPr="006D7516">
        <w:rPr>
          <w:rFonts w:ascii="Arial" w:eastAsia="Times New Roman" w:hAnsi="Arial" w:cs="Arial"/>
          <w:sz w:val="24"/>
          <w:szCs w:val="24"/>
          <w:lang w:val="en-GB"/>
        </w:rPr>
        <w:tab/>
      </w:r>
    </w:p>
    <w:p w:rsidR="006D7516" w:rsidRPr="006D7516" w:rsidRDefault="006D7516" w:rsidP="006D7516">
      <w:pPr>
        <w:spacing w:after="0" w:line="320" w:lineRule="exact"/>
        <w:jc w:val="both"/>
        <w:rPr>
          <w:rFonts w:ascii="Arial" w:eastAsia="Times New Roman" w:hAnsi="Arial" w:cs="Arial"/>
          <w:sz w:val="24"/>
          <w:szCs w:val="24"/>
          <w:lang w:val="en-GB"/>
        </w:rPr>
      </w:pPr>
    </w:p>
    <w:p w:rsidR="006D7516" w:rsidRPr="006D7516" w:rsidRDefault="006D7516" w:rsidP="006D7516">
      <w:pPr>
        <w:spacing w:after="0" w:line="320" w:lineRule="exact"/>
        <w:jc w:val="both"/>
        <w:rPr>
          <w:rFonts w:ascii="Arial" w:eastAsia="Times New Roman" w:hAnsi="Arial" w:cs="Arial"/>
          <w:sz w:val="24"/>
          <w:szCs w:val="24"/>
          <w:lang w:val="en-GB"/>
        </w:rPr>
      </w:pPr>
      <w:r w:rsidRPr="006D7516">
        <w:rPr>
          <w:rFonts w:ascii="Arial" w:eastAsia="Times New Roman" w:hAnsi="Arial" w:cs="Arial"/>
          <w:sz w:val="24"/>
          <w:szCs w:val="24"/>
          <w:lang w:val="en-GB"/>
        </w:rPr>
        <w:t xml:space="preserve">Regarding parts C, and E the department is not supportive of the recommendation as the department is guided by the legislation it is mandated to apply. With regards to D, the department conducts </w:t>
      </w:r>
      <w:proofErr w:type="gramStart"/>
      <w:r w:rsidRPr="006D7516">
        <w:rPr>
          <w:rFonts w:ascii="Arial" w:eastAsia="Times New Roman" w:hAnsi="Arial" w:cs="Arial"/>
          <w:sz w:val="24"/>
          <w:szCs w:val="24"/>
          <w:lang w:val="en-GB"/>
        </w:rPr>
        <w:t>law enforcement inspections which provides</w:t>
      </w:r>
      <w:proofErr w:type="gramEnd"/>
      <w:r w:rsidRPr="006D7516">
        <w:rPr>
          <w:rFonts w:ascii="Arial" w:eastAsia="Times New Roman" w:hAnsi="Arial" w:cs="Arial"/>
          <w:sz w:val="24"/>
          <w:szCs w:val="24"/>
          <w:lang w:val="en-GB"/>
        </w:rPr>
        <w:t xml:space="preserve"> statistics on the number of undocumented persons detected and also alerts employers of the penalties that will arise from employing undocumented persons.</w:t>
      </w:r>
    </w:p>
    <w:p w:rsidR="00FC6857" w:rsidRPr="006D7516" w:rsidRDefault="00FC6857" w:rsidP="006D7516">
      <w:pPr>
        <w:spacing w:after="0" w:line="320" w:lineRule="exact"/>
        <w:jc w:val="both"/>
        <w:rPr>
          <w:rFonts w:ascii="Arial" w:eastAsia="Times New Roman" w:hAnsi="Arial" w:cs="Arial"/>
          <w:b/>
          <w:bCs/>
          <w:sz w:val="24"/>
          <w:szCs w:val="24"/>
          <w:lang w:val="en-GB"/>
        </w:rPr>
      </w:pPr>
    </w:p>
    <w:p w:rsidR="00FC6857" w:rsidRDefault="00FC6857" w:rsidP="004200F0">
      <w:pPr>
        <w:spacing w:after="0" w:line="320" w:lineRule="exact"/>
        <w:jc w:val="both"/>
        <w:rPr>
          <w:rFonts w:ascii="Arial Narrow" w:eastAsia="Times New Roman" w:hAnsi="Arial Narrow" w:cs="Arial"/>
          <w:b/>
          <w:bCs/>
          <w:sz w:val="24"/>
          <w:szCs w:val="24"/>
          <w:lang w:val="en-GB"/>
        </w:rPr>
      </w:pPr>
    </w:p>
    <w:p w:rsidR="00B75B5B" w:rsidRPr="00030F73" w:rsidRDefault="00030F73" w:rsidP="00030F73">
      <w:pPr>
        <w:tabs>
          <w:tab w:val="left" w:pos="567"/>
        </w:tabs>
        <w:spacing w:after="0" w:line="320" w:lineRule="exact"/>
        <w:contextualSpacing/>
        <w:jc w:val="both"/>
        <w:outlineLvl w:val="0"/>
        <w:rPr>
          <w:rFonts w:ascii="Arial" w:hAnsi="Arial" w:cs="Arial"/>
          <w:b/>
          <w:sz w:val="24"/>
          <w:szCs w:val="24"/>
        </w:rPr>
      </w:pPr>
      <w:r w:rsidRPr="00030F73">
        <w:rPr>
          <w:rFonts w:ascii="Arial" w:hAnsi="Arial" w:cs="Arial"/>
          <w:b/>
          <w:sz w:val="24"/>
          <w:szCs w:val="24"/>
          <w:lang w:val="en-GB"/>
        </w:rPr>
        <w:t>END</w:t>
      </w:r>
    </w:p>
    <w:p w:rsidR="00B75B5B" w:rsidRPr="00B75B5B" w:rsidRDefault="00B75B5B" w:rsidP="00B75B5B">
      <w:pPr>
        <w:rPr>
          <w:rFonts w:ascii="Arial" w:hAnsi="Arial" w:cs="Arial"/>
          <w:sz w:val="24"/>
          <w:szCs w:val="24"/>
        </w:rPr>
      </w:pPr>
    </w:p>
    <w:p w:rsidR="00B75B5B" w:rsidRPr="00B75B5B" w:rsidRDefault="00B75B5B" w:rsidP="00B75B5B">
      <w:pPr>
        <w:rPr>
          <w:rFonts w:ascii="Arial" w:hAnsi="Arial" w:cs="Arial"/>
          <w:sz w:val="24"/>
          <w:szCs w:val="24"/>
        </w:rPr>
      </w:pPr>
    </w:p>
    <w:p w:rsidR="00B75B5B" w:rsidRDefault="00B75B5B" w:rsidP="00B75B5B">
      <w:pPr>
        <w:rPr>
          <w:rFonts w:ascii="Arial" w:hAnsi="Arial" w:cs="Arial"/>
          <w:sz w:val="24"/>
          <w:szCs w:val="24"/>
        </w:rPr>
      </w:pPr>
    </w:p>
    <w:p w:rsidR="00456148" w:rsidRPr="00B75B5B" w:rsidRDefault="00456148" w:rsidP="00B75B5B">
      <w:pPr>
        <w:ind w:firstLine="720"/>
        <w:rPr>
          <w:rFonts w:ascii="Arial" w:hAnsi="Arial" w:cs="Arial"/>
          <w:sz w:val="24"/>
          <w:szCs w:val="24"/>
        </w:rPr>
      </w:pPr>
    </w:p>
    <w:sectPr w:rsidR="00456148" w:rsidRPr="00B75B5B" w:rsidSect="006145EA">
      <w:headerReference w:type="default" r:id="rId8"/>
      <w:footerReference w:type="even" r:id="rId9"/>
      <w:footerReference w:type="default" r:id="rId10"/>
      <w:footerReference w:type="first" r:id="rId11"/>
      <w:pgSz w:w="12240" w:h="15840" w:code="1"/>
      <w:pgMar w:top="1" w:right="992" w:bottom="568" w:left="1701"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61" w:rsidRDefault="00FB0261" w:rsidP="00670234">
      <w:pPr>
        <w:spacing w:after="0" w:line="240" w:lineRule="auto"/>
      </w:pPr>
      <w:r>
        <w:separator/>
      </w:r>
    </w:p>
  </w:endnote>
  <w:endnote w:type="continuationSeparator" w:id="0">
    <w:p w:rsidR="00FB0261" w:rsidRDefault="00FB026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FC6857" w:rsidP="0068214C">
    <w:pPr>
      <w:pBdr>
        <w:top w:val="thinThickSmallGap" w:sz="24" w:space="1" w:color="622423"/>
      </w:pBdr>
      <w:tabs>
        <w:tab w:val="right" w:pos="10170"/>
      </w:tabs>
      <w:spacing w:after="0" w:line="240" w:lineRule="auto"/>
      <w:rPr>
        <w:rFonts w:ascii="Cambria" w:eastAsia="Times New Roman" w:hAnsi="Cambria"/>
      </w:rPr>
    </w:pPr>
    <w:r w:rsidRPr="00FC6857">
      <w:rPr>
        <w:rFonts w:ascii="Arial" w:eastAsia="Times New Roman" w:hAnsi="Arial" w:cs="Arial"/>
        <w:b/>
        <w:sz w:val="20"/>
        <w:szCs w:val="20"/>
      </w:rPr>
      <w:t>2154</w:t>
    </w:r>
    <w:r>
      <w:rPr>
        <w:rFonts w:ascii="Arial" w:eastAsia="Times New Roman" w:hAnsi="Arial" w:cs="Arial"/>
        <w:b/>
        <w:sz w:val="20"/>
        <w:szCs w:val="20"/>
      </w:rPr>
      <w:t>.</w:t>
    </w:r>
    <w:r w:rsidR="00B75B5B">
      <w:rPr>
        <w:rFonts w:ascii="Arial" w:eastAsia="Times New Roman" w:hAnsi="Arial" w:cs="Arial"/>
        <w:b/>
        <w:sz w:val="20"/>
        <w:szCs w:val="20"/>
      </w:rPr>
      <w:t xml:space="preserve"> Mr M G E </w:t>
    </w:r>
    <w:r w:rsidRPr="00FC6857">
      <w:rPr>
        <w:rFonts w:ascii="Arial" w:eastAsia="Times New Roman" w:hAnsi="Arial" w:cs="Arial"/>
        <w:b/>
        <w:sz w:val="20"/>
        <w:szCs w:val="20"/>
      </w:rPr>
      <w:t xml:space="preserve">Hendricks (Al Jamah-Ah) </w:t>
    </w:r>
    <w:r w:rsidR="00F74DD5" w:rsidRPr="00F74DD5">
      <w:rPr>
        <w:rFonts w:ascii="Arial" w:eastAsia="Times New Roman" w:hAnsi="Arial" w:cs="Arial"/>
        <w:b/>
        <w:sz w:val="20"/>
        <w:szCs w:val="20"/>
      </w:rPr>
      <w:t>to ask the Minister of Home Affairs</w:t>
    </w:r>
    <w:r w:rsidR="001973ED" w:rsidRPr="001973ED">
      <w:rPr>
        <w:rFonts w:ascii="Arial" w:hAnsi="Arial" w:cs="Arial"/>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250D0A" w:rsidRPr="00250D0A">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FC6857" w:rsidP="00CB5F56">
    <w:pPr>
      <w:pStyle w:val="Footer"/>
      <w:pBdr>
        <w:top w:val="thinThickSmallGap" w:sz="24" w:space="1" w:color="622423"/>
      </w:pBdr>
      <w:tabs>
        <w:tab w:val="right" w:pos="10170"/>
      </w:tabs>
      <w:rPr>
        <w:rFonts w:ascii="Arial" w:eastAsia="Times New Roman" w:hAnsi="Arial" w:cs="Arial"/>
        <w:b/>
        <w:sz w:val="20"/>
        <w:szCs w:val="20"/>
      </w:rPr>
    </w:pPr>
    <w:r w:rsidRPr="00FC6857">
      <w:rPr>
        <w:rFonts w:ascii="Arial" w:eastAsia="Times New Roman" w:hAnsi="Arial" w:cs="Arial"/>
        <w:b/>
        <w:sz w:val="20"/>
        <w:szCs w:val="20"/>
      </w:rPr>
      <w:t>2154</w:t>
    </w:r>
    <w:proofErr w:type="gramStart"/>
    <w:r>
      <w:rPr>
        <w:rFonts w:ascii="Arial" w:eastAsia="Times New Roman" w:hAnsi="Arial" w:cs="Arial"/>
        <w:b/>
        <w:sz w:val="20"/>
        <w:szCs w:val="20"/>
      </w:rPr>
      <w:t>.</w:t>
    </w:r>
    <w:r w:rsidR="00B55326">
      <w:rPr>
        <w:rFonts w:ascii="Arial" w:eastAsia="Times New Roman" w:hAnsi="Arial" w:cs="Arial"/>
        <w:b/>
        <w:sz w:val="20"/>
        <w:szCs w:val="20"/>
      </w:rPr>
      <w:t>Mr</w:t>
    </w:r>
    <w:proofErr w:type="gramEnd"/>
    <w:r w:rsidR="00B55326">
      <w:rPr>
        <w:rFonts w:ascii="Arial" w:eastAsia="Times New Roman" w:hAnsi="Arial" w:cs="Arial"/>
        <w:b/>
        <w:sz w:val="20"/>
        <w:szCs w:val="20"/>
      </w:rPr>
      <w:t xml:space="preserve">  M G E </w:t>
    </w:r>
    <w:r w:rsidRPr="00FC6857">
      <w:rPr>
        <w:rFonts w:ascii="Arial" w:eastAsia="Times New Roman" w:hAnsi="Arial" w:cs="Arial"/>
        <w:b/>
        <w:sz w:val="20"/>
        <w:szCs w:val="20"/>
      </w:rPr>
      <w:t xml:space="preserve">Hendricks (Al Jamah-Ah) </w:t>
    </w:r>
    <w:r w:rsidR="006145EA" w:rsidRPr="006145EA">
      <w:rPr>
        <w:rFonts w:ascii="Arial" w:eastAsia="Times New Roman" w:hAnsi="Arial" w:cs="Arial"/>
        <w:b/>
        <w:sz w:val="20"/>
        <w:szCs w:val="20"/>
      </w:rPr>
      <w:t>to ask the Minister of Home Affairs</w:t>
    </w:r>
    <w:r w:rsidR="00F74DD5" w:rsidRPr="00F74DD5">
      <w:rPr>
        <w:rFonts w:ascii="Arial" w:eastAsia="Times New Roman" w:hAnsi="Arial" w:cs="Arial"/>
        <w:b/>
        <w:sz w:val="20"/>
        <w:szCs w:val="20"/>
      </w:rPr>
      <w:t xml:space="preserve"> </w:t>
    </w:r>
    <w:r w:rsidR="00CB5F56" w:rsidRPr="00CB5F56">
      <w:rPr>
        <w:rFonts w:ascii="Arial" w:eastAsia="Times New Roman" w:hAnsi="Arial" w:cs="Arial"/>
        <w:b/>
        <w:sz w:val="20"/>
        <w:szCs w:val="20"/>
      </w:rPr>
      <w:fldChar w:fldCharType="begin"/>
    </w:r>
    <w:r w:rsidR="00CB5F56" w:rsidRPr="00CB5F56">
      <w:rPr>
        <w:rFonts w:ascii="Arial" w:eastAsia="Times New Roman" w:hAnsi="Arial" w:cs="Arial"/>
        <w:b/>
        <w:sz w:val="20"/>
        <w:szCs w:val="20"/>
      </w:rPr>
      <w:instrText xml:space="preserve"> XE "Home Affairs" </w:instrText>
    </w:r>
    <w:r w:rsidR="00CB5F56" w:rsidRPr="00CB5F56">
      <w:rPr>
        <w:rFonts w:ascii="Arial" w:eastAsia="Times New Roman" w:hAnsi="Arial" w:cs="Arial"/>
        <w:b/>
        <w:sz w:val="20"/>
        <w:szCs w:val="20"/>
      </w:rPr>
      <w:fldChar w:fldCharType="end"/>
    </w:r>
    <w:r w:rsidR="00CB5F56"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61" w:rsidRDefault="00FB0261" w:rsidP="00670234">
      <w:pPr>
        <w:spacing w:after="0" w:line="240" w:lineRule="auto"/>
      </w:pPr>
      <w:r>
        <w:separator/>
      </w:r>
    </w:p>
  </w:footnote>
  <w:footnote w:type="continuationSeparator" w:id="0">
    <w:p w:rsidR="00FB0261" w:rsidRDefault="00FB026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250D0A">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3B0BD9"/>
    <w:multiLevelType w:val="hybridMultilevel"/>
    <w:tmpl w:val="AFB662FA"/>
    <w:lvl w:ilvl="0" w:tplc="66B009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C4229"/>
    <w:multiLevelType w:val="hybridMultilevel"/>
    <w:tmpl w:val="401609B8"/>
    <w:lvl w:ilvl="0" w:tplc="3A1A892C">
      <w:start w:val="1"/>
      <w:numFmt w:val="lowerLetter"/>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A47972"/>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6">
    <w:nsid w:val="2C503F1D"/>
    <w:multiLevelType w:val="hybridMultilevel"/>
    <w:tmpl w:val="889090EE"/>
    <w:lvl w:ilvl="0" w:tplc="0526EAD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A811CE8"/>
    <w:multiLevelType w:val="hybridMultilevel"/>
    <w:tmpl w:val="310876D2"/>
    <w:lvl w:ilvl="0" w:tplc="B7248CA0">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526153A"/>
    <w:multiLevelType w:val="hybridMultilevel"/>
    <w:tmpl w:val="D358942A"/>
    <w:lvl w:ilvl="0" w:tplc="010ED3F4">
      <w:start w:val="1"/>
      <w:numFmt w:val="lowerRoman"/>
      <w:lvlText w:val="(%1)"/>
      <w:lvlJc w:val="left"/>
      <w:pPr>
        <w:ind w:left="1430" w:hanging="720"/>
      </w:pPr>
      <w:rPr>
        <w:rFonts w:eastAsia="Calibri"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5">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B3762"/>
    <w:multiLevelType w:val="hybridMultilevel"/>
    <w:tmpl w:val="6FAA55A4"/>
    <w:lvl w:ilvl="0" w:tplc="1940F9FA">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D934270"/>
    <w:multiLevelType w:val="hybridMultilevel"/>
    <w:tmpl w:val="58AE68E0"/>
    <w:lvl w:ilvl="0" w:tplc="CF3238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1">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3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1">
    <w:nsid w:val="6F1C4B28"/>
    <w:multiLevelType w:val="hybridMultilevel"/>
    <w:tmpl w:val="00EA4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D2744F"/>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6">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7">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5"/>
  </w:num>
  <w:num w:numId="3">
    <w:abstractNumId w:val="1"/>
  </w:num>
  <w:num w:numId="4">
    <w:abstractNumId w:val="32"/>
  </w:num>
  <w:num w:numId="5">
    <w:abstractNumId w:val="39"/>
  </w:num>
  <w:num w:numId="6">
    <w:abstractNumId w:val="11"/>
  </w:num>
  <w:num w:numId="7">
    <w:abstractNumId w:val="35"/>
  </w:num>
  <w:num w:numId="8">
    <w:abstractNumId w:val="7"/>
  </w:num>
  <w:num w:numId="9">
    <w:abstractNumId w:val="18"/>
  </w:num>
  <w:num w:numId="10">
    <w:abstractNumId w:val="3"/>
  </w:num>
  <w:num w:numId="11">
    <w:abstractNumId w:val="44"/>
  </w:num>
  <w:num w:numId="12">
    <w:abstractNumId w:val="34"/>
  </w:num>
  <w:num w:numId="13">
    <w:abstractNumId w:val="17"/>
  </w:num>
  <w:num w:numId="14">
    <w:abstractNumId w:val="48"/>
  </w:num>
  <w:num w:numId="15">
    <w:abstractNumId w:val="46"/>
  </w:num>
  <w:num w:numId="16">
    <w:abstractNumId w:val="40"/>
  </w:num>
  <w:num w:numId="17">
    <w:abstractNumId w:val="20"/>
  </w:num>
  <w:num w:numId="18">
    <w:abstractNumId w:val="6"/>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0"/>
  </w:num>
  <w:num w:numId="27">
    <w:abstractNumId w:val="33"/>
  </w:num>
  <w:num w:numId="28">
    <w:abstractNumId w:val="47"/>
  </w:num>
  <w:num w:numId="29">
    <w:abstractNumId w:val="26"/>
  </w:num>
  <w:num w:numId="30">
    <w:abstractNumId w:val="23"/>
  </w:num>
  <w:num w:numId="31">
    <w:abstractNumId w:val="12"/>
  </w:num>
  <w:num w:numId="32">
    <w:abstractNumId w:val="10"/>
  </w:num>
  <w:num w:numId="33">
    <w:abstractNumId w:val="0"/>
  </w:num>
  <w:num w:numId="34">
    <w:abstractNumId w:val="21"/>
  </w:num>
  <w:num w:numId="35">
    <w:abstractNumId w:val="37"/>
  </w:num>
  <w:num w:numId="36">
    <w:abstractNumId w:val="19"/>
  </w:num>
  <w:num w:numId="37">
    <w:abstractNumId w:val="43"/>
  </w:num>
  <w:num w:numId="38">
    <w:abstractNumId w:val="28"/>
  </w:num>
  <w:num w:numId="39">
    <w:abstractNumId w:val="9"/>
  </w:num>
  <w:num w:numId="40">
    <w:abstractNumId w:val="15"/>
  </w:num>
  <w:num w:numId="41">
    <w:abstractNumId w:val="41"/>
  </w:num>
  <w:num w:numId="42">
    <w:abstractNumId w:val="16"/>
  </w:num>
  <w:num w:numId="43">
    <w:abstractNumId w:val="22"/>
  </w:num>
  <w:num w:numId="44">
    <w:abstractNumId w:val="24"/>
  </w:num>
  <w:num w:numId="45">
    <w:abstractNumId w:val="13"/>
  </w:num>
  <w:num w:numId="46">
    <w:abstractNumId w:val="42"/>
  </w:num>
  <w:num w:numId="47">
    <w:abstractNumId w:val="29"/>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30F73"/>
    <w:rsid w:val="00084040"/>
    <w:rsid w:val="000952C3"/>
    <w:rsid w:val="000A6723"/>
    <w:rsid w:val="000B70A2"/>
    <w:rsid w:val="000D66B3"/>
    <w:rsid w:val="000E41EA"/>
    <w:rsid w:val="000F058C"/>
    <w:rsid w:val="000F2B19"/>
    <w:rsid w:val="00100657"/>
    <w:rsid w:val="00110627"/>
    <w:rsid w:val="00157708"/>
    <w:rsid w:val="001752C2"/>
    <w:rsid w:val="001973ED"/>
    <w:rsid w:val="0019774F"/>
    <w:rsid w:val="001B760D"/>
    <w:rsid w:val="001C1F2A"/>
    <w:rsid w:val="001C66A5"/>
    <w:rsid w:val="001D77EA"/>
    <w:rsid w:val="001D78CD"/>
    <w:rsid w:val="001E1750"/>
    <w:rsid w:val="001E5647"/>
    <w:rsid w:val="0022531A"/>
    <w:rsid w:val="00226046"/>
    <w:rsid w:val="00231AF8"/>
    <w:rsid w:val="00250D0A"/>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41ED"/>
    <w:rsid w:val="0034616E"/>
    <w:rsid w:val="00352F7C"/>
    <w:rsid w:val="00372359"/>
    <w:rsid w:val="00377172"/>
    <w:rsid w:val="00381892"/>
    <w:rsid w:val="003857B8"/>
    <w:rsid w:val="00385A4F"/>
    <w:rsid w:val="0039132B"/>
    <w:rsid w:val="003914B8"/>
    <w:rsid w:val="00396122"/>
    <w:rsid w:val="003A01F1"/>
    <w:rsid w:val="003D0B2B"/>
    <w:rsid w:val="003D2B45"/>
    <w:rsid w:val="003F3CA2"/>
    <w:rsid w:val="00401574"/>
    <w:rsid w:val="00407932"/>
    <w:rsid w:val="004200F0"/>
    <w:rsid w:val="00421235"/>
    <w:rsid w:val="00422B34"/>
    <w:rsid w:val="00425DB0"/>
    <w:rsid w:val="00446EA0"/>
    <w:rsid w:val="004502AD"/>
    <w:rsid w:val="00456148"/>
    <w:rsid w:val="004561F4"/>
    <w:rsid w:val="00464D1E"/>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6003FD"/>
    <w:rsid w:val="0060477E"/>
    <w:rsid w:val="006145EA"/>
    <w:rsid w:val="006248F0"/>
    <w:rsid w:val="00626C37"/>
    <w:rsid w:val="00644F74"/>
    <w:rsid w:val="00647E6D"/>
    <w:rsid w:val="00656E45"/>
    <w:rsid w:val="00670234"/>
    <w:rsid w:val="00676248"/>
    <w:rsid w:val="006768B7"/>
    <w:rsid w:val="0068214C"/>
    <w:rsid w:val="00696968"/>
    <w:rsid w:val="006A10F0"/>
    <w:rsid w:val="006A5BA0"/>
    <w:rsid w:val="006B3BC4"/>
    <w:rsid w:val="006B518E"/>
    <w:rsid w:val="006C7F99"/>
    <w:rsid w:val="006D0A19"/>
    <w:rsid w:val="006D66AF"/>
    <w:rsid w:val="006D6AA8"/>
    <w:rsid w:val="006D7516"/>
    <w:rsid w:val="006F1BE6"/>
    <w:rsid w:val="0070397C"/>
    <w:rsid w:val="007232C0"/>
    <w:rsid w:val="00723CFC"/>
    <w:rsid w:val="00742EE0"/>
    <w:rsid w:val="00751923"/>
    <w:rsid w:val="00763272"/>
    <w:rsid w:val="007860EA"/>
    <w:rsid w:val="007910E9"/>
    <w:rsid w:val="007A6D9A"/>
    <w:rsid w:val="007D7585"/>
    <w:rsid w:val="007F3FB4"/>
    <w:rsid w:val="008233F2"/>
    <w:rsid w:val="008336B3"/>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70143"/>
    <w:rsid w:val="0097280B"/>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05861"/>
    <w:rsid w:val="00B167BC"/>
    <w:rsid w:val="00B23279"/>
    <w:rsid w:val="00B26701"/>
    <w:rsid w:val="00B3549C"/>
    <w:rsid w:val="00B401F8"/>
    <w:rsid w:val="00B513E1"/>
    <w:rsid w:val="00B53B55"/>
    <w:rsid w:val="00B55326"/>
    <w:rsid w:val="00B55D7F"/>
    <w:rsid w:val="00B62797"/>
    <w:rsid w:val="00B64A53"/>
    <w:rsid w:val="00B66577"/>
    <w:rsid w:val="00B75B5B"/>
    <w:rsid w:val="00B8475F"/>
    <w:rsid w:val="00B8776C"/>
    <w:rsid w:val="00B877D4"/>
    <w:rsid w:val="00BF55B8"/>
    <w:rsid w:val="00C000AD"/>
    <w:rsid w:val="00C16097"/>
    <w:rsid w:val="00C17EE2"/>
    <w:rsid w:val="00C2328D"/>
    <w:rsid w:val="00C24F1C"/>
    <w:rsid w:val="00C5353D"/>
    <w:rsid w:val="00C539C8"/>
    <w:rsid w:val="00C5425F"/>
    <w:rsid w:val="00C74229"/>
    <w:rsid w:val="00C81891"/>
    <w:rsid w:val="00C943CA"/>
    <w:rsid w:val="00CA4EDF"/>
    <w:rsid w:val="00CA6A29"/>
    <w:rsid w:val="00CB5F56"/>
    <w:rsid w:val="00CB6D85"/>
    <w:rsid w:val="00CC2E4D"/>
    <w:rsid w:val="00CC7998"/>
    <w:rsid w:val="00CF06B6"/>
    <w:rsid w:val="00D04FFC"/>
    <w:rsid w:val="00D172FE"/>
    <w:rsid w:val="00D1773F"/>
    <w:rsid w:val="00D17A3C"/>
    <w:rsid w:val="00D205CE"/>
    <w:rsid w:val="00D30C94"/>
    <w:rsid w:val="00D32CA0"/>
    <w:rsid w:val="00D362A9"/>
    <w:rsid w:val="00D36321"/>
    <w:rsid w:val="00D54A32"/>
    <w:rsid w:val="00D85751"/>
    <w:rsid w:val="00DB6F5F"/>
    <w:rsid w:val="00DC569E"/>
    <w:rsid w:val="00E005F9"/>
    <w:rsid w:val="00E14A33"/>
    <w:rsid w:val="00E43080"/>
    <w:rsid w:val="00E4540B"/>
    <w:rsid w:val="00E56DA9"/>
    <w:rsid w:val="00E838F3"/>
    <w:rsid w:val="00E95475"/>
    <w:rsid w:val="00EA1AA5"/>
    <w:rsid w:val="00EA45E7"/>
    <w:rsid w:val="00EA5A87"/>
    <w:rsid w:val="00EB2E52"/>
    <w:rsid w:val="00ED7B1B"/>
    <w:rsid w:val="00EF62AB"/>
    <w:rsid w:val="00F11199"/>
    <w:rsid w:val="00F1595E"/>
    <w:rsid w:val="00F22FE9"/>
    <w:rsid w:val="00F32951"/>
    <w:rsid w:val="00F43673"/>
    <w:rsid w:val="00F44880"/>
    <w:rsid w:val="00F47CB3"/>
    <w:rsid w:val="00F52429"/>
    <w:rsid w:val="00F61818"/>
    <w:rsid w:val="00F669DE"/>
    <w:rsid w:val="00F74DD5"/>
    <w:rsid w:val="00F75CA3"/>
    <w:rsid w:val="00F84A21"/>
    <w:rsid w:val="00F93501"/>
    <w:rsid w:val="00F969CD"/>
    <w:rsid w:val="00F97D47"/>
    <w:rsid w:val="00FA3405"/>
    <w:rsid w:val="00FA4DB2"/>
    <w:rsid w:val="00FB0261"/>
    <w:rsid w:val="00FB5A73"/>
    <w:rsid w:val="00FC6857"/>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539434">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6343-BDD6-46FC-B3AC-6D9DD480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2022-06-09T09:57:00Z</cp:lastPrinted>
  <dcterms:created xsi:type="dcterms:W3CDTF">2022-06-21T09:11:00Z</dcterms:created>
  <dcterms:modified xsi:type="dcterms:W3CDTF">2022-06-21T09:11:00Z</dcterms:modified>
</cp:coreProperties>
</file>