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6A76A1" w:rsidRDefault="00CC32BE" w:rsidP="00DB32F0">
      <w:pPr>
        <w:rPr>
          <w:rFonts w:ascii="Arial" w:eastAsia="Times New Roman" w:hAnsi="Arial" w:cs="Arial"/>
          <w:b/>
          <w:snapToGrid w:val="0"/>
          <w:color w:val="000000"/>
          <w:sz w:val="40"/>
          <w:szCs w:val="40"/>
          <w:lang w:val="en-GB"/>
        </w:rPr>
      </w:pPr>
      <w:r w:rsidRPr="006A76A1">
        <w:rPr>
          <w:rFonts w:ascii="Arial" w:eastAsia="Times New Roman" w:hAnsi="Arial" w:cs="Arial"/>
          <w:b/>
          <w:snapToGrid w:val="0"/>
          <w:color w:val="000000"/>
          <w:sz w:val="40"/>
          <w:szCs w:val="40"/>
          <w:lang w:val="en-GB"/>
        </w:rPr>
        <w:t>_______________________________________</w:t>
      </w:r>
    </w:p>
    <w:p w:rsidR="00D33C41" w:rsidRPr="006A76A1"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6A76A1">
        <w:rPr>
          <w:rFonts w:ascii="Arial" w:eastAsia="Times New Roman" w:hAnsi="Arial" w:cs="Arial"/>
          <w:b/>
          <w:snapToGrid w:val="0"/>
          <w:color w:val="000000"/>
          <w:sz w:val="40"/>
          <w:szCs w:val="40"/>
          <w:lang w:val="en-GB"/>
        </w:rPr>
        <w:t xml:space="preserve">NATIONAL </w:t>
      </w:r>
      <w:r w:rsidR="00382D1D" w:rsidRPr="006A76A1">
        <w:rPr>
          <w:rFonts w:ascii="Arial" w:eastAsia="Times New Roman" w:hAnsi="Arial" w:cs="Arial"/>
          <w:b/>
          <w:snapToGrid w:val="0"/>
          <w:color w:val="000000"/>
          <w:sz w:val="40"/>
          <w:szCs w:val="40"/>
          <w:lang w:val="en-GB"/>
        </w:rPr>
        <w:t xml:space="preserve">ASSEMBLY </w:t>
      </w:r>
      <w:r w:rsidR="007A7AE6" w:rsidRPr="006A76A1">
        <w:rPr>
          <w:rFonts w:ascii="Arial" w:eastAsia="Times New Roman" w:hAnsi="Arial" w:cs="Arial"/>
          <w:b/>
          <w:snapToGrid w:val="0"/>
          <w:color w:val="000000"/>
          <w:sz w:val="40"/>
          <w:szCs w:val="40"/>
          <w:lang w:val="en-GB"/>
        </w:rPr>
        <w:t xml:space="preserve">QUESTION FOR </w:t>
      </w:r>
      <w:r w:rsidR="00193B0E" w:rsidRPr="006A76A1">
        <w:rPr>
          <w:rFonts w:ascii="Arial" w:eastAsia="Times New Roman" w:hAnsi="Arial" w:cs="Arial"/>
          <w:b/>
          <w:snapToGrid w:val="0"/>
          <w:color w:val="000000"/>
          <w:sz w:val="40"/>
          <w:szCs w:val="40"/>
          <w:lang w:val="en-GB"/>
        </w:rPr>
        <w:t>WRITTEN</w:t>
      </w:r>
      <w:r w:rsidRPr="006A76A1">
        <w:rPr>
          <w:rFonts w:ascii="Arial" w:eastAsia="Times New Roman" w:hAnsi="Arial" w:cs="Arial"/>
          <w:b/>
          <w:snapToGrid w:val="0"/>
          <w:color w:val="000000"/>
          <w:sz w:val="40"/>
          <w:szCs w:val="40"/>
          <w:lang w:val="en-GB"/>
        </w:rPr>
        <w:t xml:space="preserve"> REPLY</w:t>
      </w:r>
    </w:p>
    <w:p w:rsidR="00D33C41" w:rsidRPr="006A76A1"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6A76A1">
        <w:rPr>
          <w:rFonts w:ascii="Arial" w:eastAsia="Times New Roman" w:hAnsi="Arial" w:cs="Arial"/>
          <w:b/>
          <w:snapToGrid w:val="0"/>
          <w:sz w:val="40"/>
          <w:szCs w:val="40"/>
          <w:lang w:val="en-GB"/>
        </w:rPr>
        <w:t>QUESTION NUMBER:</w:t>
      </w:r>
      <w:r w:rsidR="00E556BF" w:rsidRPr="006A76A1">
        <w:rPr>
          <w:rFonts w:ascii="Arial" w:eastAsia="Times New Roman" w:hAnsi="Arial" w:cs="Arial"/>
          <w:b/>
          <w:snapToGrid w:val="0"/>
          <w:sz w:val="40"/>
          <w:szCs w:val="40"/>
          <w:lang w:val="en-GB"/>
        </w:rPr>
        <w:t xml:space="preserve"> </w:t>
      </w:r>
      <w:r w:rsidRPr="006A76A1">
        <w:rPr>
          <w:rFonts w:ascii="Arial" w:eastAsia="Times New Roman" w:hAnsi="Arial" w:cs="Arial"/>
          <w:b/>
          <w:snapToGrid w:val="0"/>
          <w:sz w:val="40"/>
          <w:szCs w:val="40"/>
          <w:lang w:val="en-GB"/>
        </w:rPr>
        <w:tab/>
      </w:r>
      <w:r w:rsidR="00EA7946" w:rsidRPr="006A76A1">
        <w:rPr>
          <w:rFonts w:ascii="Arial" w:eastAsia="Times New Roman" w:hAnsi="Arial" w:cs="Arial"/>
          <w:b/>
          <w:snapToGrid w:val="0"/>
          <w:sz w:val="40"/>
          <w:szCs w:val="40"/>
          <w:lang w:val="en-GB"/>
        </w:rPr>
        <w:t>21</w:t>
      </w:r>
      <w:r w:rsidR="00514A04" w:rsidRPr="006A76A1">
        <w:rPr>
          <w:rFonts w:ascii="Arial" w:eastAsia="Times New Roman" w:hAnsi="Arial" w:cs="Arial"/>
          <w:b/>
          <w:snapToGrid w:val="0"/>
          <w:sz w:val="40"/>
          <w:szCs w:val="40"/>
          <w:lang w:val="en-GB"/>
        </w:rPr>
        <w:t>53</w:t>
      </w:r>
    </w:p>
    <w:p w:rsidR="00D33C41" w:rsidRPr="006A76A1" w:rsidRDefault="00D33C41" w:rsidP="00FB4659">
      <w:pPr>
        <w:spacing w:after="120" w:line="240" w:lineRule="auto"/>
        <w:jc w:val="center"/>
        <w:rPr>
          <w:rFonts w:ascii="Arial" w:eastAsia="Times New Roman" w:hAnsi="Arial" w:cs="Arial"/>
          <w:b/>
          <w:snapToGrid w:val="0"/>
          <w:sz w:val="40"/>
          <w:szCs w:val="40"/>
          <w:lang w:val="en-GB"/>
        </w:rPr>
      </w:pPr>
      <w:r w:rsidRPr="006A76A1">
        <w:rPr>
          <w:rFonts w:ascii="Arial" w:eastAsia="Times New Roman" w:hAnsi="Arial" w:cs="Arial"/>
          <w:b/>
          <w:snapToGrid w:val="0"/>
          <w:sz w:val="40"/>
          <w:szCs w:val="40"/>
          <w:lang w:val="en-GB"/>
        </w:rPr>
        <w:t xml:space="preserve">DATE OF PUBLICATION IN INTERNAL QUESTION PAPER: </w:t>
      </w:r>
      <w:r w:rsidR="00EA7946" w:rsidRPr="006A76A1">
        <w:rPr>
          <w:rFonts w:ascii="Arial" w:eastAsia="Times New Roman" w:hAnsi="Arial" w:cs="Arial"/>
          <w:b/>
          <w:snapToGrid w:val="0"/>
          <w:sz w:val="40"/>
          <w:szCs w:val="40"/>
          <w:lang w:val="en-GB"/>
        </w:rPr>
        <w:t>03 SEPTEMBER</w:t>
      </w:r>
      <w:r w:rsidR="009E7540" w:rsidRPr="006A76A1">
        <w:rPr>
          <w:rFonts w:ascii="Arial" w:eastAsia="Times New Roman" w:hAnsi="Arial" w:cs="Arial"/>
          <w:b/>
          <w:snapToGrid w:val="0"/>
          <w:sz w:val="40"/>
          <w:szCs w:val="40"/>
          <w:lang w:val="en-GB"/>
        </w:rPr>
        <w:t xml:space="preserve"> 202</w:t>
      </w:r>
      <w:r w:rsidR="007209B7" w:rsidRPr="006A76A1">
        <w:rPr>
          <w:rFonts w:ascii="Arial" w:eastAsia="Times New Roman" w:hAnsi="Arial" w:cs="Arial"/>
          <w:b/>
          <w:snapToGrid w:val="0"/>
          <w:sz w:val="40"/>
          <w:szCs w:val="40"/>
          <w:lang w:val="en-GB"/>
        </w:rPr>
        <w:t>1</w:t>
      </w:r>
    </w:p>
    <w:p w:rsidR="00D33C41" w:rsidRPr="006A76A1"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6A76A1">
        <w:rPr>
          <w:rFonts w:ascii="Arial" w:eastAsia="Times New Roman" w:hAnsi="Arial" w:cs="Arial"/>
          <w:b/>
          <w:snapToGrid w:val="0"/>
          <w:sz w:val="40"/>
          <w:szCs w:val="40"/>
          <w:lang w:val="en-GB"/>
        </w:rPr>
        <w:t xml:space="preserve">INTERNAL QUESTION PAPER NUMBER:  </w:t>
      </w:r>
      <w:r w:rsidR="00EA7946" w:rsidRPr="006A76A1">
        <w:rPr>
          <w:rFonts w:ascii="Arial" w:eastAsia="Times New Roman" w:hAnsi="Arial" w:cs="Arial"/>
          <w:b/>
          <w:snapToGrid w:val="0"/>
          <w:sz w:val="40"/>
          <w:szCs w:val="40"/>
          <w:lang w:val="en-GB"/>
        </w:rPr>
        <w:t>21</w:t>
      </w:r>
      <w:r w:rsidR="002B387B" w:rsidRPr="006A76A1">
        <w:rPr>
          <w:rFonts w:ascii="Arial" w:eastAsia="Times New Roman" w:hAnsi="Arial" w:cs="Arial"/>
          <w:b/>
          <w:snapToGrid w:val="0"/>
          <w:sz w:val="40"/>
          <w:szCs w:val="40"/>
          <w:lang w:val="en-GB"/>
        </w:rPr>
        <w:t xml:space="preserve"> </w:t>
      </w:r>
      <w:r w:rsidR="009E7540" w:rsidRPr="006A76A1">
        <w:rPr>
          <w:rFonts w:ascii="Arial" w:eastAsia="Times New Roman" w:hAnsi="Arial" w:cs="Arial"/>
          <w:b/>
          <w:snapToGrid w:val="0"/>
          <w:sz w:val="40"/>
          <w:szCs w:val="40"/>
          <w:lang w:val="en-GB"/>
        </w:rPr>
        <w:t>- 202</w:t>
      </w:r>
      <w:r w:rsidR="007209B7" w:rsidRPr="006A76A1">
        <w:rPr>
          <w:rFonts w:ascii="Arial" w:eastAsia="Times New Roman" w:hAnsi="Arial" w:cs="Arial"/>
          <w:b/>
          <w:snapToGrid w:val="0"/>
          <w:sz w:val="40"/>
          <w:szCs w:val="40"/>
          <w:lang w:val="en-GB"/>
        </w:rPr>
        <w:t>1</w:t>
      </w:r>
    </w:p>
    <w:p w:rsidR="00514A04" w:rsidRPr="006A76A1" w:rsidRDefault="00514A04" w:rsidP="00514A04">
      <w:pPr>
        <w:spacing w:before="100" w:beforeAutospacing="1" w:after="100" w:afterAutospacing="1" w:line="240" w:lineRule="auto"/>
        <w:ind w:left="720" w:hanging="720"/>
        <w:jc w:val="both"/>
        <w:outlineLvl w:val="0"/>
        <w:rPr>
          <w:rFonts w:ascii="Arial" w:hAnsi="Arial" w:cs="Arial"/>
          <w:sz w:val="40"/>
          <w:szCs w:val="40"/>
          <w:lang w:val="en-GB"/>
        </w:rPr>
      </w:pPr>
      <w:r w:rsidRPr="006A76A1">
        <w:rPr>
          <w:rFonts w:ascii="Arial" w:hAnsi="Arial" w:cs="Arial"/>
          <w:b/>
          <w:sz w:val="40"/>
          <w:szCs w:val="40"/>
          <w:lang w:val="en-GB"/>
        </w:rPr>
        <w:t>2153.</w:t>
      </w:r>
      <w:r w:rsidRPr="006A76A1">
        <w:rPr>
          <w:rFonts w:ascii="Arial" w:hAnsi="Arial" w:cs="Arial"/>
          <w:b/>
          <w:sz w:val="40"/>
          <w:szCs w:val="40"/>
          <w:lang w:val="en-GB"/>
        </w:rPr>
        <w:tab/>
        <w:t xml:space="preserve">Ms L </w:t>
      </w:r>
      <w:proofErr w:type="spellStart"/>
      <w:r w:rsidRPr="006A76A1">
        <w:rPr>
          <w:rFonts w:ascii="Arial" w:hAnsi="Arial" w:cs="Arial"/>
          <w:b/>
          <w:sz w:val="40"/>
          <w:szCs w:val="40"/>
          <w:lang w:val="en-GB"/>
        </w:rPr>
        <w:t>L</w:t>
      </w:r>
      <w:proofErr w:type="spellEnd"/>
      <w:r w:rsidRPr="006A76A1">
        <w:rPr>
          <w:rFonts w:ascii="Arial" w:hAnsi="Arial" w:cs="Arial"/>
          <w:b/>
          <w:sz w:val="40"/>
          <w:szCs w:val="40"/>
          <w:lang w:val="en-GB"/>
        </w:rPr>
        <w:t xml:space="preserve"> van </w:t>
      </w:r>
      <w:proofErr w:type="spellStart"/>
      <w:r w:rsidRPr="006A76A1">
        <w:rPr>
          <w:rFonts w:ascii="Arial" w:hAnsi="Arial" w:cs="Arial"/>
          <w:b/>
          <w:sz w:val="40"/>
          <w:szCs w:val="40"/>
          <w:lang w:val="en-GB"/>
        </w:rPr>
        <w:t>der</w:t>
      </w:r>
      <w:proofErr w:type="spellEnd"/>
      <w:r w:rsidRPr="006A76A1">
        <w:rPr>
          <w:rFonts w:ascii="Arial" w:hAnsi="Arial" w:cs="Arial"/>
          <w:b/>
          <w:sz w:val="40"/>
          <w:szCs w:val="40"/>
          <w:lang w:val="en-GB"/>
        </w:rPr>
        <w:t xml:space="preserve"> </w:t>
      </w:r>
      <w:proofErr w:type="spellStart"/>
      <w:r w:rsidRPr="006A76A1">
        <w:rPr>
          <w:rFonts w:ascii="Arial" w:hAnsi="Arial" w:cs="Arial"/>
          <w:b/>
          <w:sz w:val="40"/>
          <w:szCs w:val="40"/>
          <w:lang w:val="en-GB"/>
        </w:rPr>
        <w:t>Merwe</w:t>
      </w:r>
      <w:proofErr w:type="spellEnd"/>
      <w:r w:rsidRPr="006A76A1">
        <w:rPr>
          <w:rFonts w:ascii="Arial" w:hAnsi="Arial" w:cs="Arial"/>
          <w:b/>
          <w:sz w:val="40"/>
          <w:szCs w:val="40"/>
          <w:lang w:val="en-GB"/>
        </w:rPr>
        <w:t xml:space="preserve"> (IFP) to ask the Minister of Social Development</w:t>
      </w:r>
      <w:r w:rsidR="00666787" w:rsidRPr="006A76A1">
        <w:rPr>
          <w:rFonts w:ascii="Arial" w:hAnsi="Arial" w:cs="Arial"/>
          <w:b/>
          <w:sz w:val="40"/>
          <w:szCs w:val="40"/>
          <w:lang w:val="en-GB"/>
        </w:rPr>
        <w:fldChar w:fldCharType="begin"/>
      </w:r>
      <w:r w:rsidRPr="006A76A1">
        <w:rPr>
          <w:rFonts w:ascii="Arial" w:hAnsi="Arial" w:cs="Arial"/>
          <w:sz w:val="40"/>
          <w:szCs w:val="40"/>
        </w:rPr>
        <w:instrText xml:space="preserve"> XE "</w:instrText>
      </w:r>
      <w:r w:rsidRPr="006A76A1">
        <w:rPr>
          <w:rFonts w:ascii="Arial" w:hAnsi="Arial" w:cs="Arial"/>
          <w:b/>
          <w:sz w:val="40"/>
          <w:szCs w:val="40"/>
          <w:lang w:val="en-GB"/>
        </w:rPr>
        <w:instrText>Social Development</w:instrText>
      </w:r>
      <w:r w:rsidRPr="006A76A1">
        <w:rPr>
          <w:rFonts w:ascii="Arial" w:hAnsi="Arial" w:cs="Arial"/>
          <w:sz w:val="40"/>
          <w:szCs w:val="40"/>
        </w:rPr>
        <w:instrText xml:space="preserve">" </w:instrText>
      </w:r>
      <w:r w:rsidR="00666787" w:rsidRPr="006A76A1">
        <w:rPr>
          <w:rFonts w:ascii="Arial" w:hAnsi="Arial" w:cs="Arial"/>
          <w:b/>
          <w:sz w:val="40"/>
          <w:szCs w:val="40"/>
          <w:lang w:val="en-GB"/>
        </w:rPr>
        <w:fldChar w:fldCharType="end"/>
      </w:r>
      <w:r w:rsidRPr="006A76A1">
        <w:rPr>
          <w:rFonts w:ascii="Arial" w:hAnsi="Arial" w:cs="Arial"/>
          <w:b/>
          <w:sz w:val="40"/>
          <w:szCs w:val="40"/>
          <w:lang w:val="en-GB"/>
        </w:rPr>
        <w:t xml:space="preserve">: </w:t>
      </w:r>
    </w:p>
    <w:p w:rsidR="00514A04" w:rsidRPr="006A76A1" w:rsidRDefault="00514A04" w:rsidP="00514A04">
      <w:pPr>
        <w:spacing w:before="100" w:beforeAutospacing="1" w:after="100" w:afterAutospacing="1" w:line="240" w:lineRule="auto"/>
        <w:ind w:left="720"/>
        <w:jc w:val="both"/>
        <w:rPr>
          <w:rFonts w:ascii="Arial" w:hAnsi="Arial" w:cs="Arial"/>
          <w:sz w:val="40"/>
          <w:szCs w:val="40"/>
          <w:lang w:val="en-GB"/>
        </w:rPr>
      </w:pPr>
      <w:r w:rsidRPr="006A76A1">
        <w:rPr>
          <w:rFonts w:ascii="Arial" w:hAnsi="Arial" w:cs="Arial"/>
          <w:sz w:val="40"/>
          <w:szCs w:val="40"/>
          <w:lang w:val="en-GB"/>
        </w:rPr>
        <w:t>Whether her department has any statistics on the number of child marriages in the Republic; if not, why not; if so, what (a) is being done to prevent such marriages and (b) are the further relevant details in this regard?</w:t>
      </w:r>
      <w:r w:rsidRPr="006A76A1">
        <w:rPr>
          <w:rFonts w:ascii="Arial" w:hAnsi="Arial" w:cs="Arial"/>
          <w:sz w:val="40"/>
          <w:szCs w:val="40"/>
          <w:lang w:val="en-GB"/>
        </w:rPr>
        <w:tab/>
      </w:r>
      <w:r w:rsidRPr="006A76A1">
        <w:rPr>
          <w:rFonts w:ascii="Arial" w:hAnsi="Arial" w:cs="Arial"/>
          <w:sz w:val="40"/>
          <w:szCs w:val="40"/>
          <w:lang w:val="en-GB"/>
        </w:rPr>
        <w:tab/>
        <w:t>NW2443E</w:t>
      </w:r>
    </w:p>
    <w:p w:rsidR="00C047D5" w:rsidRPr="006A76A1" w:rsidRDefault="00C047D5" w:rsidP="00C047D5">
      <w:pPr>
        <w:spacing w:before="100" w:beforeAutospacing="1" w:after="100" w:afterAutospacing="1" w:line="240" w:lineRule="auto"/>
        <w:ind w:left="1440" w:hanging="720"/>
        <w:jc w:val="both"/>
        <w:outlineLvl w:val="0"/>
        <w:rPr>
          <w:rFonts w:ascii="Arial" w:hAnsi="Arial" w:cs="Arial"/>
          <w:sz w:val="40"/>
          <w:szCs w:val="40"/>
          <w:lang w:val="en-GB"/>
        </w:rPr>
      </w:pPr>
    </w:p>
    <w:p w:rsidR="00157531" w:rsidRPr="006A76A1" w:rsidRDefault="00DA4793" w:rsidP="00BD3C49">
      <w:pPr>
        <w:spacing w:after="0" w:line="240" w:lineRule="auto"/>
        <w:jc w:val="both"/>
        <w:rPr>
          <w:rFonts w:ascii="Arial" w:eastAsia="Times New Roman" w:hAnsi="Arial" w:cs="Arial"/>
          <w:b/>
          <w:snapToGrid w:val="0"/>
          <w:color w:val="000000"/>
          <w:sz w:val="40"/>
          <w:szCs w:val="40"/>
          <w:lang w:val="en-GB"/>
        </w:rPr>
      </w:pPr>
      <w:r w:rsidRPr="006A76A1">
        <w:rPr>
          <w:rFonts w:ascii="Arial" w:eastAsia="Times New Roman" w:hAnsi="Arial" w:cs="Arial"/>
          <w:b/>
          <w:snapToGrid w:val="0"/>
          <w:color w:val="000000"/>
          <w:sz w:val="40"/>
          <w:szCs w:val="40"/>
          <w:lang w:val="en-GB"/>
        </w:rPr>
        <w:t>REPLY:</w:t>
      </w:r>
      <w:r w:rsidR="00157531" w:rsidRPr="006A76A1">
        <w:rPr>
          <w:rFonts w:ascii="Arial" w:eastAsia="Times New Roman" w:hAnsi="Arial" w:cs="Arial"/>
          <w:b/>
          <w:snapToGrid w:val="0"/>
          <w:color w:val="000000"/>
          <w:sz w:val="40"/>
          <w:szCs w:val="40"/>
          <w:lang w:val="en-GB"/>
        </w:rPr>
        <w:t xml:space="preserve"> </w:t>
      </w:r>
    </w:p>
    <w:p w:rsidR="00A34AE4" w:rsidRPr="006A76A1" w:rsidRDefault="00930A33" w:rsidP="00AF322A">
      <w:pPr>
        <w:spacing w:after="0" w:line="240" w:lineRule="auto"/>
        <w:ind w:left="720"/>
        <w:jc w:val="both"/>
        <w:rPr>
          <w:rFonts w:ascii="Arial" w:eastAsia="Times New Roman" w:hAnsi="Arial" w:cs="Arial"/>
          <w:snapToGrid w:val="0"/>
          <w:color w:val="000000"/>
          <w:sz w:val="40"/>
          <w:szCs w:val="40"/>
          <w:lang w:val="en-GB"/>
        </w:rPr>
      </w:pPr>
      <w:r w:rsidRPr="006A76A1">
        <w:rPr>
          <w:rFonts w:ascii="Arial" w:eastAsia="Times New Roman" w:hAnsi="Arial" w:cs="Arial"/>
          <w:snapToGrid w:val="0"/>
          <w:color w:val="000000"/>
          <w:sz w:val="40"/>
          <w:szCs w:val="40"/>
          <w:lang w:val="en-GB"/>
        </w:rPr>
        <w:t xml:space="preserve">The Department </w:t>
      </w:r>
      <w:r w:rsidR="00A34AE4" w:rsidRPr="006A76A1">
        <w:rPr>
          <w:rFonts w:ascii="Arial" w:eastAsia="Times New Roman" w:hAnsi="Arial" w:cs="Arial"/>
          <w:snapToGrid w:val="0"/>
          <w:color w:val="000000"/>
          <w:sz w:val="40"/>
          <w:szCs w:val="40"/>
          <w:lang w:val="en-GB"/>
        </w:rPr>
        <w:t xml:space="preserve">does not have direct </w:t>
      </w:r>
      <w:r w:rsidRPr="006A76A1">
        <w:rPr>
          <w:rFonts w:ascii="Arial" w:eastAsia="Times New Roman" w:hAnsi="Arial" w:cs="Arial"/>
          <w:snapToGrid w:val="0"/>
          <w:color w:val="000000"/>
          <w:sz w:val="40"/>
          <w:szCs w:val="40"/>
          <w:lang w:val="en-GB"/>
        </w:rPr>
        <w:t>statistics on number of child marriages in the Republic</w:t>
      </w:r>
      <w:r w:rsidR="00960656" w:rsidRPr="006A76A1">
        <w:rPr>
          <w:rFonts w:ascii="Arial" w:eastAsia="Times New Roman" w:hAnsi="Arial" w:cs="Arial"/>
          <w:snapToGrid w:val="0"/>
          <w:color w:val="000000"/>
          <w:sz w:val="40"/>
          <w:szCs w:val="40"/>
          <w:lang w:val="en-GB"/>
        </w:rPr>
        <w:t xml:space="preserve"> as this is </w:t>
      </w:r>
      <w:r w:rsidR="00A831A7" w:rsidRPr="006A76A1">
        <w:rPr>
          <w:rFonts w:ascii="Arial" w:eastAsia="Times New Roman" w:hAnsi="Arial" w:cs="Arial"/>
          <w:snapToGrid w:val="0"/>
          <w:color w:val="000000"/>
          <w:sz w:val="40"/>
          <w:szCs w:val="40"/>
          <w:lang w:val="en-GB"/>
        </w:rPr>
        <w:t>the responsibility of the Department of Home Affairs</w:t>
      </w:r>
      <w:r w:rsidRPr="006A76A1">
        <w:rPr>
          <w:rFonts w:ascii="Arial" w:eastAsia="Times New Roman" w:hAnsi="Arial" w:cs="Arial"/>
          <w:snapToGrid w:val="0"/>
          <w:color w:val="000000"/>
          <w:sz w:val="40"/>
          <w:szCs w:val="40"/>
          <w:lang w:val="en-GB"/>
        </w:rPr>
        <w:t xml:space="preserve">. </w:t>
      </w:r>
    </w:p>
    <w:p w:rsidR="00A878F7" w:rsidRPr="006A76A1" w:rsidRDefault="0010191E" w:rsidP="00A34AE4">
      <w:pPr>
        <w:pStyle w:val="ListParagraph"/>
        <w:numPr>
          <w:ilvl w:val="0"/>
          <w:numId w:val="23"/>
        </w:numPr>
        <w:spacing w:after="0" w:line="240" w:lineRule="auto"/>
        <w:jc w:val="both"/>
        <w:rPr>
          <w:rFonts w:ascii="Arial" w:hAnsi="Arial" w:cs="Arial"/>
          <w:sz w:val="40"/>
          <w:szCs w:val="40"/>
          <w:lang w:val="en-US"/>
        </w:rPr>
      </w:pPr>
      <w:r w:rsidRPr="006A76A1">
        <w:rPr>
          <w:rFonts w:ascii="Arial" w:hAnsi="Arial" w:cs="Arial"/>
          <w:sz w:val="40"/>
          <w:szCs w:val="40"/>
          <w:lang w:val="en-US"/>
        </w:rPr>
        <w:lastRenderedPageBreak/>
        <w:t xml:space="preserve">Education and Awareness is done on Section 12 of the Children’s Act which prohibits child marriages, engaging communities, religious and traditional leaders on the implications of child marriages as well as Section 141 that prohibits child exploitation and children engaging in exploitative child </w:t>
      </w:r>
      <w:proofErr w:type="spellStart"/>
      <w:r w:rsidRPr="006A76A1">
        <w:rPr>
          <w:rFonts w:ascii="Arial" w:hAnsi="Arial" w:cs="Arial"/>
          <w:sz w:val="40"/>
          <w:szCs w:val="40"/>
          <w:lang w:val="en-US"/>
        </w:rPr>
        <w:t>labour</w:t>
      </w:r>
      <w:proofErr w:type="spellEnd"/>
      <w:r w:rsidRPr="006A76A1">
        <w:rPr>
          <w:rFonts w:ascii="Arial" w:hAnsi="Arial" w:cs="Arial"/>
          <w:sz w:val="40"/>
          <w:szCs w:val="40"/>
          <w:lang w:val="en-US"/>
        </w:rPr>
        <w:t xml:space="preserve">. </w:t>
      </w:r>
      <w:r w:rsidR="00BF4795" w:rsidRPr="006A76A1">
        <w:rPr>
          <w:rFonts w:ascii="Arial" w:hAnsi="Arial" w:cs="Arial"/>
          <w:sz w:val="40"/>
          <w:szCs w:val="40"/>
          <w:lang w:val="en-US"/>
        </w:rPr>
        <w:t xml:space="preserve"> </w:t>
      </w:r>
    </w:p>
    <w:p w:rsidR="00A878F7" w:rsidRPr="006A76A1" w:rsidRDefault="00A878F7" w:rsidP="00A878F7">
      <w:pPr>
        <w:pStyle w:val="ListParagraph"/>
        <w:spacing w:after="0" w:line="240" w:lineRule="auto"/>
        <w:ind w:left="1510"/>
        <w:jc w:val="both"/>
        <w:rPr>
          <w:rFonts w:ascii="Arial" w:hAnsi="Arial" w:cs="Arial"/>
          <w:sz w:val="40"/>
          <w:szCs w:val="40"/>
          <w:lang w:val="en-US"/>
        </w:rPr>
      </w:pPr>
    </w:p>
    <w:p w:rsidR="00A878F7" w:rsidRPr="006A76A1" w:rsidRDefault="00A878F7" w:rsidP="00A878F7">
      <w:pPr>
        <w:pStyle w:val="ListParagraph"/>
        <w:spacing w:after="0" w:line="240" w:lineRule="auto"/>
        <w:ind w:left="1510"/>
        <w:jc w:val="both"/>
        <w:rPr>
          <w:rFonts w:ascii="Arial" w:hAnsi="Arial" w:cs="Arial"/>
          <w:sz w:val="40"/>
          <w:szCs w:val="40"/>
          <w:lang w:val="en-US"/>
        </w:rPr>
      </w:pPr>
      <w:r w:rsidRPr="006A76A1">
        <w:rPr>
          <w:rFonts w:ascii="Arial" w:hAnsi="Arial" w:cs="Arial"/>
          <w:sz w:val="40"/>
          <w:szCs w:val="40"/>
          <w:lang w:val="en-US"/>
        </w:rPr>
        <w:t xml:space="preserve">Advocacy </w:t>
      </w:r>
      <w:proofErr w:type="spellStart"/>
      <w:r w:rsidRPr="006A76A1">
        <w:rPr>
          <w:rFonts w:ascii="Arial" w:hAnsi="Arial" w:cs="Arial"/>
          <w:sz w:val="40"/>
          <w:szCs w:val="40"/>
          <w:lang w:val="en-US"/>
        </w:rPr>
        <w:t>programmes</w:t>
      </w:r>
      <w:proofErr w:type="spellEnd"/>
      <w:r w:rsidRPr="006A76A1">
        <w:rPr>
          <w:rFonts w:ascii="Arial" w:hAnsi="Arial" w:cs="Arial"/>
          <w:sz w:val="40"/>
          <w:szCs w:val="40"/>
          <w:lang w:val="en-US"/>
        </w:rPr>
        <w:t xml:space="preserve"> on gender equality are conducted as well as </w:t>
      </w:r>
      <w:proofErr w:type="spellStart"/>
      <w:r w:rsidRPr="006A76A1">
        <w:rPr>
          <w:rFonts w:ascii="Arial" w:hAnsi="Arial" w:cs="Arial"/>
          <w:sz w:val="40"/>
          <w:szCs w:val="40"/>
          <w:lang w:val="en-US"/>
        </w:rPr>
        <w:t>intersectoral</w:t>
      </w:r>
      <w:proofErr w:type="spellEnd"/>
      <w:r w:rsidRPr="006A76A1">
        <w:rPr>
          <w:rFonts w:ascii="Arial" w:hAnsi="Arial" w:cs="Arial"/>
          <w:sz w:val="40"/>
          <w:szCs w:val="40"/>
          <w:lang w:val="en-US"/>
        </w:rPr>
        <w:t xml:space="preserve"> training and capacity building to key stakeholders such as SAPS and NPA on their roles and responsibility in the prosecution of perpetrators.</w:t>
      </w:r>
    </w:p>
    <w:p w:rsidR="00A878F7" w:rsidRPr="006A76A1" w:rsidRDefault="00A878F7" w:rsidP="00A878F7">
      <w:pPr>
        <w:pStyle w:val="ListParagraph"/>
        <w:spacing w:after="0" w:line="240" w:lineRule="auto"/>
        <w:ind w:left="1510"/>
        <w:jc w:val="both"/>
        <w:rPr>
          <w:rFonts w:ascii="Arial" w:hAnsi="Arial" w:cs="Arial"/>
          <w:sz w:val="40"/>
          <w:szCs w:val="40"/>
          <w:lang w:val="en-US"/>
        </w:rPr>
      </w:pPr>
    </w:p>
    <w:p w:rsidR="00C0015B" w:rsidRPr="006A76A1" w:rsidRDefault="00C0015B" w:rsidP="00A878F7">
      <w:pPr>
        <w:pStyle w:val="ListParagraph"/>
        <w:spacing w:after="0" w:line="240" w:lineRule="auto"/>
        <w:ind w:left="1510"/>
        <w:jc w:val="both"/>
        <w:rPr>
          <w:rFonts w:ascii="Arial" w:hAnsi="Arial" w:cs="Arial"/>
          <w:sz w:val="40"/>
          <w:szCs w:val="40"/>
          <w:lang w:val="en-US"/>
        </w:rPr>
      </w:pPr>
      <w:r w:rsidRPr="006A76A1">
        <w:rPr>
          <w:rFonts w:ascii="Arial" w:hAnsi="Arial" w:cs="Arial"/>
          <w:sz w:val="40"/>
          <w:szCs w:val="40"/>
          <w:lang w:val="en-US"/>
        </w:rPr>
        <w:t xml:space="preserve">The department has institutionalized </w:t>
      </w:r>
      <w:r w:rsidR="00BF4795" w:rsidRPr="006A76A1">
        <w:rPr>
          <w:rFonts w:ascii="Arial" w:hAnsi="Arial" w:cs="Arial"/>
          <w:sz w:val="40"/>
          <w:szCs w:val="40"/>
          <w:lang w:val="en-US"/>
        </w:rPr>
        <w:t>365 days</w:t>
      </w:r>
      <w:r w:rsidRPr="006A76A1">
        <w:rPr>
          <w:rFonts w:ascii="Arial" w:hAnsi="Arial" w:cs="Arial"/>
          <w:sz w:val="40"/>
          <w:szCs w:val="40"/>
          <w:lang w:val="en-US"/>
        </w:rPr>
        <w:t xml:space="preserve"> education and awareness </w:t>
      </w:r>
      <w:proofErr w:type="spellStart"/>
      <w:r w:rsidR="00BF4795" w:rsidRPr="006A76A1">
        <w:rPr>
          <w:rFonts w:ascii="Arial" w:hAnsi="Arial" w:cs="Arial"/>
          <w:sz w:val="40"/>
          <w:szCs w:val="40"/>
          <w:lang w:val="en-US"/>
        </w:rPr>
        <w:t>programme</w:t>
      </w:r>
      <w:proofErr w:type="spellEnd"/>
      <w:r w:rsidR="00BF4795" w:rsidRPr="006A76A1">
        <w:rPr>
          <w:rFonts w:ascii="Arial" w:hAnsi="Arial" w:cs="Arial"/>
          <w:sz w:val="40"/>
          <w:szCs w:val="40"/>
          <w:lang w:val="en-US"/>
        </w:rPr>
        <w:t xml:space="preserve"> on violence against women and children</w:t>
      </w:r>
      <w:r w:rsidRPr="006A76A1">
        <w:rPr>
          <w:rFonts w:ascii="Arial" w:hAnsi="Arial" w:cs="Arial"/>
          <w:sz w:val="40"/>
          <w:szCs w:val="40"/>
          <w:lang w:val="en-US"/>
        </w:rPr>
        <w:t xml:space="preserve">, </w:t>
      </w:r>
      <w:r w:rsidR="006C133D" w:rsidRPr="006A76A1">
        <w:rPr>
          <w:rFonts w:ascii="Arial" w:hAnsi="Arial" w:cs="Arial"/>
          <w:sz w:val="40"/>
          <w:szCs w:val="40"/>
          <w:lang w:val="en-US"/>
        </w:rPr>
        <w:t>conducted</w:t>
      </w:r>
      <w:r w:rsidR="00960656" w:rsidRPr="006A76A1">
        <w:rPr>
          <w:rFonts w:ascii="Arial" w:hAnsi="Arial" w:cs="Arial"/>
          <w:sz w:val="40"/>
          <w:szCs w:val="40"/>
          <w:lang w:val="en-US"/>
        </w:rPr>
        <w:t xml:space="preserve"> in partnership with other relevant stakeholders</w:t>
      </w:r>
      <w:r w:rsidR="006C133D" w:rsidRPr="006A76A1">
        <w:rPr>
          <w:rFonts w:ascii="Arial" w:hAnsi="Arial" w:cs="Arial"/>
          <w:sz w:val="40"/>
          <w:szCs w:val="40"/>
          <w:lang w:val="en-US"/>
        </w:rPr>
        <w:t xml:space="preserve"> to educate the communities about children’s rights, protection of the rights of children from abuse and exploitation </w:t>
      </w:r>
      <w:r w:rsidR="00960656" w:rsidRPr="006A76A1">
        <w:rPr>
          <w:rFonts w:ascii="Arial" w:hAnsi="Arial" w:cs="Arial"/>
          <w:sz w:val="40"/>
          <w:szCs w:val="40"/>
          <w:lang w:val="en-US"/>
        </w:rPr>
        <w:t>which include</w:t>
      </w:r>
      <w:r w:rsidR="00A34AE4" w:rsidRPr="006A76A1">
        <w:rPr>
          <w:rFonts w:ascii="Arial" w:hAnsi="Arial" w:cs="Arial"/>
          <w:sz w:val="40"/>
          <w:szCs w:val="40"/>
          <w:lang w:val="en-US"/>
        </w:rPr>
        <w:t>s</w:t>
      </w:r>
      <w:r w:rsidR="006C133D" w:rsidRPr="006A76A1">
        <w:rPr>
          <w:rFonts w:ascii="Arial" w:hAnsi="Arial" w:cs="Arial"/>
          <w:sz w:val="40"/>
          <w:szCs w:val="40"/>
          <w:lang w:val="en-US"/>
        </w:rPr>
        <w:t xml:space="preserve"> child marriage</w:t>
      </w:r>
      <w:r w:rsidR="00A34AE4" w:rsidRPr="006A76A1">
        <w:rPr>
          <w:rFonts w:ascii="Arial" w:hAnsi="Arial" w:cs="Arial"/>
          <w:sz w:val="40"/>
          <w:szCs w:val="40"/>
          <w:lang w:val="en-US"/>
        </w:rPr>
        <w:t>s</w:t>
      </w:r>
      <w:r w:rsidR="00BF4795" w:rsidRPr="006A76A1">
        <w:rPr>
          <w:rFonts w:ascii="Arial" w:hAnsi="Arial" w:cs="Arial"/>
          <w:sz w:val="40"/>
          <w:szCs w:val="40"/>
          <w:lang w:val="en-US"/>
        </w:rPr>
        <w:t>.</w:t>
      </w:r>
      <w:r w:rsidR="00CE62A9" w:rsidRPr="006A76A1">
        <w:rPr>
          <w:rFonts w:ascii="Arial" w:hAnsi="Arial" w:cs="Arial"/>
          <w:sz w:val="40"/>
          <w:szCs w:val="40"/>
          <w:lang w:val="en-US"/>
        </w:rPr>
        <w:t xml:space="preserve"> </w:t>
      </w:r>
    </w:p>
    <w:p w:rsidR="00C0015B" w:rsidRPr="006A76A1" w:rsidRDefault="00C0015B" w:rsidP="00C0015B">
      <w:pPr>
        <w:spacing w:after="0" w:line="240" w:lineRule="auto"/>
        <w:ind w:left="720"/>
        <w:jc w:val="both"/>
        <w:rPr>
          <w:rFonts w:ascii="Arial" w:hAnsi="Arial" w:cs="Arial"/>
          <w:sz w:val="40"/>
          <w:szCs w:val="40"/>
          <w:lang w:val="en-US"/>
        </w:rPr>
      </w:pPr>
    </w:p>
    <w:p w:rsidR="00A878F7" w:rsidRPr="006A76A1" w:rsidRDefault="00835B9A" w:rsidP="00A878F7">
      <w:pPr>
        <w:spacing w:after="0" w:line="240" w:lineRule="auto"/>
        <w:ind w:left="1440"/>
        <w:jc w:val="both"/>
        <w:rPr>
          <w:rFonts w:ascii="Arial" w:hAnsi="Arial" w:cs="Arial"/>
          <w:sz w:val="40"/>
          <w:szCs w:val="40"/>
          <w:lang w:val="en-US"/>
        </w:rPr>
      </w:pPr>
      <w:r w:rsidRPr="006A76A1">
        <w:rPr>
          <w:rFonts w:ascii="Arial" w:hAnsi="Arial" w:cs="Arial"/>
          <w:sz w:val="40"/>
          <w:szCs w:val="40"/>
          <w:lang w:val="en-US"/>
        </w:rPr>
        <w:lastRenderedPageBreak/>
        <w:t>The department further implement social beha</w:t>
      </w:r>
      <w:r w:rsidR="00CE62A9" w:rsidRPr="006A76A1">
        <w:rPr>
          <w:rFonts w:ascii="Arial" w:hAnsi="Arial" w:cs="Arial"/>
          <w:sz w:val="40"/>
          <w:szCs w:val="40"/>
          <w:lang w:val="en-US"/>
        </w:rPr>
        <w:t>v</w:t>
      </w:r>
      <w:r w:rsidR="00AF322A" w:rsidRPr="006A76A1">
        <w:rPr>
          <w:rFonts w:ascii="Arial" w:hAnsi="Arial" w:cs="Arial"/>
          <w:sz w:val="40"/>
          <w:szCs w:val="40"/>
          <w:lang w:val="en-US"/>
        </w:rPr>
        <w:t>io</w:t>
      </w:r>
      <w:r w:rsidRPr="006A76A1">
        <w:rPr>
          <w:rFonts w:ascii="Arial" w:hAnsi="Arial" w:cs="Arial"/>
          <w:sz w:val="40"/>
          <w:szCs w:val="40"/>
          <w:lang w:val="en-US"/>
        </w:rPr>
        <w:t xml:space="preserve">r change </w:t>
      </w:r>
      <w:proofErr w:type="spellStart"/>
      <w:r w:rsidRPr="006A76A1">
        <w:rPr>
          <w:rFonts w:ascii="Arial" w:hAnsi="Arial" w:cs="Arial"/>
          <w:sz w:val="40"/>
          <w:szCs w:val="40"/>
          <w:lang w:val="en-US"/>
        </w:rPr>
        <w:t>programmes</w:t>
      </w:r>
      <w:proofErr w:type="spellEnd"/>
      <w:r w:rsidRPr="006A76A1">
        <w:rPr>
          <w:rFonts w:ascii="Arial" w:hAnsi="Arial" w:cs="Arial"/>
          <w:sz w:val="40"/>
          <w:szCs w:val="40"/>
          <w:lang w:val="en-US"/>
        </w:rPr>
        <w:t xml:space="preserve"> </w:t>
      </w:r>
      <w:r w:rsidR="004D471B" w:rsidRPr="006A76A1">
        <w:rPr>
          <w:rFonts w:ascii="Arial" w:hAnsi="Arial" w:cs="Arial"/>
          <w:sz w:val="40"/>
          <w:szCs w:val="40"/>
          <w:lang w:val="en-US"/>
        </w:rPr>
        <w:t xml:space="preserve">such as CHOMMY, a </w:t>
      </w:r>
      <w:proofErr w:type="spellStart"/>
      <w:r w:rsidR="004D471B" w:rsidRPr="006A76A1">
        <w:rPr>
          <w:rFonts w:ascii="Arial" w:hAnsi="Arial" w:cs="Arial"/>
          <w:sz w:val="40"/>
          <w:szCs w:val="40"/>
          <w:lang w:val="en-US"/>
        </w:rPr>
        <w:t>pro</w:t>
      </w:r>
      <w:r w:rsidR="00A2611D" w:rsidRPr="006A76A1">
        <w:rPr>
          <w:rFonts w:ascii="Arial" w:hAnsi="Arial" w:cs="Arial"/>
          <w:sz w:val="40"/>
          <w:szCs w:val="40"/>
          <w:lang w:val="en-US"/>
        </w:rPr>
        <w:t>g</w:t>
      </w:r>
      <w:r w:rsidR="004D471B" w:rsidRPr="006A76A1">
        <w:rPr>
          <w:rFonts w:ascii="Arial" w:hAnsi="Arial" w:cs="Arial"/>
          <w:sz w:val="40"/>
          <w:szCs w:val="40"/>
          <w:lang w:val="en-US"/>
        </w:rPr>
        <w:t>ramme</w:t>
      </w:r>
      <w:proofErr w:type="spellEnd"/>
      <w:r w:rsidR="004D471B" w:rsidRPr="006A76A1">
        <w:rPr>
          <w:rFonts w:ascii="Arial" w:hAnsi="Arial" w:cs="Arial"/>
          <w:sz w:val="40"/>
          <w:szCs w:val="40"/>
          <w:lang w:val="en-US"/>
        </w:rPr>
        <w:t xml:space="preserve"> that is intended to equip pre-teenagers aged 10-14 with information </w:t>
      </w:r>
      <w:proofErr w:type="gramStart"/>
      <w:r w:rsidR="004D471B" w:rsidRPr="006A76A1">
        <w:rPr>
          <w:rFonts w:ascii="Arial" w:hAnsi="Arial" w:cs="Arial"/>
          <w:sz w:val="40"/>
          <w:szCs w:val="40"/>
          <w:lang w:val="en-US"/>
        </w:rPr>
        <w:t>and  l</w:t>
      </w:r>
      <w:r w:rsidR="00A2611D" w:rsidRPr="006A76A1">
        <w:rPr>
          <w:rFonts w:ascii="Arial" w:hAnsi="Arial" w:cs="Arial"/>
          <w:sz w:val="40"/>
          <w:szCs w:val="40"/>
          <w:lang w:val="en-US"/>
        </w:rPr>
        <w:t>ife</w:t>
      </w:r>
      <w:proofErr w:type="gramEnd"/>
      <w:r w:rsidR="00A2611D" w:rsidRPr="006A76A1">
        <w:rPr>
          <w:rFonts w:ascii="Arial" w:hAnsi="Arial" w:cs="Arial"/>
          <w:sz w:val="40"/>
          <w:szCs w:val="40"/>
          <w:lang w:val="en-US"/>
        </w:rPr>
        <w:t xml:space="preserve"> skills,</w:t>
      </w:r>
      <w:r w:rsidR="004D471B" w:rsidRPr="006A76A1">
        <w:rPr>
          <w:rFonts w:ascii="Arial" w:hAnsi="Arial" w:cs="Arial"/>
          <w:sz w:val="40"/>
          <w:szCs w:val="40"/>
          <w:lang w:val="en-US"/>
        </w:rPr>
        <w:t xml:space="preserve"> YOLO- </w:t>
      </w:r>
      <w:r w:rsidR="00A2611D" w:rsidRPr="006A76A1">
        <w:rPr>
          <w:rFonts w:ascii="Arial" w:hAnsi="Arial" w:cs="Arial"/>
          <w:sz w:val="40"/>
          <w:szCs w:val="40"/>
          <w:lang w:val="en-US"/>
        </w:rPr>
        <w:t xml:space="preserve">teenagers aged 15-24 which serve the same purpose as CHOMMY. There </w:t>
      </w:r>
      <w:r w:rsidR="00C0015B" w:rsidRPr="006A76A1">
        <w:rPr>
          <w:rFonts w:ascii="Arial" w:hAnsi="Arial" w:cs="Arial"/>
          <w:sz w:val="40"/>
          <w:szCs w:val="40"/>
          <w:lang w:val="en-US"/>
        </w:rPr>
        <w:t>is also</w:t>
      </w:r>
      <w:r w:rsidR="00A2611D" w:rsidRPr="006A76A1">
        <w:rPr>
          <w:rFonts w:ascii="Arial" w:hAnsi="Arial" w:cs="Arial"/>
          <w:sz w:val="40"/>
          <w:szCs w:val="40"/>
          <w:lang w:val="en-US"/>
        </w:rPr>
        <w:t xml:space="preserve"> Men and Boys Championing Change </w:t>
      </w:r>
      <w:proofErr w:type="spellStart"/>
      <w:r w:rsidR="00A2611D" w:rsidRPr="006A76A1">
        <w:rPr>
          <w:rFonts w:ascii="Arial" w:hAnsi="Arial" w:cs="Arial"/>
          <w:sz w:val="40"/>
          <w:szCs w:val="40"/>
          <w:lang w:val="en-US"/>
        </w:rPr>
        <w:t>programme</w:t>
      </w:r>
      <w:proofErr w:type="spellEnd"/>
      <w:r w:rsidR="00A2611D" w:rsidRPr="006A76A1">
        <w:rPr>
          <w:rFonts w:ascii="Arial" w:hAnsi="Arial" w:cs="Arial"/>
          <w:sz w:val="40"/>
          <w:szCs w:val="40"/>
          <w:lang w:val="en-US"/>
        </w:rPr>
        <w:t xml:space="preserve"> that is championed by men and is intended in mobilizing other Men in t</w:t>
      </w:r>
      <w:r w:rsidR="00C0015B" w:rsidRPr="006A76A1">
        <w:rPr>
          <w:rFonts w:ascii="Arial" w:hAnsi="Arial" w:cs="Arial"/>
          <w:sz w:val="40"/>
          <w:szCs w:val="40"/>
          <w:lang w:val="en-US"/>
        </w:rPr>
        <w:t>h</w:t>
      </w:r>
      <w:r w:rsidR="00A2611D" w:rsidRPr="006A76A1">
        <w:rPr>
          <w:rFonts w:ascii="Arial" w:hAnsi="Arial" w:cs="Arial"/>
          <w:sz w:val="40"/>
          <w:szCs w:val="40"/>
          <w:lang w:val="en-US"/>
        </w:rPr>
        <w:t>e fi</w:t>
      </w:r>
      <w:r w:rsidR="00C0015B" w:rsidRPr="006A76A1">
        <w:rPr>
          <w:rFonts w:ascii="Arial" w:hAnsi="Arial" w:cs="Arial"/>
          <w:sz w:val="40"/>
          <w:szCs w:val="40"/>
          <w:lang w:val="en-US"/>
        </w:rPr>
        <w:t>g</w:t>
      </w:r>
      <w:r w:rsidR="00A2611D" w:rsidRPr="006A76A1">
        <w:rPr>
          <w:rFonts w:ascii="Arial" w:hAnsi="Arial" w:cs="Arial"/>
          <w:sz w:val="40"/>
          <w:szCs w:val="40"/>
          <w:lang w:val="en-US"/>
        </w:rPr>
        <w:t>ht against GBV and HIV</w:t>
      </w:r>
      <w:r w:rsidR="00C0015B" w:rsidRPr="006A76A1">
        <w:rPr>
          <w:rFonts w:ascii="Arial" w:hAnsi="Arial" w:cs="Arial"/>
          <w:sz w:val="40"/>
          <w:szCs w:val="40"/>
          <w:lang w:val="en-US"/>
        </w:rPr>
        <w:t xml:space="preserve">; ad to serve as role model for boys especially those </w:t>
      </w:r>
      <w:r w:rsidR="006A76A1" w:rsidRPr="006A76A1">
        <w:rPr>
          <w:rFonts w:ascii="Arial" w:hAnsi="Arial" w:cs="Arial"/>
          <w:sz w:val="40"/>
          <w:szCs w:val="40"/>
          <w:lang w:val="en-US"/>
        </w:rPr>
        <w:t>without fathers</w:t>
      </w:r>
      <w:r w:rsidR="00A2611D" w:rsidRPr="006A76A1">
        <w:rPr>
          <w:rFonts w:ascii="Arial" w:hAnsi="Arial" w:cs="Arial"/>
          <w:sz w:val="40"/>
          <w:szCs w:val="40"/>
          <w:lang w:val="en-US"/>
        </w:rPr>
        <w:t xml:space="preserve">. Boys are </w:t>
      </w:r>
      <w:r w:rsidR="00966253" w:rsidRPr="006A76A1">
        <w:rPr>
          <w:rFonts w:ascii="Arial" w:hAnsi="Arial" w:cs="Arial"/>
          <w:sz w:val="40"/>
          <w:szCs w:val="40"/>
          <w:lang w:val="en-US"/>
        </w:rPr>
        <w:t>empowered on growing up as responsible men and how to deal with issues.</w:t>
      </w:r>
      <w:r w:rsidR="00A2611D" w:rsidRPr="006A76A1">
        <w:rPr>
          <w:rFonts w:ascii="Arial" w:hAnsi="Arial" w:cs="Arial"/>
          <w:sz w:val="40"/>
          <w:szCs w:val="40"/>
          <w:lang w:val="en-US"/>
        </w:rPr>
        <w:t xml:space="preserve"> </w:t>
      </w:r>
      <w:r w:rsidR="0010191E" w:rsidRPr="006A76A1">
        <w:rPr>
          <w:rFonts w:ascii="Arial" w:hAnsi="Arial" w:cs="Arial"/>
          <w:sz w:val="40"/>
          <w:szCs w:val="40"/>
          <w:lang w:val="en-US"/>
        </w:rPr>
        <w:t xml:space="preserve">Social behavior change </w:t>
      </w:r>
      <w:proofErr w:type="spellStart"/>
      <w:r w:rsidR="0010191E" w:rsidRPr="006A76A1">
        <w:rPr>
          <w:rFonts w:ascii="Arial" w:hAnsi="Arial" w:cs="Arial"/>
          <w:sz w:val="40"/>
          <w:szCs w:val="40"/>
          <w:lang w:val="en-US"/>
        </w:rPr>
        <w:t>programme</w:t>
      </w:r>
      <w:proofErr w:type="spellEnd"/>
      <w:r w:rsidRPr="006A76A1">
        <w:rPr>
          <w:rFonts w:ascii="Arial" w:hAnsi="Arial" w:cs="Arial"/>
          <w:sz w:val="40"/>
          <w:szCs w:val="40"/>
          <w:lang w:val="en-US"/>
        </w:rPr>
        <w:t xml:space="preserve"> </w:t>
      </w:r>
      <w:r w:rsidR="0010191E" w:rsidRPr="006A76A1">
        <w:rPr>
          <w:rFonts w:ascii="Arial" w:hAnsi="Arial" w:cs="Arial"/>
          <w:sz w:val="40"/>
          <w:szCs w:val="40"/>
          <w:lang w:val="en-US"/>
        </w:rPr>
        <w:t xml:space="preserve">further </w:t>
      </w:r>
      <w:r w:rsidRPr="006A76A1">
        <w:rPr>
          <w:rFonts w:ascii="Arial" w:hAnsi="Arial" w:cs="Arial"/>
          <w:sz w:val="40"/>
          <w:szCs w:val="40"/>
          <w:lang w:val="en-US"/>
        </w:rPr>
        <w:t>includes</w:t>
      </w:r>
      <w:r w:rsidR="00310A59" w:rsidRPr="006A76A1">
        <w:rPr>
          <w:rFonts w:ascii="Arial" w:hAnsi="Arial" w:cs="Arial"/>
          <w:sz w:val="40"/>
          <w:szCs w:val="40"/>
          <w:lang w:val="en-US"/>
        </w:rPr>
        <w:t xml:space="preserve"> “</w:t>
      </w:r>
      <w:proofErr w:type="spellStart"/>
      <w:r w:rsidR="00310A59" w:rsidRPr="006A76A1">
        <w:rPr>
          <w:rFonts w:ascii="Arial" w:hAnsi="Arial" w:cs="Arial"/>
          <w:sz w:val="40"/>
          <w:szCs w:val="40"/>
          <w:lang w:val="en-US"/>
        </w:rPr>
        <w:t>Asikhulume</w:t>
      </w:r>
      <w:proofErr w:type="spellEnd"/>
      <w:r w:rsidR="00A878F7" w:rsidRPr="006A76A1">
        <w:rPr>
          <w:rFonts w:ascii="Arial" w:hAnsi="Arial" w:cs="Arial"/>
          <w:sz w:val="40"/>
          <w:szCs w:val="40"/>
          <w:lang w:val="en-US"/>
        </w:rPr>
        <w:t xml:space="preserve">”, an </w:t>
      </w:r>
      <w:proofErr w:type="spellStart"/>
      <w:r w:rsidR="00A878F7" w:rsidRPr="006A76A1">
        <w:rPr>
          <w:rFonts w:ascii="Arial" w:hAnsi="Arial" w:cs="Arial"/>
          <w:sz w:val="40"/>
          <w:szCs w:val="40"/>
          <w:lang w:val="en-US"/>
        </w:rPr>
        <w:t>InterFaith</w:t>
      </w:r>
      <w:proofErr w:type="spellEnd"/>
      <w:r w:rsidR="00A878F7" w:rsidRPr="006A76A1">
        <w:rPr>
          <w:rFonts w:ascii="Arial" w:hAnsi="Arial" w:cs="Arial"/>
          <w:sz w:val="40"/>
          <w:szCs w:val="40"/>
          <w:lang w:val="en-US"/>
        </w:rPr>
        <w:t xml:space="preserve"> based </w:t>
      </w:r>
      <w:proofErr w:type="spellStart"/>
      <w:proofErr w:type="gramStart"/>
      <w:r w:rsidR="00A878F7" w:rsidRPr="006A76A1">
        <w:rPr>
          <w:rFonts w:ascii="Arial" w:hAnsi="Arial" w:cs="Arial"/>
          <w:sz w:val="40"/>
          <w:szCs w:val="40"/>
          <w:lang w:val="en-US"/>
        </w:rPr>
        <w:t>programmes</w:t>
      </w:r>
      <w:proofErr w:type="spellEnd"/>
      <w:r w:rsidR="00310A59" w:rsidRPr="006A76A1">
        <w:rPr>
          <w:rFonts w:ascii="Arial" w:hAnsi="Arial" w:cs="Arial"/>
          <w:sz w:val="40"/>
          <w:szCs w:val="40"/>
          <w:lang w:val="en-US"/>
        </w:rPr>
        <w:t xml:space="preserve"> which seeks</w:t>
      </w:r>
      <w:proofErr w:type="gramEnd"/>
      <w:r w:rsidR="00310A59" w:rsidRPr="006A76A1">
        <w:rPr>
          <w:rFonts w:ascii="Arial" w:hAnsi="Arial" w:cs="Arial"/>
          <w:sz w:val="40"/>
          <w:szCs w:val="40"/>
          <w:lang w:val="en-US"/>
        </w:rPr>
        <w:t xml:space="preserve"> to foster social cohesion, </w:t>
      </w:r>
      <w:r w:rsidRPr="006A76A1">
        <w:rPr>
          <w:rFonts w:ascii="Arial" w:hAnsi="Arial" w:cs="Arial"/>
          <w:sz w:val="40"/>
          <w:szCs w:val="40"/>
          <w:lang w:val="en-US"/>
        </w:rPr>
        <w:t>restor</w:t>
      </w:r>
      <w:r w:rsidR="00310A59" w:rsidRPr="006A76A1">
        <w:rPr>
          <w:rFonts w:ascii="Arial" w:hAnsi="Arial" w:cs="Arial"/>
          <w:sz w:val="40"/>
          <w:szCs w:val="40"/>
          <w:lang w:val="en-US"/>
        </w:rPr>
        <w:t>e m</w:t>
      </w:r>
      <w:r w:rsidRPr="006A76A1">
        <w:rPr>
          <w:rFonts w:ascii="Arial" w:hAnsi="Arial" w:cs="Arial"/>
          <w:sz w:val="40"/>
          <w:szCs w:val="40"/>
          <w:lang w:val="en-US"/>
        </w:rPr>
        <w:t xml:space="preserve">oral </w:t>
      </w:r>
      <w:proofErr w:type="spellStart"/>
      <w:r w:rsidRPr="006A76A1">
        <w:rPr>
          <w:rFonts w:ascii="Arial" w:hAnsi="Arial" w:cs="Arial"/>
          <w:sz w:val="40"/>
          <w:szCs w:val="40"/>
          <w:lang w:val="en-US"/>
        </w:rPr>
        <w:t>fibre</w:t>
      </w:r>
      <w:proofErr w:type="spellEnd"/>
      <w:r w:rsidRPr="006A76A1">
        <w:rPr>
          <w:rFonts w:ascii="Arial" w:hAnsi="Arial" w:cs="Arial"/>
          <w:sz w:val="40"/>
          <w:szCs w:val="40"/>
          <w:lang w:val="en-US"/>
        </w:rPr>
        <w:t xml:space="preserve"> </w:t>
      </w:r>
      <w:r w:rsidR="00375D0B" w:rsidRPr="006A76A1">
        <w:rPr>
          <w:rFonts w:ascii="Arial" w:hAnsi="Arial" w:cs="Arial"/>
          <w:sz w:val="40"/>
          <w:szCs w:val="40"/>
          <w:lang w:val="en-US"/>
        </w:rPr>
        <w:t>and</w:t>
      </w:r>
      <w:r w:rsidR="00310A59" w:rsidRPr="006A76A1">
        <w:rPr>
          <w:rFonts w:ascii="Arial" w:hAnsi="Arial" w:cs="Arial"/>
          <w:sz w:val="40"/>
          <w:szCs w:val="40"/>
          <w:lang w:val="en-US"/>
        </w:rPr>
        <w:t xml:space="preserve"> healing to individuals, communities and</w:t>
      </w:r>
      <w:r w:rsidR="00375D0B" w:rsidRPr="006A76A1">
        <w:rPr>
          <w:rFonts w:ascii="Arial" w:hAnsi="Arial" w:cs="Arial"/>
          <w:sz w:val="40"/>
          <w:szCs w:val="40"/>
          <w:lang w:val="en-US"/>
        </w:rPr>
        <w:t xml:space="preserve"> </w:t>
      </w:r>
      <w:r w:rsidRPr="006A76A1">
        <w:rPr>
          <w:rFonts w:ascii="Arial" w:hAnsi="Arial" w:cs="Arial"/>
          <w:sz w:val="40"/>
          <w:szCs w:val="40"/>
          <w:lang w:val="en-US"/>
        </w:rPr>
        <w:t>the society</w:t>
      </w:r>
      <w:r w:rsidR="00C0015B" w:rsidRPr="006A76A1">
        <w:rPr>
          <w:rFonts w:ascii="Arial" w:hAnsi="Arial" w:cs="Arial"/>
          <w:sz w:val="40"/>
          <w:szCs w:val="40"/>
          <w:lang w:val="en-US"/>
        </w:rPr>
        <w:t>.</w:t>
      </w:r>
    </w:p>
    <w:p w:rsidR="00A34AE4" w:rsidRPr="006A76A1" w:rsidRDefault="00A878F7" w:rsidP="00A878F7">
      <w:pPr>
        <w:spacing w:after="0" w:line="240" w:lineRule="auto"/>
        <w:ind w:left="1440"/>
        <w:jc w:val="both"/>
        <w:rPr>
          <w:rFonts w:ascii="Arial" w:hAnsi="Arial" w:cs="Arial"/>
          <w:sz w:val="40"/>
          <w:szCs w:val="40"/>
          <w:lang w:val="en-US"/>
        </w:rPr>
      </w:pPr>
      <w:r w:rsidRPr="006A76A1">
        <w:rPr>
          <w:rFonts w:ascii="Arial" w:hAnsi="Arial" w:cs="Arial"/>
          <w:sz w:val="40"/>
          <w:szCs w:val="40"/>
          <w:lang w:val="en-US"/>
        </w:rPr>
        <w:t xml:space="preserve"> </w:t>
      </w:r>
    </w:p>
    <w:p w:rsidR="00A34AE4" w:rsidRPr="006A76A1" w:rsidRDefault="00A34AE4" w:rsidP="00A34AE4">
      <w:pPr>
        <w:pStyle w:val="ListParagraph"/>
        <w:spacing w:after="0" w:line="240" w:lineRule="auto"/>
        <w:ind w:left="1510"/>
        <w:jc w:val="both"/>
        <w:rPr>
          <w:rFonts w:ascii="Arial" w:hAnsi="Arial" w:cs="Arial"/>
          <w:sz w:val="40"/>
          <w:szCs w:val="40"/>
          <w:lang w:val="en-US"/>
        </w:rPr>
      </w:pPr>
      <w:r w:rsidRPr="006A76A1">
        <w:rPr>
          <w:rFonts w:ascii="Arial" w:hAnsi="Arial" w:cs="Arial"/>
          <w:sz w:val="40"/>
          <w:szCs w:val="40"/>
          <w:lang w:val="en-US"/>
        </w:rPr>
        <w:t xml:space="preserve">Provinces embark on skill building initiatives to empower girls, families and communities through sustainable livelihood </w:t>
      </w:r>
      <w:proofErr w:type="spellStart"/>
      <w:r w:rsidRPr="006A76A1">
        <w:rPr>
          <w:rFonts w:ascii="Arial" w:hAnsi="Arial" w:cs="Arial"/>
          <w:sz w:val="40"/>
          <w:szCs w:val="40"/>
          <w:lang w:val="en-US"/>
        </w:rPr>
        <w:t>programmes</w:t>
      </w:r>
      <w:proofErr w:type="spellEnd"/>
      <w:r w:rsidRPr="006A76A1">
        <w:rPr>
          <w:rFonts w:ascii="Arial" w:hAnsi="Arial" w:cs="Arial"/>
          <w:sz w:val="40"/>
          <w:szCs w:val="40"/>
          <w:lang w:val="en-US"/>
        </w:rPr>
        <w:t xml:space="preserve"> and cooperatives </w:t>
      </w:r>
      <w:r w:rsidRPr="006A76A1">
        <w:rPr>
          <w:rFonts w:ascii="Arial" w:hAnsi="Arial" w:cs="Arial"/>
          <w:sz w:val="40"/>
          <w:szCs w:val="40"/>
          <w:lang w:val="en-US"/>
        </w:rPr>
        <w:lastRenderedPageBreak/>
        <w:t xml:space="preserve">to reduce poverty in communities which often sees a girl child traded in. </w:t>
      </w:r>
    </w:p>
    <w:p w:rsidR="006C133D" w:rsidRPr="006A76A1" w:rsidRDefault="00960656" w:rsidP="00A34AE4">
      <w:pPr>
        <w:spacing w:before="100" w:beforeAutospacing="1" w:after="100" w:afterAutospacing="1"/>
        <w:ind w:left="1440"/>
        <w:jc w:val="both"/>
        <w:rPr>
          <w:rFonts w:ascii="Arial" w:hAnsi="Arial" w:cs="Arial"/>
          <w:sz w:val="40"/>
          <w:szCs w:val="40"/>
          <w:lang w:val="en-US"/>
        </w:rPr>
      </w:pPr>
      <w:r w:rsidRPr="006A76A1">
        <w:rPr>
          <w:rFonts w:ascii="Arial" w:hAnsi="Arial" w:cs="Arial"/>
          <w:sz w:val="40"/>
          <w:szCs w:val="40"/>
          <w:lang w:val="en-US"/>
        </w:rPr>
        <w:t xml:space="preserve">(b) </w:t>
      </w:r>
      <w:r w:rsidR="00375D0B" w:rsidRPr="006A76A1">
        <w:rPr>
          <w:rFonts w:ascii="Arial" w:hAnsi="Arial" w:cs="Arial"/>
          <w:sz w:val="40"/>
          <w:szCs w:val="40"/>
          <w:lang w:val="en-US"/>
        </w:rPr>
        <w:t>Child marriage is a multi-</w:t>
      </w:r>
      <w:proofErr w:type="spellStart"/>
      <w:r w:rsidR="00375D0B" w:rsidRPr="006A76A1">
        <w:rPr>
          <w:rFonts w:ascii="Arial" w:hAnsi="Arial" w:cs="Arial"/>
          <w:sz w:val="40"/>
          <w:szCs w:val="40"/>
          <w:lang w:val="en-US"/>
        </w:rPr>
        <w:t>sectoral</w:t>
      </w:r>
      <w:proofErr w:type="spellEnd"/>
      <w:r w:rsidR="00375D0B" w:rsidRPr="006A76A1">
        <w:rPr>
          <w:rFonts w:ascii="Arial" w:hAnsi="Arial" w:cs="Arial"/>
          <w:sz w:val="40"/>
          <w:szCs w:val="40"/>
          <w:lang w:val="en-US"/>
        </w:rPr>
        <w:t xml:space="preserve"> issue which requires collaboration </w:t>
      </w:r>
      <w:r w:rsidR="00A34AE4" w:rsidRPr="006A76A1">
        <w:rPr>
          <w:rFonts w:ascii="Arial" w:hAnsi="Arial" w:cs="Arial"/>
          <w:sz w:val="40"/>
          <w:szCs w:val="40"/>
          <w:lang w:val="en-US"/>
        </w:rPr>
        <w:t xml:space="preserve">with </w:t>
      </w:r>
      <w:r w:rsidR="00375D0B" w:rsidRPr="006A76A1">
        <w:rPr>
          <w:rFonts w:ascii="Arial" w:hAnsi="Arial" w:cs="Arial"/>
          <w:sz w:val="40"/>
          <w:szCs w:val="40"/>
          <w:lang w:val="en-US"/>
        </w:rPr>
        <w:t xml:space="preserve">different stakeholders which </w:t>
      </w:r>
      <w:r w:rsidRPr="006A76A1">
        <w:rPr>
          <w:rFonts w:ascii="Arial" w:hAnsi="Arial" w:cs="Arial"/>
          <w:sz w:val="40"/>
          <w:szCs w:val="40"/>
          <w:lang w:val="en-US"/>
        </w:rPr>
        <w:t xml:space="preserve">include </w:t>
      </w:r>
      <w:r w:rsidR="00375D0B" w:rsidRPr="006A76A1">
        <w:rPr>
          <w:rFonts w:ascii="Arial" w:hAnsi="Arial" w:cs="Arial"/>
          <w:sz w:val="40"/>
          <w:szCs w:val="40"/>
          <w:lang w:val="en-US"/>
        </w:rPr>
        <w:t xml:space="preserve">government, civil society </w:t>
      </w:r>
      <w:r w:rsidR="006A76A1" w:rsidRPr="006A76A1">
        <w:rPr>
          <w:rFonts w:ascii="Arial" w:hAnsi="Arial" w:cs="Arial"/>
          <w:sz w:val="40"/>
          <w:szCs w:val="40"/>
          <w:lang w:val="en-US"/>
        </w:rPr>
        <w:t>organizations</w:t>
      </w:r>
      <w:r w:rsidR="00375D0B" w:rsidRPr="006A76A1">
        <w:rPr>
          <w:rFonts w:ascii="Arial" w:hAnsi="Arial" w:cs="Arial"/>
          <w:sz w:val="40"/>
          <w:szCs w:val="40"/>
          <w:lang w:val="en-US"/>
        </w:rPr>
        <w:t xml:space="preserve">, private, business, community leadership and structures, and families. </w:t>
      </w:r>
    </w:p>
    <w:p w:rsidR="00AF322A" w:rsidRPr="006A76A1" w:rsidRDefault="00AF322A" w:rsidP="00CF630D">
      <w:pPr>
        <w:spacing w:after="0" w:line="240" w:lineRule="auto"/>
        <w:jc w:val="both"/>
        <w:rPr>
          <w:rFonts w:ascii="Arial" w:eastAsia="Times New Roman" w:hAnsi="Arial" w:cs="Arial"/>
          <w:b/>
          <w:snapToGrid w:val="0"/>
          <w:color w:val="000000"/>
          <w:sz w:val="40"/>
          <w:szCs w:val="40"/>
        </w:rPr>
      </w:pPr>
    </w:p>
    <w:p w:rsidR="00AF322A" w:rsidRPr="006A76A1" w:rsidRDefault="00AF322A" w:rsidP="00CF630D">
      <w:pPr>
        <w:spacing w:after="0" w:line="240" w:lineRule="auto"/>
        <w:jc w:val="both"/>
        <w:rPr>
          <w:rFonts w:ascii="Arial" w:eastAsia="Times New Roman" w:hAnsi="Arial" w:cs="Arial"/>
          <w:b/>
          <w:snapToGrid w:val="0"/>
          <w:color w:val="000000"/>
          <w:sz w:val="40"/>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bookmarkStart w:id="0" w:name="_GoBack"/>
      <w:bookmarkEnd w:id="0"/>
    </w:p>
    <w:sectPr w:rsidR="00F04ECE" w:rsidRPr="00DA4793" w:rsidSect="0066678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575" w:rsidRDefault="00572575">
      <w:pPr>
        <w:spacing w:after="0" w:line="240" w:lineRule="auto"/>
      </w:pPr>
      <w:r>
        <w:separator/>
      </w:r>
    </w:p>
  </w:endnote>
  <w:endnote w:type="continuationSeparator" w:id="0">
    <w:p w:rsidR="00572575" w:rsidRDefault="00572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666787">
        <w:pPr>
          <w:pStyle w:val="Footer"/>
          <w:jc w:val="right"/>
        </w:pPr>
        <w:r>
          <w:fldChar w:fldCharType="begin"/>
        </w:r>
        <w:r w:rsidR="00DA4793">
          <w:instrText xml:space="preserve"> PAGE   \* MERGEFORMAT </w:instrText>
        </w:r>
        <w:r>
          <w:fldChar w:fldCharType="separate"/>
        </w:r>
        <w:r w:rsidR="000F78F4">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575" w:rsidRDefault="00572575">
      <w:pPr>
        <w:spacing w:after="0" w:line="240" w:lineRule="auto"/>
      </w:pPr>
      <w:r>
        <w:separator/>
      </w:r>
    </w:p>
  </w:footnote>
  <w:footnote w:type="continuationSeparator" w:id="0">
    <w:p w:rsidR="00572575" w:rsidRDefault="00572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8230C6"/>
    <w:multiLevelType w:val="hybridMultilevel"/>
    <w:tmpl w:val="ABD4926E"/>
    <w:lvl w:ilvl="0" w:tplc="FC8ACB38">
      <w:start w:val="1"/>
      <w:numFmt w:val="low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D256FCB"/>
    <w:multiLevelType w:val="hybridMultilevel"/>
    <w:tmpl w:val="B6929DD2"/>
    <w:lvl w:ilvl="0" w:tplc="1C090017">
      <w:start w:val="1"/>
      <w:numFmt w:val="lowerLetter"/>
      <w:lvlText w:val="%1)"/>
      <w:lvlJc w:val="left"/>
      <w:pPr>
        <w:ind w:left="928"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F074E"/>
    <w:multiLevelType w:val="hybridMultilevel"/>
    <w:tmpl w:val="C45EF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63A7058"/>
    <w:multiLevelType w:val="hybridMultilevel"/>
    <w:tmpl w:val="A2C030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7BB4E06"/>
    <w:multiLevelType w:val="hybridMultilevel"/>
    <w:tmpl w:val="F8B6F992"/>
    <w:lvl w:ilvl="0" w:tplc="1220B70C">
      <w:start w:val="1"/>
      <w:numFmt w:val="low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0EC6FFB"/>
    <w:multiLevelType w:val="hybridMultilevel"/>
    <w:tmpl w:val="CD5AAC9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91F6CD5"/>
    <w:multiLevelType w:val="hybridMultilevel"/>
    <w:tmpl w:val="E12ABB7E"/>
    <w:lvl w:ilvl="0" w:tplc="96942542">
      <w:start w:val="1"/>
      <w:numFmt w:val="lowerLetter"/>
      <w:lvlText w:val="(%1)"/>
      <w:lvlJc w:val="left"/>
      <w:pPr>
        <w:ind w:left="1510" w:hanging="7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2"/>
  </w:num>
  <w:num w:numId="4">
    <w:abstractNumId w:val="3"/>
  </w:num>
  <w:num w:numId="5">
    <w:abstractNumId w:val="15"/>
  </w:num>
  <w:num w:numId="6">
    <w:abstractNumId w:val="4"/>
  </w:num>
  <w:num w:numId="7">
    <w:abstractNumId w:val="12"/>
  </w:num>
  <w:num w:numId="8">
    <w:abstractNumId w:val="7"/>
  </w:num>
  <w:num w:numId="9">
    <w:abstractNumId w:val="11"/>
  </w:num>
  <w:num w:numId="10">
    <w:abstractNumId w:val="5"/>
  </w:num>
  <w:num w:numId="11">
    <w:abstractNumId w:val="8"/>
  </w:num>
  <w:num w:numId="12">
    <w:abstractNumId w:val="19"/>
  </w:num>
  <w:num w:numId="13">
    <w:abstractNumId w:val="13"/>
  </w:num>
  <w:num w:numId="14">
    <w:abstractNumId w:val="9"/>
  </w:num>
  <w:num w:numId="15">
    <w:abstractNumId w:val="18"/>
  </w:num>
  <w:num w:numId="16">
    <w:abstractNumId w:val="16"/>
  </w:num>
  <w:num w:numId="17">
    <w:abstractNumId w:val="2"/>
  </w:num>
  <w:num w:numId="18">
    <w:abstractNumId w:val="10"/>
  </w:num>
  <w:num w:numId="19">
    <w:abstractNumId w:val="6"/>
  </w:num>
  <w:num w:numId="20">
    <w:abstractNumId w:val="20"/>
  </w:num>
  <w:num w:numId="21">
    <w:abstractNumId w:val="17"/>
  </w:num>
  <w:num w:numId="22">
    <w:abstractNumId w:val="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06309"/>
    <w:rsid w:val="000122D4"/>
    <w:rsid w:val="0001673F"/>
    <w:rsid w:val="00022DAF"/>
    <w:rsid w:val="000273C2"/>
    <w:rsid w:val="00027AED"/>
    <w:rsid w:val="00030F7E"/>
    <w:rsid w:val="00041AA3"/>
    <w:rsid w:val="00041FD4"/>
    <w:rsid w:val="00042BE0"/>
    <w:rsid w:val="00045724"/>
    <w:rsid w:val="00046B28"/>
    <w:rsid w:val="00051EC2"/>
    <w:rsid w:val="00051F25"/>
    <w:rsid w:val="00054ADB"/>
    <w:rsid w:val="000606D9"/>
    <w:rsid w:val="00066271"/>
    <w:rsid w:val="000707D0"/>
    <w:rsid w:val="0007116F"/>
    <w:rsid w:val="00077B44"/>
    <w:rsid w:val="00077D99"/>
    <w:rsid w:val="00083B8D"/>
    <w:rsid w:val="00084426"/>
    <w:rsid w:val="00091658"/>
    <w:rsid w:val="0009793F"/>
    <w:rsid w:val="000A7F25"/>
    <w:rsid w:val="000B3D62"/>
    <w:rsid w:val="000B436B"/>
    <w:rsid w:val="000B5C7D"/>
    <w:rsid w:val="000C1583"/>
    <w:rsid w:val="000C35A9"/>
    <w:rsid w:val="000C663E"/>
    <w:rsid w:val="000D465F"/>
    <w:rsid w:val="000D4EA6"/>
    <w:rsid w:val="000E1E8A"/>
    <w:rsid w:val="000E3F6F"/>
    <w:rsid w:val="000F1964"/>
    <w:rsid w:val="000F1F08"/>
    <w:rsid w:val="000F33EF"/>
    <w:rsid w:val="000F39C2"/>
    <w:rsid w:val="000F78F4"/>
    <w:rsid w:val="000F7F12"/>
    <w:rsid w:val="0010191E"/>
    <w:rsid w:val="00103D68"/>
    <w:rsid w:val="001046D3"/>
    <w:rsid w:val="0010487E"/>
    <w:rsid w:val="00106515"/>
    <w:rsid w:val="00106780"/>
    <w:rsid w:val="00112973"/>
    <w:rsid w:val="0011699F"/>
    <w:rsid w:val="00123D9A"/>
    <w:rsid w:val="0012418C"/>
    <w:rsid w:val="00131148"/>
    <w:rsid w:val="00132534"/>
    <w:rsid w:val="00133782"/>
    <w:rsid w:val="0013495B"/>
    <w:rsid w:val="00135376"/>
    <w:rsid w:val="00136AE7"/>
    <w:rsid w:val="00137638"/>
    <w:rsid w:val="00144A54"/>
    <w:rsid w:val="0015320C"/>
    <w:rsid w:val="00154B71"/>
    <w:rsid w:val="00157531"/>
    <w:rsid w:val="00157C96"/>
    <w:rsid w:val="001713D1"/>
    <w:rsid w:val="00173BDA"/>
    <w:rsid w:val="001745C4"/>
    <w:rsid w:val="00174A02"/>
    <w:rsid w:val="0017591B"/>
    <w:rsid w:val="001808E1"/>
    <w:rsid w:val="00183FED"/>
    <w:rsid w:val="0019267C"/>
    <w:rsid w:val="00193716"/>
    <w:rsid w:val="00193B0E"/>
    <w:rsid w:val="001940D1"/>
    <w:rsid w:val="001B0AFA"/>
    <w:rsid w:val="001B29E9"/>
    <w:rsid w:val="001B547F"/>
    <w:rsid w:val="001B7935"/>
    <w:rsid w:val="001B7CA0"/>
    <w:rsid w:val="001C01F1"/>
    <w:rsid w:val="001C04B5"/>
    <w:rsid w:val="001C5424"/>
    <w:rsid w:val="001C60D5"/>
    <w:rsid w:val="001C79BF"/>
    <w:rsid w:val="001D059F"/>
    <w:rsid w:val="001D0750"/>
    <w:rsid w:val="001D3C87"/>
    <w:rsid w:val="001E22C5"/>
    <w:rsid w:val="001E322B"/>
    <w:rsid w:val="001F1C3B"/>
    <w:rsid w:val="002043EA"/>
    <w:rsid w:val="00205109"/>
    <w:rsid w:val="002052D4"/>
    <w:rsid w:val="00207160"/>
    <w:rsid w:val="00214E66"/>
    <w:rsid w:val="00214FDD"/>
    <w:rsid w:val="00216BFC"/>
    <w:rsid w:val="00224843"/>
    <w:rsid w:val="002346B4"/>
    <w:rsid w:val="00235AE5"/>
    <w:rsid w:val="0024771A"/>
    <w:rsid w:val="00253C36"/>
    <w:rsid w:val="002559B6"/>
    <w:rsid w:val="00262858"/>
    <w:rsid w:val="002645D2"/>
    <w:rsid w:val="00264E4F"/>
    <w:rsid w:val="00270B32"/>
    <w:rsid w:val="00270F3D"/>
    <w:rsid w:val="00271A0F"/>
    <w:rsid w:val="002738BB"/>
    <w:rsid w:val="002810E9"/>
    <w:rsid w:val="00281672"/>
    <w:rsid w:val="002821C7"/>
    <w:rsid w:val="002911FA"/>
    <w:rsid w:val="002932D5"/>
    <w:rsid w:val="002A66E4"/>
    <w:rsid w:val="002A7D15"/>
    <w:rsid w:val="002B1DA6"/>
    <w:rsid w:val="002B3395"/>
    <w:rsid w:val="002B387B"/>
    <w:rsid w:val="002B5B12"/>
    <w:rsid w:val="002B5DEF"/>
    <w:rsid w:val="002B6874"/>
    <w:rsid w:val="002B7AC2"/>
    <w:rsid w:val="002B7F4E"/>
    <w:rsid w:val="002C63A2"/>
    <w:rsid w:val="002D4C7A"/>
    <w:rsid w:val="002E2497"/>
    <w:rsid w:val="002E780E"/>
    <w:rsid w:val="002E7AA7"/>
    <w:rsid w:val="002F0131"/>
    <w:rsid w:val="002F04B7"/>
    <w:rsid w:val="002F17AE"/>
    <w:rsid w:val="003055D8"/>
    <w:rsid w:val="00306CD5"/>
    <w:rsid w:val="00310A59"/>
    <w:rsid w:val="00310F71"/>
    <w:rsid w:val="00317C62"/>
    <w:rsid w:val="00322453"/>
    <w:rsid w:val="00333F33"/>
    <w:rsid w:val="00333FDF"/>
    <w:rsid w:val="00340511"/>
    <w:rsid w:val="00351E70"/>
    <w:rsid w:val="0035762D"/>
    <w:rsid w:val="00357D50"/>
    <w:rsid w:val="003620F4"/>
    <w:rsid w:val="003677F8"/>
    <w:rsid w:val="00371D7B"/>
    <w:rsid w:val="003733A0"/>
    <w:rsid w:val="00373532"/>
    <w:rsid w:val="00375D0B"/>
    <w:rsid w:val="00382D1D"/>
    <w:rsid w:val="00390C3B"/>
    <w:rsid w:val="00390DD0"/>
    <w:rsid w:val="003A1ACA"/>
    <w:rsid w:val="003A46F0"/>
    <w:rsid w:val="003A55A0"/>
    <w:rsid w:val="003B06A7"/>
    <w:rsid w:val="003B2673"/>
    <w:rsid w:val="003B2FF5"/>
    <w:rsid w:val="003B4252"/>
    <w:rsid w:val="003B724D"/>
    <w:rsid w:val="003C05C3"/>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2E8D"/>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7C4"/>
    <w:rsid w:val="004D2F24"/>
    <w:rsid w:val="004D471B"/>
    <w:rsid w:val="004D56FC"/>
    <w:rsid w:val="004E0A72"/>
    <w:rsid w:val="004E33EB"/>
    <w:rsid w:val="004E7C2C"/>
    <w:rsid w:val="004F5481"/>
    <w:rsid w:val="004F58F7"/>
    <w:rsid w:val="004F736D"/>
    <w:rsid w:val="00501A17"/>
    <w:rsid w:val="005033B4"/>
    <w:rsid w:val="0050367D"/>
    <w:rsid w:val="00506466"/>
    <w:rsid w:val="00514645"/>
    <w:rsid w:val="00514A04"/>
    <w:rsid w:val="00515132"/>
    <w:rsid w:val="00520D06"/>
    <w:rsid w:val="00525FB1"/>
    <w:rsid w:val="0053151F"/>
    <w:rsid w:val="00531BEB"/>
    <w:rsid w:val="00534586"/>
    <w:rsid w:val="00534C08"/>
    <w:rsid w:val="00537B1C"/>
    <w:rsid w:val="0054758F"/>
    <w:rsid w:val="00551EEA"/>
    <w:rsid w:val="00553944"/>
    <w:rsid w:val="00556689"/>
    <w:rsid w:val="00567EA8"/>
    <w:rsid w:val="00571CD6"/>
    <w:rsid w:val="00572575"/>
    <w:rsid w:val="00577FEC"/>
    <w:rsid w:val="005825E4"/>
    <w:rsid w:val="00584954"/>
    <w:rsid w:val="00586CCC"/>
    <w:rsid w:val="00592B9B"/>
    <w:rsid w:val="005962DE"/>
    <w:rsid w:val="005A0E21"/>
    <w:rsid w:val="005A184A"/>
    <w:rsid w:val="005A37EE"/>
    <w:rsid w:val="005A3AB9"/>
    <w:rsid w:val="005A4CF0"/>
    <w:rsid w:val="005A6543"/>
    <w:rsid w:val="005B5BFF"/>
    <w:rsid w:val="005C6D8A"/>
    <w:rsid w:val="005C6FB9"/>
    <w:rsid w:val="005D23BD"/>
    <w:rsid w:val="005D3DDE"/>
    <w:rsid w:val="005D5EBD"/>
    <w:rsid w:val="005D70D3"/>
    <w:rsid w:val="005D7EF1"/>
    <w:rsid w:val="005E4916"/>
    <w:rsid w:val="005F2C98"/>
    <w:rsid w:val="005F3A19"/>
    <w:rsid w:val="00602077"/>
    <w:rsid w:val="006043E8"/>
    <w:rsid w:val="006051BB"/>
    <w:rsid w:val="006139D8"/>
    <w:rsid w:val="00615E45"/>
    <w:rsid w:val="00620A2E"/>
    <w:rsid w:val="00620BB5"/>
    <w:rsid w:val="006221FB"/>
    <w:rsid w:val="00623997"/>
    <w:rsid w:val="006247F9"/>
    <w:rsid w:val="00626FD0"/>
    <w:rsid w:val="00630FB2"/>
    <w:rsid w:val="00631755"/>
    <w:rsid w:val="00631AD1"/>
    <w:rsid w:val="00634F63"/>
    <w:rsid w:val="006415C6"/>
    <w:rsid w:val="00645D55"/>
    <w:rsid w:val="0065044E"/>
    <w:rsid w:val="0065360F"/>
    <w:rsid w:val="00653B78"/>
    <w:rsid w:val="006542D2"/>
    <w:rsid w:val="00656F64"/>
    <w:rsid w:val="00661786"/>
    <w:rsid w:val="00665F08"/>
    <w:rsid w:val="00666787"/>
    <w:rsid w:val="00671839"/>
    <w:rsid w:val="00676187"/>
    <w:rsid w:val="006764B6"/>
    <w:rsid w:val="0068260E"/>
    <w:rsid w:val="00682F8C"/>
    <w:rsid w:val="00685F7F"/>
    <w:rsid w:val="006867B0"/>
    <w:rsid w:val="006A4DB2"/>
    <w:rsid w:val="006A76A1"/>
    <w:rsid w:val="006B0E09"/>
    <w:rsid w:val="006C133D"/>
    <w:rsid w:val="006C3C72"/>
    <w:rsid w:val="006C3E1D"/>
    <w:rsid w:val="006C6488"/>
    <w:rsid w:val="006D024F"/>
    <w:rsid w:val="006D1DFA"/>
    <w:rsid w:val="006D6338"/>
    <w:rsid w:val="006E4581"/>
    <w:rsid w:val="006E5299"/>
    <w:rsid w:val="006E537E"/>
    <w:rsid w:val="006E62F1"/>
    <w:rsid w:val="006F0EB0"/>
    <w:rsid w:val="006F12A2"/>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1ADF"/>
    <w:rsid w:val="00774E61"/>
    <w:rsid w:val="00775010"/>
    <w:rsid w:val="0077740D"/>
    <w:rsid w:val="0078077B"/>
    <w:rsid w:val="00780F7E"/>
    <w:rsid w:val="007830B6"/>
    <w:rsid w:val="00784875"/>
    <w:rsid w:val="0078765B"/>
    <w:rsid w:val="007938D6"/>
    <w:rsid w:val="00797D21"/>
    <w:rsid w:val="007A449C"/>
    <w:rsid w:val="007A7AE6"/>
    <w:rsid w:val="007A7E54"/>
    <w:rsid w:val="007B300B"/>
    <w:rsid w:val="007B4648"/>
    <w:rsid w:val="007B659D"/>
    <w:rsid w:val="007C792C"/>
    <w:rsid w:val="007D0892"/>
    <w:rsid w:val="007D6644"/>
    <w:rsid w:val="007D776B"/>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5B9A"/>
    <w:rsid w:val="00837E04"/>
    <w:rsid w:val="00843136"/>
    <w:rsid w:val="00850C63"/>
    <w:rsid w:val="00856DED"/>
    <w:rsid w:val="00861672"/>
    <w:rsid w:val="008617BF"/>
    <w:rsid w:val="00867D1A"/>
    <w:rsid w:val="008710A9"/>
    <w:rsid w:val="00873A25"/>
    <w:rsid w:val="0087491C"/>
    <w:rsid w:val="0088698A"/>
    <w:rsid w:val="00892AE6"/>
    <w:rsid w:val="008A43F9"/>
    <w:rsid w:val="008A466C"/>
    <w:rsid w:val="008A4870"/>
    <w:rsid w:val="008A5D65"/>
    <w:rsid w:val="008B175E"/>
    <w:rsid w:val="008B2E65"/>
    <w:rsid w:val="008B3F12"/>
    <w:rsid w:val="008B5901"/>
    <w:rsid w:val="008C1BDF"/>
    <w:rsid w:val="008D3585"/>
    <w:rsid w:val="008D47EA"/>
    <w:rsid w:val="008D577E"/>
    <w:rsid w:val="008D671E"/>
    <w:rsid w:val="008E0887"/>
    <w:rsid w:val="008E3CB8"/>
    <w:rsid w:val="008E5107"/>
    <w:rsid w:val="008E5698"/>
    <w:rsid w:val="00902ECD"/>
    <w:rsid w:val="00904462"/>
    <w:rsid w:val="009076E8"/>
    <w:rsid w:val="0090785A"/>
    <w:rsid w:val="00907F57"/>
    <w:rsid w:val="00913103"/>
    <w:rsid w:val="00923C66"/>
    <w:rsid w:val="00925860"/>
    <w:rsid w:val="00925A2E"/>
    <w:rsid w:val="00926BB8"/>
    <w:rsid w:val="00930A33"/>
    <w:rsid w:val="009311E4"/>
    <w:rsid w:val="00943310"/>
    <w:rsid w:val="00947DCC"/>
    <w:rsid w:val="00950A52"/>
    <w:rsid w:val="0095259B"/>
    <w:rsid w:val="00954A50"/>
    <w:rsid w:val="0095691B"/>
    <w:rsid w:val="00960656"/>
    <w:rsid w:val="00962A9C"/>
    <w:rsid w:val="00966253"/>
    <w:rsid w:val="00967FF3"/>
    <w:rsid w:val="00973DE3"/>
    <w:rsid w:val="0097437C"/>
    <w:rsid w:val="009760C8"/>
    <w:rsid w:val="00976B23"/>
    <w:rsid w:val="0098193E"/>
    <w:rsid w:val="00991148"/>
    <w:rsid w:val="00991CB2"/>
    <w:rsid w:val="00993894"/>
    <w:rsid w:val="00996871"/>
    <w:rsid w:val="0099694C"/>
    <w:rsid w:val="009A3623"/>
    <w:rsid w:val="009A3904"/>
    <w:rsid w:val="009B0C0D"/>
    <w:rsid w:val="009B3DC5"/>
    <w:rsid w:val="009C4045"/>
    <w:rsid w:val="009D12AD"/>
    <w:rsid w:val="009D22CC"/>
    <w:rsid w:val="009D2F77"/>
    <w:rsid w:val="009D31D0"/>
    <w:rsid w:val="009D6C6F"/>
    <w:rsid w:val="009E08CF"/>
    <w:rsid w:val="009E16F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23971"/>
    <w:rsid w:val="00A2611D"/>
    <w:rsid w:val="00A31B25"/>
    <w:rsid w:val="00A32DA2"/>
    <w:rsid w:val="00A34AE4"/>
    <w:rsid w:val="00A34E32"/>
    <w:rsid w:val="00A400BA"/>
    <w:rsid w:val="00A436F0"/>
    <w:rsid w:val="00A6429F"/>
    <w:rsid w:val="00A64E8E"/>
    <w:rsid w:val="00A65C30"/>
    <w:rsid w:val="00A73D6D"/>
    <w:rsid w:val="00A768F4"/>
    <w:rsid w:val="00A7719B"/>
    <w:rsid w:val="00A831A7"/>
    <w:rsid w:val="00A8600B"/>
    <w:rsid w:val="00A870F2"/>
    <w:rsid w:val="00A8760F"/>
    <w:rsid w:val="00A878F7"/>
    <w:rsid w:val="00A930EB"/>
    <w:rsid w:val="00A9378F"/>
    <w:rsid w:val="00A93D60"/>
    <w:rsid w:val="00A97C86"/>
    <w:rsid w:val="00AA29C3"/>
    <w:rsid w:val="00AA366C"/>
    <w:rsid w:val="00AA48F4"/>
    <w:rsid w:val="00AA6B3F"/>
    <w:rsid w:val="00AB0772"/>
    <w:rsid w:val="00AB10C6"/>
    <w:rsid w:val="00AB6425"/>
    <w:rsid w:val="00AB6B86"/>
    <w:rsid w:val="00AC649B"/>
    <w:rsid w:val="00AC6B28"/>
    <w:rsid w:val="00AC7764"/>
    <w:rsid w:val="00AD58FA"/>
    <w:rsid w:val="00AD686B"/>
    <w:rsid w:val="00AE09B4"/>
    <w:rsid w:val="00AE14BC"/>
    <w:rsid w:val="00AE3CAA"/>
    <w:rsid w:val="00AF150C"/>
    <w:rsid w:val="00AF322A"/>
    <w:rsid w:val="00AF7818"/>
    <w:rsid w:val="00B02F08"/>
    <w:rsid w:val="00B04D8C"/>
    <w:rsid w:val="00B1408A"/>
    <w:rsid w:val="00B16355"/>
    <w:rsid w:val="00B20FC8"/>
    <w:rsid w:val="00B21BC6"/>
    <w:rsid w:val="00B24AE5"/>
    <w:rsid w:val="00B24D20"/>
    <w:rsid w:val="00B30792"/>
    <w:rsid w:val="00B31228"/>
    <w:rsid w:val="00B3376F"/>
    <w:rsid w:val="00B40984"/>
    <w:rsid w:val="00B4712D"/>
    <w:rsid w:val="00B53024"/>
    <w:rsid w:val="00B55A37"/>
    <w:rsid w:val="00B64CB8"/>
    <w:rsid w:val="00B65FE5"/>
    <w:rsid w:val="00B74F1D"/>
    <w:rsid w:val="00B774C7"/>
    <w:rsid w:val="00B82C53"/>
    <w:rsid w:val="00B90DCE"/>
    <w:rsid w:val="00B95215"/>
    <w:rsid w:val="00B96E84"/>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BF4795"/>
    <w:rsid w:val="00C0015B"/>
    <w:rsid w:val="00C01144"/>
    <w:rsid w:val="00C047D5"/>
    <w:rsid w:val="00C0555F"/>
    <w:rsid w:val="00C1329B"/>
    <w:rsid w:val="00C14016"/>
    <w:rsid w:val="00C15BFA"/>
    <w:rsid w:val="00C209DA"/>
    <w:rsid w:val="00C20D9A"/>
    <w:rsid w:val="00C305CD"/>
    <w:rsid w:val="00C3242E"/>
    <w:rsid w:val="00C33804"/>
    <w:rsid w:val="00C4208C"/>
    <w:rsid w:val="00C435E4"/>
    <w:rsid w:val="00C458DA"/>
    <w:rsid w:val="00C468BA"/>
    <w:rsid w:val="00C46DBB"/>
    <w:rsid w:val="00C52EF3"/>
    <w:rsid w:val="00C62018"/>
    <w:rsid w:val="00C650E0"/>
    <w:rsid w:val="00C66339"/>
    <w:rsid w:val="00C71E9C"/>
    <w:rsid w:val="00C72B34"/>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2566"/>
    <w:rsid w:val="00CD730F"/>
    <w:rsid w:val="00CE5049"/>
    <w:rsid w:val="00CE62A9"/>
    <w:rsid w:val="00CF0607"/>
    <w:rsid w:val="00CF4CE3"/>
    <w:rsid w:val="00CF609E"/>
    <w:rsid w:val="00CF630D"/>
    <w:rsid w:val="00D065BE"/>
    <w:rsid w:val="00D12A10"/>
    <w:rsid w:val="00D2120F"/>
    <w:rsid w:val="00D243B7"/>
    <w:rsid w:val="00D33C41"/>
    <w:rsid w:val="00D3565C"/>
    <w:rsid w:val="00D4048F"/>
    <w:rsid w:val="00D450FC"/>
    <w:rsid w:val="00D51239"/>
    <w:rsid w:val="00D61A84"/>
    <w:rsid w:val="00D66ECF"/>
    <w:rsid w:val="00D67D54"/>
    <w:rsid w:val="00D703A5"/>
    <w:rsid w:val="00D7099C"/>
    <w:rsid w:val="00D71E36"/>
    <w:rsid w:val="00D76F2A"/>
    <w:rsid w:val="00D77870"/>
    <w:rsid w:val="00D80E2E"/>
    <w:rsid w:val="00D9164E"/>
    <w:rsid w:val="00DA1E4E"/>
    <w:rsid w:val="00DA4793"/>
    <w:rsid w:val="00DB32F0"/>
    <w:rsid w:val="00DC028F"/>
    <w:rsid w:val="00DC221D"/>
    <w:rsid w:val="00DC2958"/>
    <w:rsid w:val="00DC5658"/>
    <w:rsid w:val="00DD69F1"/>
    <w:rsid w:val="00DD6AF0"/>
    <w:rsid w:val="00DD7FD5"/>
    <w:rsid w:val="00DF142E"/>
    <w:rsid w:val="00DF27C3"/>
    <w:rsid w:val="00DF476E"/>
    <w:rsid w:val="00E00811"/>
    <w:rsid w:val="00E008A5"/>
    <w:rsid w:val="00E00D70"/>
    <w:rsid w:val="00E07CEE"/>
    <w:rsid w:val="00E07F82"/>
    <w:rsid w:val="00E10807"/>
    <w:rsid w:val="00E15F95"/>
    <w:rsid w:val="00E21BE6"/>
    <w:rsid w:val="00E266CE"/>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4E8C"/>
    <w:rsid w:val="00E76629"/>
    <w:rsid w:val="00E82276"/>
    <w:rsid w:val="00E82B0B"/>
    <w:rsid w:val="00E83469"/>
    <w:rsid w:val="00E90BBD"/>
    <w:rsid w:val="00E940AE"/>
    <w:rsid w:val="00E94458"/>
    <w:rsid w:val="00E96AE2"/>
    <w:rsid w:val="00EA7946"/>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22B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 w:val="00FF4C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A11">
    <w:name w:val="A1+1"/>
    <w:uiPriority w:val="99"/>
    <w:rsid w:val="001C60D5"/>
    <w:rPr>
      <w:color w:val="000000"/>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8457-607D-47A4-A783-8EA2A711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2021-10-07T09:11:00Z</cp:lastPrinted>
  <dcterms:created xsi:type="dcterms:W3CDTF">2021-10-25T04:32:00Z</dcterms:created>
  <dcterms:modified xsi:type="dcterms:W3CDTF">2021-10-25T04:32:00Z</dcterms:modified>
</cp:coreProperties>
</file>