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D8CB3" w14:textId="77777777" w:rsidR="00C87869" w:rsidRDefault="00C87869" w:rsidP="00C87869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56D2A">
        <w:rPr>
          <w:noProof/>
          <w:lang w:val="en-US"/>
        </w:rPr>
        <w:drawing>
          <wp:inline distT="0" distB="0" distL="0" distR="0" wp14:anchorId="0A3CBEAC" wp14:editId="576B7851">
            <wp:extent cx="21526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B98E7" w14:textId="77777777" w:rsidR="00FA5EF6" w:rsidRPr="00471A45" w:rsidRDefault="00FA5EF6" w:rsidP="00471A4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71A45">
        <w:rPr>
          <w:rFonts w:ascii="Arial" w:eastAsia="Times New Roman" w:hAnsi="Arial" w:cs="Arial"/>
          <w:b/>
          <w:sz w:val="24"/>
          <w:szCs w:val="24"/>
        </w:rPr>
        <w:t xml:space="preserve">NATIONAL </w:t>
      </w:r>
      <w:r w:rsidR="00B64AD4" w:rsidRPr="00471A45">
        <w:rPr>
          <w:rFonts w:ascii="Arial" w:eastAsia="Times New Roman" w:hAnsi="Arial" w:cs="Arial"/>
          <w:b/>
          <w:sz w:val="24"/>
          <w:szCs w:val="24"/>
        </w:rPr>
        <w:t xml:space="preserve">ASSEMBLY </w:t>
      </w:r>
    </w:p>
    <w:p w14:paraId="3705A2A5" w14:textId="77777777" w:rsidR="00FA5EF6" w:rsidRDefault="00B64AD4" w:rsidP="00471A45">
      <w:pPr>
        <w:spacing w:after="0" w:line="360" w:lineRule="auto"/>
        <w:ind w:left="851" w:hanging="851"/>
        <w:jc w:val="center"/>
        <w:outlineLvl w:val="0"/>
        <w:rPr>
          <w:rFonts w:ascii="Arial" w:hAnsi="Arial" w:cs="Arial"/>
          <w:b/>
          <w:sz w:val="24"/>
          <w:szCs w:val="24"/>
          <w:lang w:val="af-ZA"/>
        </w:rPr>
      </w:pPr>
      <w:r w:rsidRPr="00471A45">
        <w:rPr>
          <w:rFonts w:ascii="Arial" w:hAnsi="Arial" w:cs="Arial"/>
          <w:b/>
          <w:sz w:val="24"/>
          <w:szCs w:val="24"/>
          <w:lang w:val="af-ZA"/>
        </w:rPr>
        <w:t xml:space="preserve">      QUESTION FOR WRITTEN</w:t>
      </w:r>
      <w:r w:rsidR="00FA5EF6" w:rsidRPr="00471A45">
        <w:rPr>
          <w:rFonts w:ascii="Arial" w:hAnsi="Arial" w:cs="Arial"/>
          <w:b/>
          <w:sz w:val="24"/>
          <w:szCs w:val="24"/>
          <w:lang w:val="af-ZA"/>
        </w:rPr>
        <w:t xml:space="preserve"> REPLY</w:t>
      </w:r>
    </w:p>
    <w:p w14:paraId="6E3D6DC7" w14:textId="77777777" w:rsidR="00FA5EF6" w:rsidRPr="00471A45" w:rsidRDefault="00FA5EF6" w:rsidP="00471A45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45A96354" w14:textId="77777777" w:rsidR="00B64AD4" w:rsidRPr="00471A45" w:rsidRDefault="00AD39A0" w:rsidP="00471A45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</w:t>
      </w:r>
      <w:r w:rsidR="002C1048">
        <w:rPr>
          <w:rFonts w:ascii="Arial" w:hAnsi="Arial" w:cs="Arial"/>
          <w:b/>
          <w:sz w:val="24"/>
          <w:szCs w:val="24"/>
        </w:rPr>
        <w:t xml:space="preserve"> </w:t>
      </w:r>
      <w:r w:rsidR="00C87869">
        <w:rPr>
          <w:rFonts w:ascii="Arial" w:hAnsi="Arial" w:cs="Arial"/>
          <w:b/>
          <w:sz w:val="24"/>
          <w:szCs w:val="24"/>
        </w:rPr>
        <w:t>215</w:t>
      </w:r>
      <w:r w:rsidR="000C6B94" w:rsidRPr="00471A45">
        <w:rPr>
          <w:rFonts w:ascii="Arial" w:hAnsi="Arial" w:cs="Arial"/>
          <w:b/>
          <w:sz w:val="24"/>
          <w:szCs w:val="24"/>
        </w:rPr>
        <w:t xml:space="preserve"> </w:t>
      </w:r>
    </w:p>
    <w:p w14:paraId="0E54670F" w14:textId="77777777" w:rsidR="00C333FD" w:rsidRPr="00C333FD" w:rsidRDefault="00C333FD" w:rsidP="00C333F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C333FD">
        <w:rPr>
          <w:rFonts w:ascii="Arial" w:hAnsi="Arial" w:cs="Arial"/>
          <w:b/>
          <w:sz w:val="24"/>
          <w:szCs w:val="24"/>
        </w:rPr>
        <w:t xml:space="preserve">Mrs Y N </w:t>
      </w:r>
      <w:proofErr w:type="spellStart"/>
      <w:r w:rsidRPr="00C333FD">
        <w:rPr>
          <w:rFonts w:ascii="Arial" w:hAnsi="Arial" w:cs="Arial"/>
          <w:b/>
          <w:sz w:val="24"/>
          <w:szCs w:val="24"/>
        </w:rPr>
        <w:t>Yako</w:t>
      </w:r>
      <w:proofErr w:type="spellEnd"/>
      <w:r w:rsidRPr="00C333FD">
        <w:rPr>
          <w:rFonts w:ascii="Arial" w:hAnsi="Arial" w:cs="Arial"/>
          <w:b/>
          <w:sz w:val="24"/>
          <w:szCs w:val="24"/>
        </w:rPr>
        <w:t xml:space="preserve"> (EFF) to ask the Minister of Trade and Industry</w:t>
      </w:r>
      <w:r w:rsidRPr="00C333FD">
        <w:rPr>
          <w:rFonts w:ascii="Arial" w:hAnsi="Arial" w:cs="Arial"/>
          <w:b/>
          <w:sz w:val="24"/>
          <w:szCs w:val="24"/>
        </w:rPr>
        <w:fldChar w:fldCharType="begin"/>
      </w:r>
      <w:r w:rsidRPr="00C333FD">
        <w:rPr>
          <w:rFonts w:ascii="Arial" w:hAnsi="Arial" w:cs="Arial"/>
          <w:sz w:val="24"/>
          <w:szCs w:val="24"/>
        </w:rPr>
        <w:instrText xml:space="preserve"> XE "</w:instrText>
      </w:r>
      <w:r w:rsidRPr="00C333FD">
        <w:rPr>
          <w:rFonts w:ascii="Arial" w:hAnsi="Arial" w:cs="Arial"/>
          <w:b/>
          <w:sz w:val="24"/>
          <w:szCs w:val="24"/>
        </w:rPr>
        <w:instrText>Trade and Industry</w:instrText>
      </w:r>
      <w:r w:rsidRPr="00C333FD">
        <w:rPr>
          <w:rFonts w:ascii="Arial" w:hAnsi="Arial" w:cs="Arial"/>
          <w:sz w:val="24"/>
          <w:szCs w:val="24"/>
        </w:rPr>
        <w:instrText xml:space="preserve">" </w:instrText>
      </w:r>
      <w:r w:rsidRPr="00C333FD">
        <w:rPr>
          <w:rFonts w:ascii="Arial" w:hAnsi="Arial" w:cs="Arial"/>
          <w:b/>
          <w:sz w:val="24"/>
          <w:szCs w:val="24"/>
        </w:rPr>
        <w:fldChar w:fldCharType="end"/>
      </w:r>
      <w:r w:rsidRPr="00C333FD">
        <w:rPr>
          <w:rFonts w:ascii="Arial" w:hAnsi="Arial" w:cs="Arial"/>
          <w:b/>
          <w:sz w:val="24"/>
          <w:szCs w:val="24"/>
        </w:rPr>
        <w:t>:</w:t>
      </w:r>
    </w:p>
    <w:p w14:paraId="5702603F" w14:textId="77777777" w:rsidR="00C333FD" w:rsidRPr="00C333FD" w:rsidRDefault="00C333FD" w:rsidP="00D72E0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333FD">
        <w:rPr>
          <w:rFonts w:ascii="Arial" w:hAnsi="Arial" w:cs="Arial"/>
          <w:sz w:val="24"/>
          <w:szCs w:val="24"/>
        </w:rPr>
        <w:t xml:space="preserve">What </w:t>
      </w:r>
      <w:r w:rsidRPr="00C333FD">
        <w:rPr>
          <w:rFonts w:ascii="Arial" w:eastAsia="Calibri" w:hAnsi="Arial" w:cs="Arial"/>
          <w:color w:val="000000"/>
          <w:sz w:val="24"/>
          <w:szCs w:val="24"/>
        </w:rPr>
        <w:t xml:space="preserve">(a) </w:t>
      </w:r>
      <w:r w:rsidRPr="00C333FD">
        <w:rPr>
          <w:rFonts w:ascii="Arial" w:hAnsi="Arial" w:cs="Arial"/>
          <w:sz w:val="24"/>
          <w:szCs w:val="24"/>
        </w:rPr>
        <w:t>number of (</w:t>
      </w:r>
      <w:proofErr w:type="spellStart"/>
      <w:r w:rsidRPr="00C333FD">
        <w:rPr>
          <w:rFonts w:ascii="Arial" w:hAnsi="Arial" w:cs="Arial"/>
          <w:sz w:val="24"/>
          <w:szCs w:val="24"/>
        </w:rPr>
        <w:t>i</w:t>
      </w:r>
      <w:proofErr w:type="spellEnd"/>
      <w:r w:rsidRPr="00C333FD">
        <w:rPr>
          <w:rFonts w:ascii="Arial" w:hAnsi="Arial" w:cs="Arial"/>
          <w:sz w:val="24"/>
          <w:szCs w:val="24"/>
        </w:rPr>
        <w:t xml:space="preserve">) </w:t>
      </w:r>
      <w:r w:rsidRPr="00C333FD">
        <w:rPr>
          <w:rFonts w:ascii="Arial" w:eastAsia="Times New Roman" w:hAnsi="Arial" w:cs="Arial"/>
          <w:sz w:val="24"/>
          <w:szCs w:val="24"/>
          <w:lang w:val="en-GB" w:eastAsia="en-GB"/>
        </w:rPr>
        <w:t>companies have benefited from the black industrialist programme since its establishment and (ii) jobs have been created by each company and (b) are the relevant details of the (</w:t>
      </w:r>
      <w:proofErr w:type="spellStart"/>
      <w:r w:rsidRPr="00C333FD">
        <w:rPr>
          <w:rFonts w:ascii="Arial" w:eastAsia="Times New Roman" w:hAnsi="Arial" w:cs="Arial"/>
          <w:sz w:val="24"/>
          <w:szCs w:val="24"/>
          <w:lang w:val="en-GB" w:eastAsia="en-GB"/>
        </w:rPr>
        <w:t>i</w:t>
      </w:r>
      <w:proofErr w:type="spellEnd"/>
      <w:r w:rsidRPr="00C333F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) name of each company, (ii) directors and (iii) number of directors </w:t>
      </w:r>
      <w:r w:rsidRPr="00C333FD">
        <w:rPr>
          <w:rFonts w:ascii="Arial" w:hAnsi="Arial" w:cs="Arial"/>
          <w:sz w:val="24"/>
          <w:szCs w:val="24"/>
        </w:rPr>
        <w:t>in each specified case?</w:t>
      </w:r>
      <w:r w:rsidR="00C634FF">
        <w:rPr>
          <w:rFonts w:ascii="Arial" w:hAnsi="Arial" w:cs="Arial"/>
          <w:sz w:val="24"/>
          <w:szCs w:val="24"/>
        </w:rPr>
        <w:t xml:space="preserve">    </w:t>
      </w:r>
      <w:r w:rsidRPr="00C333FD">
        <w:rPr>
          <w:rFonts w:ascii="Arial" w:hAnsi="Arial" w:cs="Arial"/>
          <w:sz w:val="24"/>
          <w:szCs w:val="24"/>
        </w:rPr>
        <w:t>NW291E</w:t>
      </w:r>
      <w:r w:rsidR="002C1048" w:rsidRPr="002C1048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11333AC3" w14:textId="77777777" w:rsidR="00747E9B" w:rsidRDefault="00747E9B" w:rsidP="00471A4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5621790" w14:textId="77777777" w:rsidR="00FA5EF6" w:rsidRDefault="00AD39A0" w:rsidP="00471A4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</w:t>
      </w:r>
      <w:r w:rsidR="00C634FF">
        <w:rPr>
          <w:rFonts w:ascii="Arial" w:hAnsi="Arial" w:cs="Arial"/>
          <w:b/>
          <w:sz w:val="24"/>
          <w:szCs w:val="24"/>
        </w:rPr>
        <w:t>PLY</w:t>
      </w:r>
    </w:p>
    <w:p w14:paraId="56A76CB3" w14:textId="6E0F722B" w:rsidR="00553C3C" w:rsidRDefault="003354D9" w:rsidP="00553C3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I am advised that a </w:t>
      </w:r>
      <w:r w:rsidR="00553C3C" w:rsidRPr="0036572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total of 149 companies have been approved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under the </w:t>
      </w:r>
      <w:r w:rsidR="00553C3C" w:rsidRPr="0036572F">
        <w:rPr>
          <w:rFonts w:ascii="Arial" w:eastAsia="Times New Roman" w:hAnsi="Arial" w:cs="Arial"/>
          <w:sz w:val="24"/>
          <w:szCs w:val="24"/>
          <w:lang w:val="en-GB" w:eastAsia="en-GB"/>
        </w:rPr>
        <w:t>Black Industrialist Scheme</w:t>
      </w:r>
      <w:r w:rsidR="00553C3C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(BIS)</w:t>
      </w:r>
      <w:r w:rsidR="00553C3C" w:rsidRPr="0036572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sin</w:t>
      </w:r>
      <w:r w:rsidR="00553C3C">
        <w:rPr>
          <w:rFonts w:ascii="Arial" w:eastAsia="Times New Roman" w:hAnsi="Arial" w:cs="Arial"/>
          <w:sz w:val="24"/>
          <w:szCs w:val="24"/>
          <w:lang w:val="en-GB" w:eastAsia="en-GB"/>
        </w:rPr>
        <w:t>ce inception to 31 January 2020, supporting</w:t>
      </w:r>
      <w:r w:rsidR="00553C3C" w:rsidRPr="0036572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22 176 jobs.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This excludes the IDC’s programme. </w:t>
      </w:r>
    </w:p>
    <w:p w14:paraId="7001EF62" w14:textId="77777777" w:rsidR="00553C3C" w:rsidRPr="009626EB" w:rsidRDefault="00553C3C" w:rsidP="00553C3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9626E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The list of all approved enterprises and projects across all incentives has been published in the 2018/19 which can be accessed from the Department’s website: </w:t>
      </w:r>
      <w:hyperlink r:id="rId9" w:history="1">
        <w:r w:rsidR="009626EB" w:rsidRPr="009626EB">
          <w:rPr>
            <w:rStyle w:val="Hyperlink"/>
            <w:rFonts w:ascii="Arial" w:hAnsi="Arial" w:cs="Arial"/>
            <w:sz w:val="24"/>
            <w:szCs w:val="24"/>
          </w:rPr>
          <w:t>http://www.thedtic.gov.za/wp-content/uploads/2018-2019_Annual_Incentive_Report.pdf</w:t>
        </w:r>
      </w:hyperlink>
    </w:p>
    <w:p w14:paraId="15497312" w14:textId="77777777" w:rsidR="00C05842" w:rsidRDefault="00C05842" w:rsidP="00471A45">
      <w:pPr>
        <w:rPr>
          <w:rFonts w:ascii="Arial" w:eastAsia="Arial" w:hAnsi="Arial" w:cs="Arial"/>
          <w:b/>
          <w:w w:val="105"/>
          <w:sz w:val="24"/>
          <w:szCs w:val="24"/>
          <w:lang w:val="en-US"/>
        </w:rPr>
      </w:pPr>
    </w:p>
    <w:p w14:paraId="11DA996E" w14:textId="6D9E2BF2" w:rsidR="004C1BAF" w:rsidRPr="00B64AD4" w:rsidRDefault="00D72E04" w:rsidP="00D72E04">
      <w:pPr>
        <w:spacing w:after="0" w:line="288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w w:val="105"/>
          <w:lang w:val="en-US"/>
        </w:rPr>
        <w:t>-END-</w:t>
      </w:r>
    </w:p>
    <w:sectPr w:rsidR="004C1BAF" w:rsidRPr="00B64AD4" w:rsidSect="00C634FF">
      <w:headerReference w:type="default" r:id="rId10"/>
      <w:footerReference w:type="default" r:id="rId11"/>
      <w:pgSz w:w="11906" w:h="16838"/>
      <w:pgMar w:top="1080" w:right="1016" w:bottom="990" w:left="1134" w:header="45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02260" w14:textId="77777777" w:rsidR="00CB5B62" w:rsidRDefault="00CB5B62" w:rsidP="00471A45">
      <w:pPr>
        <w:spacing w:after="0" w:line="240" w:lineRule="auto"/>
      </w:pPr>
      <w:r>
        <w:separator/>
      </w:r>
    </w:p>
  </w:endnote>
  <w:endnote w:type="continuationSeparator" w:id="0">
    <w:p w14:paraId="1745C452" w14:textId="77777777" w:rsidR="00CB5B62" w:rsidRDefault="00CB5B62" w:rsidP="0047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Cambria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84D8B" w14:textId="77777777" w:rsidR="00AD39A0" w:rsidRDefault="00AD39A0">
    <w:pPr>
      <w:pStyle w:val="Footer"/>
      <w:jc w:val="center"/>
    </w:pPr>
  </w:p>
  <w:sdt>
    <w:sdtPr>
      <w:id w:val="1050037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3B187" w14:textId="77777777" w:rsidR="00AD39A0" w:rsidRDefault="00AD39A0">
        <w:pPr>
          <w:pStyle w:val="Footer"/>
          <w:jc w:val="center"/>
        </w:pPr>
        <w:r>
          <w:t>Parliamentary Question</w:t>
        </w:r>
        <w:r w:rsidR="00C634FF">
          <w:t xml:space="preserve"> No</w:t>
        </w:r>
        <w:r w:rsidR="002C1048">
          <w:t xml:space="preserve"> </w:t>
        </w:r>
        <w:r w:rsidR="00C333FD">
          <w:t>215</w:t>
        </w:r>
      </w:p>
      <w:p w14:paraId="2D4E4E54" w14:textId="45C3B966" w:rsidR="00AD39A0" w:rsidRDefault="00AD39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2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1FAE87" w14:textId="77777777" w:rsidR="00AD39A0" w:rsidRDefault="00AD39A0" w:rsidP="00F62AF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75677" w14:textId="77777777" w:rsidR="00CB5B62" w:rsidRDefault="00CB5B62" w:rsidP="00471A45">
      <w:pPr>
        <w:spacing w:after="0" w:line="240" w:lineRule="auto"/>
      </w:pPr>
      <w:r>
        <w:separator/>
      </w:r>
    </w:p>
  </w:footnote>
  <w:footnote w:type="continuationSeparator" w:id="0">
    <w:p w14:paraId="5013F85E" w14:textId="77777777" w:rsidR="00CB5B62" w:rsidRDefault="00CB5B62" w:rsidP="0047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674E" w14:textId="77777777" w:rsidR="00471A45" w:rsidRDefault="00471A45" w:rsidP="00471A45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B72"/>
    <w:multiLevelType w:val="multilevel"/>
    <w:tmpl w:val="5BB0D3CC"/>
    <w:lvl w:ilvl="0">
      <w:start w:val="1"/>
      <w:numFmt w:val="decimal"/>
      <w:lvlText w:val="%1."/>
      <w:lvlJc w:val="left"/>
      <w:pPr>
        <w:ind w:left="779" w:hanging="679"/>
      </w:pPr>
      <w:rPr>
        <w:rFonts w:ascii="Arial" w:eastAsia="Arial" w:hAnsi="Arial" w:cs="Arial" w:hint="default"/>
        <w:b/>
        <w:bCs/>
        <w:w w:val="102"/>
        <w:sz w:val="22"/>
        <w:szCs w:val="22"/>
      </w:rPr>
    </w:lvl>
    <w:lvl w:ilvl="1">
      <w:start w:val="1"/>
      <w:numFmt w:val="decimal"/>
      <w:lvlText w:val="%1.%2"/>
      <w:lvlJc w:val="left"/>
      <w:pPr>
        <w:ind w:left="779" w:hanging="668"/>
      </w:pPr>
      <w:rPr>
        <w:rFonts w:ascii="Arial" w:eastAsia="Arial" w:hAnsi="Arial" w:cs="Arial" w:hint="default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779" w:hanging="668"/>
      </w:pPr>
      <w:rPr>
        <w:rFonts w:ascii="Arial" w:eastAsia="Arial" w:hAnsi="Arial" w:cs="Arial" w:hint="default"/>
        <w:w w:val="102"/>
        <w:sz w:val="22"/>
        <w:szCs w:val="22"/>
      </w:rPr>
    </w:lvl>
    <w:lvl w:ilvl="3">
      <w:numFmt w:val="bullet"/>
      <w:lvlText w:val="•"/>
      <w:lvlJc w:val="left"/>
      <w:pPr>
        <w:ind w:left="3324" w:hanging="668"/>
      </w:pPr>
      <w:rPr>
        <w:rFonts w:hint="default"/>
      </w:rPr>
    </w:lvl>
    <w:lvl w:ilvl="4">
      <w:numFmt w:val="bullet"/>
      <w:lvlText w:val="•"/>
      <w:lvlJc w:val="left"/>
      <w:pPr>
        <w:ind w:left="4172" w:hanging="668"/>
      </w:pPr>
      <w:rPr>
        <w:rFonts w:hint="default"/>
      </w:rPr>
    </w:lvl>
    <w:lvl w:ilvl="5">
      <w:numFmt w:val="bullet"/>
      <w:lvlText w:val="•"/>
      <w:lvlJc w:val="left"/>
      <w:pPr>
        <w:ind w:left="5020" w:hanging="668"/>
      </w:pPr>
      <w:rPr>
        <w:rFonts w:hint="default"/>
      </w:rPr>
    </w:lvl>
    <w:lvl w:ilvl="6">
      <w:numFmt w:val="bullet"/>
      <w:lvlText w:val="•"/>
      <w:lvlJc w:val="left"/>
      <w:pPr>
        <w:ind w:left="5868" w:hanging="668"/>
      </w:pPr>
      <w:rPr>
        <w:rFonts w:hint="default"/>
      </w:rPr>
    </w:lvl>
    <w:lvl w:ilvl="7">
      <w:numFmt w:val="bullet"/>
      <w:lvlText w:val="•"/>
      <w:lvlJc w:val="left"/>
      <w:pPr>
        <w:ind w:left="6716" w:hanging="668"/>
      </w:pPr>
      <w:rPr>
        <w:rFonts w:hint="default"/>
      </w:rPr>
    </w:lvl>
    <w:lvl w:ilvl="8">
      <w:numFmt w:val="bullet"/>
      <w:lvlText w:val="•"/>
      <w:lvlJc w:val="left"/>
      <w:pPr>
        <w:ind w:left="7564" w:hanging="668"/>
      </w:pPr>
      <w:rPr>
        <w:rFonts w:hint="default"/>
      </w:rPr>
    </w:lvl>
  </w:abstractNum>
  <w:abstractNum w:abstractNumId="1" w15:restartNumberingAfterBreak="0">
    <w:nsid w:val="44522DA2"/>
    <w:multiLevelType w:val="hybridMultilevel"/>
    <w:tmpl w:val="6D6E9CCE"/>
    <w:lvl w:ilvl="0" w:tplc="3848A1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A48E6"/>
    <w:multiLevelType w:val="hybridMultilevel"/>
    <w:tmpl w:val="BB9A8E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60C98"/>
    <w:multiLevelType w:val="hybridMultilevel"/>
    <w:tmpl w:val="5BC879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E5"/>
    <w:rsid w:val="00012F68"/>
    <w:rsid w:val="000C6B94"/>
    <w:rsid w:val="000F4AD4"/>
    <w:rsid w:val="00100722"/>
    <w:rsid w:val="001E5178"/>
    <w:rsid w:val="00214DE0"/>
    <w:rsid w:val="00265DF9"/>
    <w:rsid w:val="00293B2F"/>
    <w:rsid w:val="002B596B"/>
    <w:rsid w:val="002C1048"/>
    <w:rsid w:val="002D1E39"/>
    <w:rsid w:val="003108A9"/>
    <w:rsid w:val="003354D9"/>
    <w:rsid w:val="004166C3"/>
    <w:rsid w:val="00471A45"/>
    <w:rsid w:val="004A6092"/>
    <w:rsid w:val="004B4678"/>
    <w:rsid w:val="004C1BAF"/>
    <w:rsid w:val="004C7B14"/>
    <w:rsid w:val="004E078F"/>
    <w:rsid w:val="00553C3C"/>
    <w:rsid w:val="005A27CE"/>
    <w:rsid w:val="005D3949"/>
    <w:rsid w:val="00632415"/>
    <w:rsid w:val="00640543"/>
    <w:rsid w:val="006F473C"/>
    <w:rsid w:val="00747E9B"/>
    <w:rsid w:val="0076748A"/>
    <w:rsid w:val="007B62FA"/>
    <w:rsid w:val="007C7968"/>
    <w:rsid w:val="00807270"/>
    <w:rsid w:val="0083086A"/>
    <w:rsid w:val="008557F2"/>
    <w:rsid w:val="00911E8F"/>
    <w:rsid w:val="0093000D"/>
    <w:rsid w:val="009438FF"/>
    <w:rsid w:val="00947DCE"/>
    <w:rsid w:val="009626EB"/>
    <w:rsid w:val="00963A51"/>
    <w:rsid w:val="00990E95"/>
    <w:rsid w:val="00A20383"/>
    <w:rsid w:val="00A61288"/>
    <w:rsid w:val="00AD39A0"/>
    <w:rsid w:val="00B04C96"/>
    <w:rsid w:val="00B27DE5"/>
    <w:rsid w:val="00B43E96"/>
    <w:rsid w:val="00B62E97"/>
    <w:rsid w:val="00B64AD4"/>
    <w:rsid w:val="00BD7A3E"/>
    <w:rsid w:val="00BE3DCE"/>
    <w:rsid w:val="00C05842"/>
    <w:rsid w:val="00C333FD"/>
    <w:rsid w:val="00C634FF"/>
    <w:rsid w:val="00C87869"/>
    <w:rsid w:val="00CB5B62"/>
    <w:rsid w:val="00D314AE"/>
    <w:rsid w:val="00D61402"/>
    <w:rsid w:val="00D72E04"/>
    <w:rsid w:val="00DA570B"/>
    <w:rsid w:val="00DF5245"/>
    <w:rsid w:val="00DF7647"/>
    <w:rsid w:val="00E26A9F"/>
    <w:rsid w:val="00F47665"/>
    <w:rsid w:val="00F62AF4"/>
    <w:rsid w:val="00FA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854A6"/>
  <w15:docId w15:val="{3A46A83B-D74A-4993-92B7-F7065C8E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39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3949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5D3949"/>
    <w:pPr>
      <w:widowControl w:val="0"/>
      <w:autoSpaceDE w:val="0"/>
      <w:autoSpaceDN w:val="0"/>
      <w:spacing w:after="0" w:line="240" w:lineRule="auto"/>
      <w:ind w:left="779" w:hanging="668"/>
    </w:pPr>
    <w:rPr>
      <w:rFonts w:ascii="Arial" w:eastAsia="Arial" w:hAnsi="Arial" w:cs="Arial"/>
      <w:lang w:val="en-US"/>
    </w:rPr>
  </w:style>
  <w:style w:type="character" w:customStyle="1" w:styleId="A6">
    <w:name w:val="A6"/>
    <w:basedOn w:val="DefaultParagraphFont"/>
    <w:uiPriority w:val="99"/>
    <w:rsid w:val="004C7B14"/>
    <w:rPr>
      <w:rFonts w:ascii="Adobe Garamond Pro" w:hAnsi="Adobe Garamond Pro" w:hint="defaul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45"/>
  </w:style>
  <w:style w:type="paragraph" w:styleId="Footer">
    <w:name w:val="footer"/>
    <w:basedOn w:val="Normal"/>
    <w:link w:val="FooterChar"/>
    <w:uiPriority w:val="99"/>
    <w:unhideWhenUsed/>
    <w:rsid w:val="00471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45"/>
  </w:style>
  <w:style w:type="character" w:styleId="Hyperlink">
    <w:name w:val="Hyperlink"/>
    <w:basedOn w:val="DefaultParagraphFont"/>
    <w:uiPriority w:val="99"/>
    <w:unhideWhenUsed/>
    <w:rsid w:val="00553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edtic.gov.za/wp-content/uploads/2018-2019_Annual_Incentive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C648-0C10-4A2B-A6F3-87F7EC85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Nikiwe Ncetezo</cp:lastModifiedBy>
  <cp:revision>2</cp:revision>
  <cp:lastPrinted>2020-03-03T14:12:00Z</cp:lastPrinted>
  <dcterms:created xsi:type="dcterms:W3CDTF">2020-05-25T17:07:00Z</dcterms:created>
  <dcterms:modified xsi:type="dcterms:W3CDTF">2020-05-25T17:07:00Z</dcterms:modified>
</cp:coreProperties>
</file>