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w:t>
      </w:r>
      <w:r w:rsidR="005A6E35">
        <w:rPr>
          <w:rFonts w:ascii="Trebuchet MS" w:hAnsi="Trebuchet MS"/>
          <w:b/>
          <w:bCs/>
        </w:rPr>
        <w:t>E</w:t>
      </w:r>
      <w:r>
        <w:rPr>
          <w:rFonts w:ascii="Trebuchet MS" w:hAnsi="Trebuchet MS"/>
          <w:b/>
          <w:bCs/>
        </w:rPr>
        <w:t>R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9C268F" w:rsidRPr="005A6E35" w:rsidRDefault="008A5E12" w:rsidP="005A6E35">
      <w:pPr>
        <w:spacing w:line="360" w:lineRule="auto"/>
        <w:rPr>
          <w:rFonts w:ascii="Arial Narrow" w:hAnsi="Arial Narrow" w:cs="Tunga"/>
          <w:b/>
          <w:sz w:val="28"/>
          <w:szCs w:val="28"/>
          <w:lang w:val="en-ZA"/>
        </w:rPr>
      </w:pPr>
      <w:r>
        <w:rPr>
          <w:rFonts w:ascii="Arial Narrow" w:hAnsi="Arial Narrow" w:cs="Tunga"/>
          <w:b/>
          <w:sz w:val="28"/>
          <w:szCs w:val="28"/>
          <w:lang w:val="en-ZA"/>
        </w:rPr>
        <w:t>2</w:t>
      </w:r>
      <w:bookmarkStart w:id="0" w:name="_GoBack"/>
      <w:bookmarkEnd w:id="0"/>
      <w:r w:rsidR="009C268F" w:rsidRPr="005A6E35">
        <w:rPr>
          <w:rFonts w:ascii="Arial Narrow" w:hAnsi="Arial Narrow" w:cs="Tunga"/>
          <w:b/>
          <w:sz w:val="28"/>
          <w:szCs w:val="28"/>
          <w:lang w:val="en-ZA"/>
        </w:rPr>
        <w:t xml:space="preserve">149.Ms M S </w:t>
      </w:r>
      <w:proofErr w:type="spellStart"/>
      <w:r w:rsidR="009C268F" w:rsidRPr="005A6E35">
        <w:rPr>
          <w:rFonts w:ascii="Arial Narrow" w:hAnsi="Arial Narrow" w:cs="Tunga"/>
          <w:b/>
          <w:sz w:val="28"/>
          <w:szCs w:val="28"/>
          <w:lang w:val="en-ZA"/>
        </w:rPr>
        <w:t>Khawula</w:t>
      </w:r>
      <w:proofErr w:type="spellEnd"/>
      <w:r w:rsidR="009C268F" w:rsidRPr="005A6E35">
        <w:rPr>
          <w:rFonts w:ascii="Arial Narrow" w:hAnsi="Arial Narrow" w:cs="Tunga"/>
          <w:b/>
          <w:sz w:val="28"/>
          <w:szCs w:val="28"/>
          <w:lang w:val="en-ZA"/>
        </w:rPr>
        <w:t xml:space="preserve"> (EFF) to ask the Minister of Energy:</w:t>
      </w:r>
    </w:p>
    <w:p w:rsidR="009C268F" w:rsidRPr="005A6E35" w:rsidRDefault="009C268F" w:rsidP="009C268F">
      <w:pPr>
        <w:spacing w:after="0" w:line="240" w:lineRule="auto"/>
        <w:jc w:val="both"/>
        <w:rPr>
          <w:rFonts w:ascii="Arial Narrow" w:hAnsi="Arial Narrow" w:cs="Tunga"/>
          <w:b/>
          <w:sz w:val="28"/>
          <w:szCs w:val="28"/>
          <w:lang w:val="en-ZA"/>
        </w:rPr>
      </w:pPr>
    </w:p>
    <w:p w:rsidR="00A51D71" w:rsidRPr="005A6E35" w:rsidRDefault="009C268F" w:rsidP="009C268F">
      <w:pPr>
        <w:spacing w:after="0" w:line="240" w:lineRule="auto"/>
        <w:ind w:left="720"/>
        <w:jc w:val="both"/>
        <w:rPr>
          <w:rFonts w:ascii="Arial Narrow" w:hAnsi="Arial Narrow" w:cs="Tunga"/>
          <w:sz w:val="28"/>
          <w:szCs w:val="28"/>
          <w:lang w:val="en-ZA"/>
        </w:rPr>
      </w:pPr>
      <w:r w:rsidRPr="005A6E35">
        <w:rPr>
          <w:rFonts w:ascii="Arial Narrow" w:hAnsi="Arial Narrow" w:cs="Tunga"/>
          <w:sz w:val="28"/>
          <w:szCs w:val="28"/>
          <w:lang w:val="en-ZA"/>
        </w:rPr>
        <w:t>Whether any studies regarding (a) costs and (b) feasibility were conducted before signing any of the Renewable Energy Independent Power Producer Programme (REIPPP) deals; if not, (i) why not and (ii) on what grounds and basis were the REIPPPs pursued; if so, (aa) was each study published, (bb) who conducted each study, (cc) was a tender issued to conduct each study, (</w:t>
      </w:r>
      <w:proofErr w:type="spellStart"/>
      <w:r w:rsidRPr="005A6E35">
        <w:rPr>
          <w:rFonts w:ascii="Arial Narrow" w:hAnsi="Arial Narrow" w:cs="Tunga"/>
          <w:sz w:val="28"/>
          <w:szCs w:val="28"/>
          <w:lang w:val="en-ZA"/>
        </w:rPr>
        <w:t>dd</w:t>
      </w:r>
      <w:proofErr w:type="spellEnd"/>
      <w:r w:rsidRPr="005A6E35">
        <w:rPr>
          <w:rFonts w:ascii="Arial Narrow" w:hAnsi="Arial Narrow" w:cs="Tunga"/>
          <w:sz w:val="28"/>
          <w:szCs w:val="28"/>
          <w:lang w:val="en-ZA"/>
        </w:rPr>
        <w:t>) what was the cost of conducting each study, (</w:t>
      </w:r>
      <w:proofErr w:type="spellStart"/>
      <w:r w:rsidRPr="005A6E35">
        <w:rPr>
          <w:rFonts w:ascii="Arial Narrow" w:hAnsi="Arial Narrow" w:cs="Tunga"/>
          <w:sz w:val="28"/>
          <w:szCs w:val="28"/>
          <w:lang w:val="en-ZA"/>
        </w:rPr>
        <w:t>ee</w:t>
      </w:r>
      <w:proofErr w:type="spellEnd"/>
      <w:r w:rsidRPr="005A6E35">
        <w:rPr>
          <w:rFonts w:ascii="Arial Narrow" w:hAnsi="Arial Narrow" w:cs="Tunga"/>
          <w:sz w:val="28"/>
          <w:szCs w:val="28"/>
          <w:lang w:val="en-ZA"/>
        </w:rPr>
        <w:t>) what is the title of each study and (</w:t>
      </w:r>
      <w:proofErr w:type="spellStart"/>
      <w:r w:rsidRPr="005A6E35">
        <w:rPr>
          <w:rFonts w:ascii="Arial Narrow" w:hAnsi="Arial Narrow" w:cs="Tunga"/>
          <w:sz w:val="28"/>
          <w:szCs w:val="28"/>
          <w:lang w:val="en-ZA"/>
        </w:rPr>
        <w:t>ff</w:t>
      </w:r>
      <w:proofErr w:type="spellEnd"/>
      <w:r w:rsidRPr="005A6E35">
        <w:rPr>
          <w:rFonts w:ascii="Arial Narrow" w:hAnsi="Arial Narrow" w:cs="Tunga"/>
          <w:sz w:val="28"/>
          <w:szCs w:val="28"/>
          <w:lang w:val="en-ZA"/>
        </w:rPr>
        <w:t>) where are the copies of the studies available?</w:t>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r>
      <w:r w:rsidRPr="005A6E35">
        <w:rPr>
          <w:rFonts w:ascii="Arial Narrow" w:hAnsi="Arial Narrow" w:cs="Tunga"/>
          <w:sz w:val="28"/>
          <w:szCs w:val="28"/>
          <w:lang w:val="en-ZA"/>
        </w:rPr>
        <w:tab/>
        <w:t>NW2304E</w:t>
      </w:r>
    </w:p>
    <w:p w:rsidR="0023519C" w:rsidRPr="005A6E35" w:rsidRDefault="0023519C" w:rsidP="00461884">
      <w:pPr>
        <w:spacing w:after="0" w:line="240" w:lineRule="auto"/>
        <w:jc w:val="both"/>
        <w:rPr>
          <w:rFonts w:ascii="Arial Narrow" w:hAnsi="Arial Narrow" w:cs="Tunga"/>
          <w:b/>
          <w:sz w:val="28"/>
          <w:szCs w:val="28"/>
          <w:lang w:val="en-ZA"/>
        </w:rPr>
      </w:pPr>
      <w:r w:rsidRPr="005A6E35">
        <w:rPr>
          <w:rFonts w:ascii="Arial Narrow" w:hAnsi="Arial Narrow" w:cs="Tunga"/>
          <w:b/>
          <w:sz w:val="28"/>
          <w:szCs w:val="28"/>
          <w:lang w:val="en-ZA"/>
        </w:rPr>
        <w:t>Reply:</w:t>
      </w:r>
    </w:p>
    <w:p w:rsidR="00C7647D" w:rsidRPr="005A6E35" w:rsidRDefault="00C7647D" w:rsidP="00461884">
      <w:pPr>
        <w:spacing w:after="0" w:line="240" w:lineRule="auto"/>
        <w:jc w:val="both"/>
        <w:rPr>
          <w:rFonts w:ascii="Arial Narrow" w:hAnsi="Arial Narrow" w:cs="Tunga"/>
          <w:sz w:val="28"/>
          <w:szCs w:val="28"/>
          <w:lang w:val="en-ZA"/>
        </w:rPr>
      </w:pPr>
    </w:p>
    <w:p w:rsidR="0094754F" w:rsidRPr="005A6E35" w:rsidRDefault="00C7647D" w:rsidP="005A6E35">
      <w:pPr>
        <w:pStyle w:val="ListParagraph"/>
        <w:spacing w:after="0" w:line="240" w:lineRule="auto"/>
        <w:jc w:val="both"/>
        <w:rPr>
          <w:rFonts w:ascii="Arial Narrow" w:hAnsi="Arial Narrow" w:cs="Tunga"/>
          <w:sz w:val="28"/>
          <w:szCs w:val="28"/>
          <w:lang w:val="en-ZA"/>
        </w:rPr>
      </w:pPr>
      <w:r w:rsidRPr="005A6E35">
        <w:rPr>
          <w:rFonts w:ascii="Arial Narrow" w:hAnsi="Arial Narrow" w:cs="Tunga"/>
          <w:sz w:val="28"/>
          <w:szCs w:val="28"/>
          <w:lang w:val="en-ZA"/>
        </w:rPr>
        <w:t xml:space="preserve">Renewable Energy Independent </w:t>
      </w:r>
      <w:r w:rsidR="004B4091" w:rsidRPr="005A6E35">
        <w:rPr>
          <w:rFonts w:ascii="Arial Narrow" w:hAnsi="Arial Narrow" w:cs="Tunga"/>
          <w:sz w:val="28"/>
          <w:szCs w:val="28"/>
          <w:lang w:val="en-ZA"/>
        </w:rPr>
        <w:t xml:space="preserve">Power Producer </w:t>
      </w:r>
      <w:r w:rsidR="002D38D7" w:rsidRPr="005A6E35">
        <w:rPr>
          <w:rFonts w:ascii="Arial Narrow" w:hAnsi="Arial Narrow" w:cs="Tunga"/>
          <w:sz w:val="28"/>
          <w:szCs w:val="28"/>
          <w:lang w:val="en-ZA"/>
        </w:rPr>
        <w:t xml:space="preserve">Procurement </w:t>
      </w:r>
      <w:r w:rsidR="004B4091" w:rsidRPr="005A6E35">
        <w:rPr>
          <w:rFonts w:ascii="Arial Narrow" w:hAnsi="Arial Narrow" w:cs="Tunga"/>
          <w:sz w:val="28"/>
          <w:szCs w:val="28"/>
          <w:lang w:val="en-ZA"/>
        </w:rPr>
        <w:t>Programme</w:t>
      </w:r>
      <w:r w:rsidRPr="005A6E35">
        <w:rPr>
          <w:rFonts w:ascii="Arial Narrow" w:hAnsi="Arial Narrow" w:cs="Tunga"/>
          <w:sz w:val="28"/>
          <w:szCs w:val="28"/>
          <w:lang w:val="en-ZA"/>
        </w:rPr>
        <w:t xml:space="preserve"> (REIPPP</w:t>
      </w:r>
      <w:r w:rsidR="002D38D7" w:rsidRPr="005A6E35">
        <w:rPr>
          <w:rFonts w:ascii="Arial Narrow" w:hAnsi="Arial Narrow" w:cs="Tunga"/>
          <w:sz w:val="28"/>
          <w:szCs w:val="28"/>
          <w:lang w:val="en-ZA"/>
        </w:rPr>
        <w:t>P</w:t>
      </w:r>
      <w:r w:rsidRPr="005A6E35">
        <w:rPr>
          <w:rFonts w:ascii="Arial Narrow" w:hAnsi="Arial Narrow" w:cs="Tunga"/>
          <w:sz w:val="28"/>
          <w:szCs w:val="28"/>
          <w:lang w:val="en-ZA"/>
        </w:rPr>
        <w:t xml:space="preserve">) </w:t>
      </w:r>
      <w:r w:rsidR="004B4091" w:rsidRPr="005A6E35">
        <w:rPr>
          <w:rFonts w:ascii="Arial Narrow" w:hAnsi="Arial Narrow" w:cs="Tunga"/>
          <w:sz w:val="28"/>
          <w:szCs w:val="28"/>
          <w:lang w:val="en-ZA"/>
        </w:rPr>
        <w:t xml:space="preserve">projects are procured and contracted pursuant to Ministerial Determinations </w:t>
      </w:r>
      <w:r w:rsidR="0094754F" w:rsidRPr="005A6E35">
        <w:rPr>
          <w:rFonts w:ascii="Arial Narrow" w:hAnsi="Arial Narrow" w:cs="Tunga"/>
          <w:sz w:val="28"/>
          <w:szCs w:val="28"/>
          <w:lang w:val="en-ZA"/>
        </w:rPr>
        <w:t xml:space="preserve">issued by the Minister of Energy, in consultation with the National Energy Regulator of South Africa (NERSA) </w:t>
      </w:r>
      <w:r w:rsidR="004B4091" w:rsidRPr="005A6E35">
        <w:rPr>
          <w:rFonts w:ascii="Arial Narrow" w:hAnsi="Arial Narrow" w:cs="Tunga"/>
          <w:sz w:val="28"/>
          <w:szCs w:val="28"/>
          <w:lang w:val="en-ZA"/>
        </w:rPr>
        <w:t xml:space="preserve">in terms of Section 34 of the Electricity Regulation Act, No 4 of 2006. </w:t>
      </w:r>
      <w:r w:rsidR="005A6E35">
        <w:rPr>
          <w:rFonts w:ascii="Arial Narrow" w:hAnsi="Arial Narrow" w:cs="Tunga"/>
          <w:sz w:val="28"/>
          <w:szCs w:val="28"/>
          <w:lang w:val="en-ZA"/>
        </w:rPr>
        <w:t>C</w:t>
      </w:r>
      <w:r w:rsidR="007445B4" w:rsidRPr="005A6E35">
        <w:rPr>
          <w:rFonts w:ascii="Arial Narrow" w:hAnsi="Arial Narrow" w:cs="Tunga"/>
          <w:sz w:val="28"/>
          <w:szCs w:val="28"/>
          <w:lang w:val="en-ZA"/>
        </w:rPr>
        <w:t xml:space="preserve">onsiderations </w:t>
      </w:r>
      <w:r w:rsidR="005A6E35">
        <w:rPr>
          <w:rFonts w:ascii="Arial Narrow" w:hAnsi="Arial Narrow" w:cs="Tunga"/>
          <w:sz w:val="28"/>
          <w:szCs w:val="28"/>
          <w:lang w:val="en-ZA"/>
        </w:rPr>
        <w:t xml:space="preserve">include issues of </w:t>
      </w:r>
      <w:r w:rsidR="007445B4" w:rsidRPr="005A6E35">
        <w:rPr>
          <w:rFonts w:ascii="Arial Narrow" w:hAnsi="Arial Narrow" w:cs="Tunga"/>
          <w:sz w:val="28"/>
          <w:szCs w:val="28"/>
          <w:lang w:val="en-ZA"/>
        </w:rPr>
        <w:t xml:space="preserve">carbon emission reduction commitments, new technology uncertainties such as costs, operability and lead time to build, water usage, localisation and job creation as well as regional development and integration and security of supply.  </w:t>
      </w:r>
    </w:p>
    <w:p w:rsidR="002D38D7" w:rsidRPr="005A6E35" w:rsidRDefault="002D38D7" w:rsidP="002D38D7">
      <w:pPr>
        <w:pStyle w:val="ListParagraph"/>
        <w:spacing w:after="0" w:line="240" w:lineRule="auto"/>
        <w:jc w:val="both"/>
        <w:rPr>
          <w:rFonts w:ascii="Arial Narrow" w:hAnsi="Arial Narrow" w:cs="Tunga"/>
          <w:sz w:val="28"/>
          <w:szCs w:val="28"/>
          <w:lang w:val="en-ZA"/>
        </w:rPr>
      </w:pPr>
    </w:p>
    <w:p w:rsidR="005A6E35" w:rsidRDefault="007445B4" w:rsidP="005A6E35">
      <w:pPr>
        <w:pStyle w:val="ListParagraph"/>
        <w:spacing w:after="0" w:line="240" w:lineRule="auto"/>
        <w:jc w:val="both"/>
        <w:rPr>
          <w:rFonts w:ascii="Arial Narrow" w:hAnsi="Arial Narrow" w:cs="Tunga"/>
          <w:sz w:val="28"/>
          <w:szCs w:val="28"/>
          <w:lang w:val="en-ZA"/>
        </w:rPr>
      </w:pPr>
      <w:r w:rsidRPr="005A6E35">
        <w:rPr>
          <w:rFonts w:ascii="Arial Narrow" w:hAnsi="Arial Narrow" w:cs="Tunga"/>
          <w:sz w:val="28"/>
          <w:szCs w:val="28"/>
          <w:lang w:val="en-ZA"/>
        </w:rPr>
        <w:t>E</w:t>
      </w:r>
      <w:r w:rsidR="00C7647D" w:rsidRPr="005A6E35">
        <w:rPr>
          <w:rFonts w:ascii="Arial Narrow" w:hAnsi="Arial Narrow" w:cs="Tunga"/>
          <w:sz w:val="28"/>
          <w:szCs w:val="28"/>
          <w:lang w:val="en-ZA"/>
        </w:rPr>
        <w:t xml:space="preserve">ach Independent Power Producer </w:t>
      </w:r>
      <w:r w:rsidRPr="005A6E35">
        <w:rPr>
          <w:rFonts w:ascii="Arial Narrow" w:hAnsi="Arial Narrow" w:cs="Tunga"/>
          <w:sz w:val="28"/>
          <w:szCs w:val="28"/>
          <w:lang w:val="en-ZA"/>
        </w:rPr>
        <w:t xml:space="preserve">(IPP) </w:t>
      </w:r>
      <w:r w:rsidR="002D38D7" w:rsidRPr="005A6E35">
        <w:rPr>
          <w:rFonts w:ascii="Arial Narrow" w:hAnsi="Arial Narrow" w:cs="Tunga"/>
          <w:sz w:val="28"/>
          <w:szCs w:val="28"/>
          <w:lang w:val="en-ZA"/>
        </w:rPr>
        <w:t>participating</w:t>
      </w:r>
      <w:r w:rsidR="00C7647D" w:rsidRPr="005A6E35">
        <w:rPr>
          <w:rFonts w:ascii="Arial Narrow" w:hAnsi="Arial Narrow" w:cs="Tunga"/>
          <w:sz w:val="28"/>
          <w:szCs w:val="28"/>
          <w:lang w:val="en-ZA"/>
        </w:rPr>
        <w:t xml:space="preserve"> in the tender pro</w:t>
      </w:r>
      <w:r w:rsidR="002D38D7" w:rsidRPr="005A6E35">
        <w:rPr>
          <w:rFonts w:ascii="Arial Narrow" w:hAnsi="Arial Narrow" w:cs="Tunga"/>
          <w:sz w:val="28"/>
          <w:szCs w:val="28"/>
          <w:lang w:val="en-ZA"/>
        </w:rPr>
        <w:t>cess is responsible to undertaking</w:t>
      </w:r>
      <w:r w:rsidR="00C7647D" w:rsidRPr="005A6E35">
        <w:rPr>
          <w:rFonts w:ascii="Arial Narrow" w:hAnsi="Arial Narrow" w:cs="Tunga"/>
          <w:sz w:val="28"/>
          <w:szCs w:val="28"/>
          <w:lang w:val="en-ZA"/>
        </w:rPr>
        <w:t xml:space="preserve"> a feasibility of its own project before bid submission to ensure the bankability of the project. At bid submission the IPPs have to comply with various qualification criteria which can only be complied with if they did undertake feasibility studies.</w:t>
      </w:r>
    </w:p>
    <w:p w:rsidR="005A6E35" w:rsidRDefault="005A6E35" w:rsidP="005A6E35">
      <w:pPr>
        <w:pStyle w:val="ListParagraph"/>
        <w:spacing w:after="0" w:line="240" w:lineRule="auto"/>
        <w:jc w:val="both"/>
        <w:rPr>
          <w:rFonts w:ascii="Arial Narrow" w:hAnsi="Arial Narrow" w:cs="Tunga"/>
          <w:sz w:val="28"/>
          <w:szCs w:val="28"/>
          <w:lang w:val="en-ZA"/>
        </w:rPr>
      </w:pPr>
    </w:p>
    <w:p w:rsidR="005A6E35" w:rsidRPr="005A6E35" w:rsidRDefault="005A6E35" w:rsidP="005A6E35">
      <w:pPr>
        <w:pStyle w:val="ListParagraph"/>
        <w:spacing w:after="0" w:line="240" w:lineRule="auto"/>
        <w:jc w:val="both"/>
        <w:rPr>
          <w:rFonts w:ascii="Arial Narrow" w:hAnsi="Arial Narrow" w:cs="Tunga"/>
          <w:b/>
          <w:sz w:val="28"/>
          <w:szCs w:val="28"/>
          <w:lang w:val="en-ZA"/>
        </w:rPr>
      </w:pPr>
      <w:r w:rsidRPr="005A6E35">
        <w:rPr>
          <w:rFonts w:ascii="Arial Narrow" w:hAnsi="Arial Narrow" w:cs="Tunga"/>
          <w:b/>
          <w:sz w:val="28"/>
          <w:szCs w:val="28"/>
          <w:lang w:val="en-ZA"/>
        </w:rPr>
        <w:t xml:space="preserve">Approved / Not Approved </w:t>
      </w:r>
    </w:p>
    <w:p w:rsidR="005A6E35" w:rsidRDefault="005A6E35" w:rsidP="005A6E35">
      <w:pPr>
        <w:pStyle w:val="ListParagraph"/>
        <w:spacing w:after="0" w:line="240" w:lineRule="auto"/>
        <w:jc w:val="both"/>
        <w:rPr>
          <w:rFonts w:ascii="Arial Narrow" w:hAnsi="Arial Narrow" w:cs="Tunga"/>
          <w:sz w:val="28"/>
          <w:szCs w:val="28"/>
          <w:lang w:val="en-ZA"/>
        </w:rPr>
      </w:pPr>
    </w:p>
    <w:p w:rsidR="005A6E35" w:rsidRDefault="005A6E35" w:rsidP="005A6E35">
      <w:pPr>
        <w:pStyle w:val="ListParagraph"/>
        <w:spacing w:after="0" w:line="240" w:lineRule="auto"/>
        <w:jc w:val="both"/>
        <w:rPr>
          <w:rFonts w:ascii="Arial Narrow" w:hAnsi="Arial Narrow" w:cs="Tunga"/>
          <w:sz w:val="28"/>
          <w:szCs w:val="28"/>
          <w:lang w:val="en-ZA"/>
        </w:rPr>
      </w:pPr>
    </w:p>
    <w:p w:rsidR="005A6E35" w:rsidRDefault="005A6E35" w:rsidP="005A6E35">
      <w:pPr>
        <w:pStyle w:val="ListParagraph"/>
        <w:spacing w:after="0" w:line="240" w:lineRule="auto"/>
        <w:jc w:val="both"/>
        <w:rPr>
          <w:rFonts w:ascii="Arial Narrow" w:hAnsi="Arial Narrow" w:cs="Tunga"/>
          <w:sz w:val="28"/>
          <w:szCs w:val="28"/>
          <w:lang w:val="en-ZA"/>
        </w:rPr>
      </w:pPr>
      <w:r>
        <w:rPr>
          <w:rFonts w:ascii="Arial Narrow" w:hAnsi="Arial Narrow" w:cs="Tunga"/>
          <w:sz w:val="28"/>
          <w:szCs w:val="28"/>
          <w:lang w:val="en-ZA"/>
        </w:rPr>
        <w:t xml:space="preserve">Mr J T </w:t>
      </w:r>
      <w:proofErr w:type="spellStart"/>
      <w:r>
        <w:rPr>
          <w:rFonts w:ascii="Arial Narrow" w:hAnsi="Arial Narrow" w:cs="Tunga"/>
          <w:sz w:val="28"/>
          <w:szCs w:val="28"/>
          <w:lang w:val="en-ZA"/>
        </w:rPr>
        <w:t>Radebe</w:t>
      </w:r>
      <w:proofErr w:type="spellEnd"/>
      <w:r>
        <w:rPr>
          <w:rFonts w:ascii="Arial Narrow" w:hAnsi="Arial Narrow" w:cs="Tunga"/>
          <w:sz w:val="28"/>
          <w:szCs w:val="28"/>
          <w:lang w:val="en-ZA"/>
        </w:rPr>
        <w:t>, MP</w:t>
      </w:r>
    </w:p>
    <w:p w:rsidR="005A6E35" w:rsidRDefault="005A6E35" w:rsidP="005A6E35">
      <w:pPr>
        <w:pStyle w:val="ListParagraph"/>
        <w:spacing w:after="0" w:line="240" w:lineRule="auto"/>
        <w:jc w:val="both"/>
        <w:rPr>
          <w:rFonts w:ascii="Arial Narrow" w:hAnsi="Arial Narrow" w:cs="Tunga"/>
          <w:sz w:val="28"/>
          <w:szCs w:val="28"/>
          <w:lang w:val="en-ZA"/>
        </w:rPr>
      </w:pPr>
      <w:r>
        <w:rPr>
          <w:rFonts w:ascii="Arial Narrow" w:hAnsi="Arial Narrow" w:cs="Tunga"/>
          <w:sz w:val="28"/>
          <w:szCs w:val="28"/>
          <w:lang w:val="en-ZA"/>
        </w:rPr>
        <w:t>Minister of Energy</w:t>
      </w:r>
    </w:p>
    <w:p w:rsidR="00C7647D" w:rsidRPr="005A6E35" w:rsidRDefault="005A6E35" w:rsidP="005A6E35">
      <w:pPr>
        <w:pStyle w:val="ListParagraph"/>
        <w:spacing w:after="0" w:line="240" w:lineRule="auto"/>
        <w:jc w:val="both"/>
        <w:rPr>
          <w:rFonts w:ascii="Arial Narrow" w:hAnsi="Arial Narrow" w:cs="Tunga"/>
          <w:sz w:val="28"/>
          <w:szCs w:val="28"/>
          <w:lang w:val="en-ZA"/>
        </w:rPr>
      </w:pPr>
      <w:r>
        <w:rPr>
          <w:rFonts w:ascii="Arial Narrow" w:hAnsi="Arial Narrow" w:cs="Tunga"/>
          <w:sz w:val="28"/>
          <w:szCs w:val="28"/>
          <w:lang w:val="en-ZA"/>
        </w:rPr>
        <w:t>Date:</w:t>
      </w:r>
      <w:r w:rsidR="00C7647D" w:rsidRPr="005A6E35">
        <w:rPr>
          <w:rFonts w:ascii="Arial Narrow" w:hAnsi="Arial Narrow" w:cs="Tunga"/>
          <w:sz w:val="28"/>
          <w:szCs w:val="28"/>
          <w:lang w:val="en-ZA"/>
        </w:rPr>
        <w:t xml:space="preserve"> </w:t>
      </w:r>
    </w:p>
    <w:sectPr w:rsidR="00C7647D" w:rsidRPr="005A6E35"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A5" w:rsidRDefault="000B4AA5" w:rsidP="00E149A9">
      <w:pPr>
        <w:spacing w:after="0" w:line="240" w:lineRule="auto"/>
      </w:pPr>
      <w:r>
        <w:separator/>
      </w:r>
    </w:p>
  </w:endnote>
  <w:endnote w:type="continuationSeparator" w:id="0">
    <w:p w:rsidR="000B4AA5" w:rsidRDefault="000B4AA5"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A5" w:rsidRDefault="000B4AA5" w:rsidP="00E149A9">
      <w:pPr>
        <w:spacing w:after="0" w:line="240" w:lineRule="auto"/>
      </w:pPr>
      <w:r>
        <w:separator/>
      </w:r>
    </w:p>
  </w:footnote>
  <w:footnote w:type="continuationSeparator" w:id="0">
    <w:p w:rsidR="000B4AA5" w:rsidRDefault="000B4AA5"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C12495"/>
    <w:multiLevelType w:val="hybridMultilevel"/>
    <w:tmpl w:val="06006CC4"/>
    <w:lvl w:ilvl="0" w:tplc="281E61E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257B3C"/>
    <w:multiLevelType w:val="hybridMultilevel"/>
    <w:tmpl w:val="ECF8885E"/>
    <w:lvl w:ilvl="0" w:tplc="D1764C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0"/>
  </w:num>
  <w:num w:numId="3">
    <w:abstractNumId w:val="2"/>
  </w:num>
  <w:num w:numId="4">
    <w:abstractNumId w:val="3"/>
  </w:num>
  <w:num w:numId="5">
    <w:abstractNumId w:val="34"/>
  </w:num>
  <w:num w:numId="6">
    <w:abstractNumId w:val="38"/>
  </w:num>
  <w:num w:numId="7">
    <w:abstractNumId w:val="29"/>
  </w:num>
  <w:num w:numId="8">
    <w:abstractNumId w:val="1"/>
  </w:num>
  <w:num w:numId="9">
    <w:abstractNumId w:val="18"/>
  </w:num>
  <w:num w:numId="10">
    <w:abstractNumId w:val="13"/>
  </w:num>
  <w:num w:numId="11">
    <w:abstractNumId w:val="16"/>
  </w:num>
  <w:num w:numId="12">
    <w:abstractNumId w:val="28"/>
  </w:num>
  <w:num w:numId="13">
    <w:abstractNumId w:val="14"/>
  </w:num>
  <w:num w:numId="14">
    <w:abstractNumId w:val="7"/>
  </w:num>
  <w:num w:numId="15">
    <w:abstractNumId w:val="40"/>
  </w:num>
  <w:num w:numId="16">
    <w:abstractNumId w:val="27"/>
  </w:num>
  <w:num w:numId="17">
    <w:abstractNumId w:val="15"/>
  </w:num>
  <w:num w:numId="18">
    <w:abstractNumId w:val="24"/>
  </w:num>
  <w:num w:numId="19">
    <w:abstractNumId w:val="35"/>
  </w:num>
  <w:num w:numId="20">
    <w:abstractNumId w:val="36"/>
  </w:num>
  <w:num w:numId="21">
    <w:abstractNumId w:val="5"/>
  </w:num>
  <w:num w:numId="22">
    <w:abstractNumId w:val="30"/>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7"/>
  </w:num>
  <w:num w:numId="29">
    <w:abstractNumId w:val="11"/>
  </w:num>
  <w:num w:numId="30">
    <w:abstractNumId w:val="39"/>
  </w:num>
  <w:num w:numId="31">
    <w:abstractNumId w:val="19"/>
  </w:num>
  <w:num w:numId="32">
    <w:abstractNumId w:val="37"/>
  </w:num>
  <w:num w:numId="33">
    <w:abstractNumId w:val="23"/>
  </w:num>
  <w:num w:numId="34">
    <w:abstractNumId w:val="31"/>
  </w:num>
  <w:num w:numId="35">
    <w:abstractNumId w:val="4"/>
  </w:num>
  <w:num w:numId="36">
    <w:abstractNumId w:val="26"/>
  </w:num>
  <w:num w:numId="37">
    <w:abstractNumId w:val="22"/>
  </w:num>
  <w:num w:numId="38">
    <w:abstractNumId w:val="6"/>
  </w:num>
  <w:num w:numId="39">
    <w:abstractNumId w:val="32"/>
  </w:num>
  <w:num w:numId="40">
    <w:abstractNumId w:val="21"/>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B4AA5"/>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0157"/>
    <w:rsid w:val="00135E5C"/>
    <w:rsid w:val="001367E9"/>
    <w:rsid w:val="001417C8"/>
    <w:rsid w:val="00143724"/>
    <w:rsid w:val="001458EC"/>
    <w:rsid w:val="00151A9A"/>
    <w:rsid w:val="00152148"/>
    <w:rsid w:val="00156444"/>
    <w:rsid w:val="001627AA"/>
    <w:rsid w:val="001704E3"/>
    <w:rsid w:val="00184563"/>
    <w:rsid w:val="00191BB0"/>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D38D7"/>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B4091"/>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1F4F"/>
    <w:rsid w:val="00555D0E"/>
    <w:rsid w:val="00564994"/>
    <w:rsid w:val="00565C98"/>
    <w:rsid w:val="00575796"/>
    <w:rsid w:val="0057794C"/>
    <w:rsid w:val="00591434"/>
    <w:rsid w:val="005967CA"/>
    <w:rsid w:val="005A6E35"/>
    <w:rsid w:val="005B646A"/>
    <w:rsid w:val="005B7E7B"/>
    <w:rsid w:val="005C16E5"/>
    <w:rsid w:val="005C4C2F"/>
    <w:rsid w:val="005C4F96"/>
    <w:rsid w:val="005D019C"/>
    <w:rsid w:val="005D1166"/>
    <w:rsid w:val="005D17DB"/>
    <w:rsid w:val="005D5295"/>
    <w:rsid w:val="005E0545"/>
    <w:rsid w:val="005E2D9F"/>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5B4"/>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5E12"/>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54F"/>
    <w:rsid w:val="00953301"/>
    <w:rsid w:val="00957552"/>
    <w:rsid w:val="0097046C"/>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42A"/>
    <w:rsid w:val="009C088C"/>
    <w:rsid w:val="009C268F"/>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32B"/>
    <w:rsid w:val="00C67BA1"/>
    <w:rsid w:val="00C71D44"/>
    <w:rsid w:val="00C72775"/>
    <w:rsid w:val="00C73810"/>
    <w:rsid w:val="00C7647D"/>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31D0"/>
    <w:rsid w:val="00D05E54"/>
    <w:rsid w:val="00D07453"/>
    <w:rsid w:val="00D1122E"/>
    <w:rsid w:val="00D14761"/>
    <w:rsid w:val="00D21858"/>
    <w:rsid w:val="00D2424B"/>
    <w:rsid w:val="00D26ED8"/>
    <w:rsid w:val="00D32A55"/>
    <w:rsid w:val="00D37358"/>
    <w:rsid w:val="00D468F2"/>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D77AE"/>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A2097"/>
    <w:rsid w:val="00EA40D4"/>
    <w:rsid w:val="00EA52B1"/>
    <w:rsid w:val="00EB2A2E"/>
    <w:rsid w:val="00EC0240"/>
    <w:rsid w:val="00EC3F52"/>
    <w:rsid w:val="00ED0CE4"/>
    <w:rsid w:val="00ED4735"/>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1195"/>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5DF9"/>
  <w15:docId w15:val="{BBB68104-9E8E-4B07-AED0-15236D6F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34297251">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F4EE-8DBB-4299-B521-2981F59D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3</cp:revision>
  <cp:lastPrinted>2018-06-28T10:30:00Z</cp:lastPrinted>
  <dcterms:created xsi:type="dcterms:W3CDTF">2018-06-28T10:31:00Z</dcterms:created>
  <dcterms:modified xsi:type="dcterms:W3CDTF">2018-06-29T10:16:00Z</dcterms:modified>
</cp:coreProperties>
</file>