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453E5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0D2CC1">
        <w:rPr>
          <w:u w:val="none"/>
        </w:rPr>
        <w:t>2</w:t>
      </w:r>
      <w:r w:rsidR="00E83BAE">
        <w:rPr>
          <w:u w:val="none"/>
        </w:rPr>
        <w:t>14</w:t>
      </w:r>
      <w:r w:rsidR="006E3D67">
        <w:rPr>
          <w:u w:val="none"/>
        </w:rPr>
        <w:t>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E83BAE">
        <w:rPr>
          <w:rFonts w:ascii="Arial" w:hAnsi="Arial" w:cs="Arial"/>
          <w:b/>
          <w:bCs/>
        </w:rPr>
        <w:t xml:space="preserve">14 October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E83BAE">
        <w:rPr>
          <w:u w:val="none"/>
        </w:rPr>
        <w:t xml:space="preserve">30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6E3D67" w:rsidP="006A598D">
      <w:pPr>
        <w:spacing w:line="320" w:lineRule="exact"/>
        <w:jc w:val="both"/>
        <w:rPr>
          <w:rFonts w:ascii="Arial" w:hAnsi="Arial" w:cs="Arial"/>
          <w:b/>
          <w:lang w:val="en-US"/>
        </w:rPr>
      </w:pPr>
      <w:r w:rsidRPr="006E3D67">
        <w:rPr>
          <w:rFonts w:ascii="Arial" w:hAnsi="Arial" w:cs="Arial"/>
          <w:b/>
          <w:lang w:val="en-US"/>
        </w:rPr>
        <w:t>2146.</w:t>
      </w:r>
      <w:r w:rsidRPr="006E3D67">
        <w:rPr>
          <w:rFonts w:ascii="Arial" w:hAnsi="Arial" w:cs="Arial"/>
          <w:b/>
          <w:lang w:val="en-US"/>
        </w:rPr>
        <w:tab/>
        <w:t>Mr M H Hoosen (DA) to ask the Minister of Home Affairs:</w:t>
      </w:r>
    </w:p>
    <w:p w:rsidR="00596F85" w:rsidRDefault="00596F85" w:rsidP="006A598D">
      <w:pPr>
        <w:spacing w:line="320" w:lineRule="exact"/>
        <w:jc w:val="both"/>
        <w:rPr>
          <w:rFonts w:ascii="Arial" w:hAnsi="Arial" w:cs="Arial"/>
          <w:lang w:val="en-US"/>
        </w:rPr>
      </w:pPr>
    </w:p>
    <w:p w:rsidR="006E3D67" w:rsidRDefault="006E3D67" w:rsidP="00E83BAE">
      <w:pPr>
        <w:spacing w:line="320" w:lineRule="exact"/>
        <w:jc w:val="both"/>
        <w:rPr>
          <w:rFonts w:ascii="Arial" w:hAnsi="Arial" w:cs="Arial"/>
          <w:lang w:val="en-US"/>
        </w:rPr>
      </w:pPr>
      <w:r w:rsidRPr="006E3D67">
        <w:rPr>
          <w:rFonts w:ascii="Arial" w:hAnsi="Arial" w:cs="Arial"/>
          <w:lang w:val="en-US"/>
        </w:rPr>
        <w:t>With reference to his reply to question 1007 on 25 April 2016, what are the full details of the exceptional circumstances under which he granted citizenship to certain persons (names and details furnished)?</w:t>
      </w:r>
      <w:r>
        <w:rPr>
          <w:rFonts w:ascii="Arial" w:hAnsi="Arial" w:cs="Arial"/>
          <w:lang w:val="en-US"/>
        </w:rPr>
        <w:tab/>
      </w:r>
    </w:p>
    <w:p w:rsidR="00DB570D" w:rsidRDefault="006E3D67" w:rsidP="006E3D67">
      <w:pPr>
        <w:spacing w:line="320" w:lineRule="exact"/>
        <w:ind w:left="6480" w:firstLine="720"/>
        <w:jc w:val="both"/>
        <w:rPr>
          <w:rFonts w:ascii="Arial" w:hAnsi="Arial" w:cs="Arial"/>
          <w:b/>
        </w:rPr>
      </w:pPr>
      <w:r w:rsidRPr="006E3D67">
        <w:rPr>
          <w:rFonts w:ascii="Arial" w:hAnsi="Arial" w:cs="Arial"/>
          <w:lang w:val="en-US"/>
        </w:rPr>
        <w:t>NW2464E</w:t>
      </w:r>
      <w:r w:rsidR="00E63832" w:rsidRPr="00E63832">
        <w:rPr>
          <w:rFonts w:ascii="Arial" w:hAnsi="Arial" w:cs="Arial"/>
          <w:lang w:val="en-US"/>
        </w:rPr>
        <w:tab/>
      </w:r>
      <w:r w:rsidR="00DB570D">
        <w:rPr>
          <w:rFonts w:ascii="Arial" w:hAnsi="Arial" w:cs="Arial"/>
          <w:lang w:val="en-US"/>
        </w:rPr>
        <w:tab/>
      </w:r>
    </w:p>
    <w:p w:rsidR="00FF55EE" w:rsidRDefault="00FF55EE" w:rsidP="003D4C96">
      <w:pPr>
        <w:spacing w:line="320" w:lineRule="exact"/>
        <w:ind w:left="709" w:hanging="709"/>
        <w:jc w:val="both"/>
        <w:rPr>
          <w:rFonts w:ascii="Arial" w:hAnsi="Arial" w:cs="Arial"/>
          <w:b/>
        </w:rPr>
      </w:pPr>
      <w:r w:rsidRPr="009357F9">
        <w:rPr>
          <w:rFonts w:ascii="Arial" w:hAnsi="Arial" w:cs="Arial"/>
          <w:b/>
        </w:rPr>
        <w:t>REPLY:</w:t>
      </w:r>
    </w:p>
    <w:p w:rsidR="00BA2E03" w:rsidRDefault="00BA2E03" w:rsidP="003D4C96">
      <w:pPr>
        <w:spacing w:line="320" w:lineRule="exact"/>
        <w:ind w:left="709" w:hanging="709"/>
        <w:jc w:val="both"/>
        <w:rPr>
          <w:rFonts w:ascii="Arial" w:hAnsi="Arial" w:cs="Arial"/>
          <w:b/>
        </w:rPr>
      </w:pPr>
    </w:p>
    <w:p w:rsidR="00BA2E03" w:rsidRDefault="00BA2E03" w:rsidP="00DF41D6">
      <w:pPr>
        <w:spacing w:line="320" w:lineRule="exact"/>
        <w:jc w:val="both"/>
        <w:rPr>
          <w:rFonts w:ascii="Arial" w:hAnsi="Arial" w:cs="Arial"/>
        </w:rPr>
      </w:pPr>
      <w:r w:rsidRPr="00DF41D6">
        <w:rPr>
          <w:rFonts w:ascii="Arial" w:hAnsi="Arial" w:cs="Arial"/>
        </w:rPr>
        <w:t xml:space="preserve">Section 5(9) of the South African Citizenship, </w:t>
      </w:r>
      <w:r w:rsidR="00AF35CF">
        <w:rPr>
          <w:rFonts w:ascii="Arial" w:hAnsi="Arial" w:cs="Arial"/>
        </w:rPr>
        <w:t xml:space="preserve">1995 </w:t>
      </w:r>
      <w:r w:rsidRPr="00DF41D6">
        <w:rPr>
          <w:rFonts w:ascii="Arial" w:hAnsi="Arial" w:cs="Arial"/>
        </w:rPr>
        <w:t xml:space="preserve">(Act No. </w:t>
      </w:r>
      <w:r w:rsidR="00AF35CF">
        <w:rPr>
          <w:rFonts w:ascii="Arial" w:hAnsi="Arial" w:cs="Arial"/>
        </w:rPr>
        <w:t>88 of 1995</w:t>
      </w:r>
      <w:r w:rsidRPr="00DF41D6">
        <w:rPr>
          <w:rFonts w:ascii="Arial" w:hAnsi="Arial" w:cs="Arial"/>
        </w:rPr>
        <w:t>)</w:t>
      </w:r>
      <w:r w:rsidR="00AF35CF">
        <w:rPr>
          <w:rFonts w:ascii="Arial" w:hAnsi="Arial" w:cs="Arial"/>
        </w:rPr>
        <w:t xml:space="preserve"> (‘the Citizenship Act”) </w:t>
      </w:r>
      <w:r w:rsidRPr="00DF41D6">
        <w:rPr>
          <w:rFonts w:ascii="Arial" w:hAnsi="Arial" w:cs="Arial"/>
        </w:rPr>
        <w:t>stipulates that the Minister may under exceptional circumstances grant a certificate of naturalisation as a South African citizen to an applicant who does not comply with the requirements of subsection (1)(</w:t>
      </w:r>
      <w:r w:rsidRPr="00AF35CF">
        <w:rPr>
          <w:rFonts w:ascii="Arial" w:hAnsi="Arial" w:cs="Arial"/>
          <w:i/>
        </w:rPr>
        <w:t>c</w:t>
      </w:r>
      <w:r w:rsidRPr="00DF41D6">
        <w:rPr>
          <w:rFonts w:ascii="Arial" w:hAnsi="Arial" w:cs="Arial"/>
        </w:rPr>
        <w:t>) relating to the residence or ordinary residence in the Republic</w:t>
      </w:r>
      <w:r w:rsidR="00513C1A" w:rsidRPr="00DF41D6">
        <w:rPr>
          <w:rFonts w:ascii="Arial" w:hAnsi="Arial" w:cs="Arial"/>
        </w:rPr>
        <w:t>.</w:t>
      </w:r>
      <w:r w:rsidR="00DF41D6">
        <w:rPr>
          <w:rFonts w:ascii="Arial" w:hAnsi="Arial" w:cs="Arial"/>
        </w:rPr>
        <w:t xml:space="preserve"> </w:t>
      </w:r>
      <w:r>
        <w:rPr>
          <w:rFonts w:ascii="Arial" w:hAnsi="Arial" w:cs="Arial"/>
        </w:rPr>
        <w:t xml:space="preserve">Furthermore, subsequent to the refusal of an application for naturalisation, an applicant may approach the Minister and submit </w:t>
      </w:r>
      <w:r w:rsidR="00AF35CF">
        <w:rPr>
          <w:rFonts w:ascii="Arial" w:hAnsi="Arial" w:cs="Arial"/>
        </w:rPr>
        <w:t xml:space="preserve">a </w:t>
      </w:r>
      <w:r>
        <w:rPr>
          <w:rFonts w:ascii="Arial" w:hAnsi="Arial" w:cs="Arial"/>
        </w:rPr>
        <w:t xml:space="preserve">motivation </w:t>
      </w:r>
      <w:r w:rsidR="00250724">
        <w:rPr>
          <w:rFonts w:ascii="Arial" w:hAnsi="Arial" w:cs="Arial"/>
        </w:rPr>
        <w:t xml:space="preserve">containing material information for consideration </w:t>
      </w:r>
      <w:r w:rsidR="00AF35CF">
        <w:rPr>
          <w:rFonts w:ascii="Arial" w:hAnsi="Arial" w:cs="Arial"/>
        </w:rPr>
        <w:t xml:space="preserve">as to the existence of </w:t>
      </w:r>
      <w:r>
        <w:rPr>
          <w:rFonts w:ascii="Arial" w:hAnsi="Arial" w:cs="Arial"/>
        </w:rPr>
        <w:t xml:space="preserve">exceptional circumstances </w:t>
      </w:r>
      <w:r w:rsidR="00AF35CF">
        <w:rPr>
          <w:rFonts w:ascii="Arial" w:hAnsi="Arial" w:cs="Arial"/>
        </w:rPr>
        <w:t xml:space="preserve">justifying the granting of citizenship by means of naturalisation. </w:t>
      </w:r>
    </w:p>
    <w:p w:rsidR="00BA2E03" w:rsidRDefault="00BA2E03" w:rsidP="00DF41D6">
      <w:pPr>
        <w:tabs>
          <w:tab w:val="left" w:pos="432"/>
          <w:tab w:val="left" w:pos="864"/>
        </w:tabs>
        <w:spacing w:line="320" w:lineRule="exact"/>
        <w:jc w:val="both"/>
        <w:rPr>
          <w:rFonts w:ascii="Arial" w:hAnsi="Arial" w:cs="Arial"/>
        </w:rPr>
      </w:pPr>
    </w:p>
    <w:p w:rsidR="00DF41D6" w:rsidRDefault="00BA2E03" w:rsidP="00DF41D6">
      <w:pPr>
        <w:tabs>
          <w:tab w:val="left" w:pos="432"/>
          <w:tab w:val="left" w:pos="864"/>
        </w:tabs>
        <w:spacing w:line="320" w:lineRule="exact"/>
        <w:jc w:val="both"/>
        <w:rPr>
          <w:rFonts w:ascii="Arial" w:hAnsi="Arial" w:cs="Arial"/>
        </w:rPr>
      </w:pPr>
      <w:r>
        <w:rPr>
          <w:rFonts w:ascii="Arial" w:hAnsi="Arial" w:cs="Arial"/>
        </w:rPr>
        <w:t xml:space="preserve">Mr Gupta and family submitted their motivation which presented exceptional circumstances </w:t>
      </w:r>
      <w:r w:rsidR="00943641">
        <w:rPr>
          <w:rFonts w:ascii="Arial" w:hAnsi="Arial" w:cs="Arial"/>
        </w:rPr>
        <w:t xml:space="preserve">for the consideration of the applications. This included presenting the </w:t>
      </w:r>
      <w:r w:rsidR="00DF41D6">
        <w:rPr>
          <w:rFonts w:ascii="Arial" w:hAnsi="Arial" w:cs="Arial"/>
        </w:rPr>
        <w:t xml:space="preserve">company </w:t>
      </w:r>
      <w:r w:rsidR="00943641">
        <w:rPr>
          <w:rFonts w:ascii="Arial" w:hAnsi="Arial" w:cs="Arial"/>
        </w:rPr>
        <w:t>Oakbay Investments (P</w:t>
      </w:r>
      <w:r w:rsidR="00AF35CF">
        <w:rPr>
          <w:rFonts w:ascii="Arial" w:hAnsi="Arial" w:cs="Arial"/>
        </w:rPr>
        <w:t>ty</w:t>
      </w:r>
      <w:r w:rsidR="00943641">
        <w:rPr>
          <w:rFonts w:ascii="Arial" w:hAnsi="Arial" w:cs="Arial"/>
        </w:rPr>
        <w:t>) L</w:t>
      </w:r>
      <w:r w:rsidR="00AF35CF">
        <w:rPr>
          <w:rFonts w:ascii="Arial" w:hAnsi="Arial" w:cs="Arial"/>
        </w:rPr>
        <w:t xml:space="preserve">td </w:t>
      </w:r>
      <w:r w:rsidR="00943641">
        <w:rPr>
          <w:rFonts w:ascii="Arial" w:hAnsi="Arial" w:cs="Arial"/>
        </w:rPr>
        <w:t>which has interest</w:t>
      </w:r>
      <w:r w:rsidR="00AF35CF">
        <w:rPr>
          <w:rFonts w:ascii="Arial" w:hAnsi="Arial" w:cs="Arial"/>
        </w:rPr>
        <w:t>s</w:t>
      </w:r>
      <w:r w:rsidR="00943641">
        <w:rPr>
          <w:rFonts w:ascii="Arial" w:hAnsi="Arial" w:cs="Arial"/>
        </w:rPr>
        <w:t xml:space="preserve"> in various sectors</w:t>
      </w:r>
      <w:r w:rsidR="00565DD2">
        <w:rPr>
          <w:rFonts w:ascii="Arial" w:hAnsi="Arial" w:cs="Arial"/>
        </w:rPr>
        <w:t xml:space="preserve"> such as media, information technology, real estate, </w:t>
      </w:r>
      <w:r w:rsidR="00943641">
        <w:rPr>
          <w:rFonts w:ascii="Arial" w:hAnsi="Arial" w:cs="Arial"/>
        </w:rPr>
        <w:t>mining and related activities.</w:t>
      </w:r>
      <w:r w:rsidR="00DF41D6" w:rsidRPr="00DF41D6">
        <w:rPr>
          <w:rFonts w:ascii="Arial" w:hAnsi="Arial" w:cs="Arial"/>
        </w:rPr>
        <w:t xml:space="preserve"> </w:t>
      </w:r>
      <w:r w:rsidR="00DF41D6">
        <w:rPr>
          <w:rFonts w:ascii="Arial" w:hAnsi="Arial" w:cs="Arial"/>
        </w:rPr>
        <w:t xml:space="preserve">The supporting documents </w:t>
      </w:r>
      <w:r w:rsidR="00757536">
        <w:rPr>
          <w:rFonts w:ascii="Arial" w:hAnsi="Arial" w:cs="Arial"/>
        </w:rPr>
        <w:t>submitted included the</w:t>
      </w:r>
      <w:r w:rsidR="00DF41D6">
        <w:rPr>
          <w:rFonts w:ascii="Arial" w:hAnsi="Arial" w:cs="Arial"/>
        </w:rPr>
        <w:t xml:space="preserve"> Department of Trade and Industry (DTI) company registration</w:t>
      </w:r>
      <w:r w:rsidR="00565DD2">
        <w:rPr>
          <w:rFonts w:ascii="Arial" w:hAnsi="Arial" w:cs="Arial"/>
        </w:rPr>
        <w:t xml:space="preserve">, </w:t>
      </w:r>
      <w:r w:rsidR="00DF41D6">
        <w:rPr>
          <w:rFonts w:ascii="Arial" w:hAnsi="Arial" w:cs="Arial"/>
        </w:rPr>
        <w:t xml:space="preserve">as well as the </w:t>
      </w:r>
      <w:r w:rsidR="00757536">
        <w:rPr>
          <w:rFonts w:ascii="Arial" w:hAnsi="Arial" w:cs="Arial"/>
        </w:rPr>
        <w:t xml:space="preserve">formal registration and shareholding coupled with tax payments </w:t>
      </w:r>
      <w:r w:rsidR="00250724">
        <w:rPr>
          <w:rFonts w:ascii="Arial" w:hAnsi="Arial" w:cs="Arial"/>
        </w:rPr>
        <w:t xml:space="preserve">to and </w:t>
      </w:r>
      <w:r w:rsidR="00757536">
        <w:rPr>
          <w:rFonts w:ascii="Arial" w:hAnsi="Arial" w:cs="Arial"/>
        </w:rPr>
        <w:t xml:space="preserve">registration with </w:t>
      </w:r>
      <w:r w:rsidR="00565DD2">
        <w:rPr>
          <w:rFonts w:ascii="Arial" w:hAnsi="Arial" w:cs="Arial"/>
        </w:rPr>
        <w:t xml:space="preserve">the </w:t>
      </w:r>
      <w:r w:rsidR="00DF41D6">
        <w:rPr>
          <w:rFonts w:ascii="Arial" w:hAnsi="Arial" w:cs="Arial"/>
        </w:rPr>
        <w:t>South African Revenue Services (SARS)</w:t>
      </w:r>
      <w:r w:rsidR="00757536">
        <w:rPr>
          <w:rFonts w:ascii="Arial" w:hAnsi="Arial" w:cs="Arial"/>
        </w:rPr>
        <w:t xml:space="preserve">. </w:t>
      </w:r>
      <w:r w:rsidR="00DF41D6">
        <w:rPr>
          <w:rFonts w:ascii="Arial" w:hAnsi="Arial" w:cs="Arial"/>
        </w:rPr>
        <w:t xml:space="preserve">The company also submitted supporting documents reflecting employment of approximately 7000 permanent employees. </w:t>
      </w:r>
    </w:p>
    <w:p w:rsidR="00DF41D6" w:rsidRDefault="00DF41D6" w:rsidP="00DF41D6">
      <w:pPr>
        <w:tabs>
          <w:tab w:val="left" w:pos="432"/>
          <w:tab w:val="left" w:pos="864"/>
        </w:tabs>
        <w:spacing w:line="320" w:lineRule="exact"/>
        <w:jc w:val="both"/>
        <w:rPr>
          <w:rFonts w:ascii="Arial" w:hAnsi="Arial" w:cs="Arial"/>
        </w:rPr>
      </w:pPr>
    </w:p>
    <w:p w:rsidR="00565DD2" w:rsidRDefault="00565DD2" w:rsidP="00DF41D6">
      <w:pPr>
        <w:tabs>
          <w:tab w:val="left" w:pos="432"/>
          <w:tab w:val="left" w:pos="864"/>
        </w:tabs>
        <w:spacing w:line="320" w:lineRule="exact"/>
        <w:jc w:val="both"/>
        <w:rPr>
          <w:rFonts w:ascii="Arial" w:hAnsi="Arial" w:cs="Arial"/>
        </w:rPr>
      </w:pPr>
    </w:p>
    <w:p w:rsidR="003920AD" w:rsidRDefault="003920AD" w:rsidP="00DF41D6">
      <w:pPr>
        <w:tabs>
          <w:tab w:val="left" w:pos="432"/>
          <w:tab w:val="left" w:pos="864"/>
        </w:tabs>
        <w:spacing w:line="320" w:lineRule="exact"/>
        <w:jc w:val="both"/>
        <w:rPr>
          <w:rFonts w:ascii="Arial" w:hAnsi="Arial" w:cs="Arial"/>
        </w:rPr>
      </w:pPr>
    </w:p>
    <w:p w:rsidR="003920AD" w:rsidRDefault="003920AD" w:rsidP="00DF41D6">
      <w:pPr>
        <w:tabs>
          <w:tab w:val="left" w:pos="432"/>
          <w:tab w:val="left" w:pos="864"/>
        </w:tabs>
        <w:spacing w:line="320" w:lineRule="exact"/>
        <w:jc w:val="both"/>
        <w:rPr>
          <w:rFonts w:ascii="Arial" w:hAnsi="Arial" w:cs="Arial"/>
        </w:rPr>
      </w:pPr>
    </w:p>
    <w:p w:rsidR="00943641" w:rsidRDefault="00943641" w:rsidP="00DF41D6">
      <w:pPr>
        <w:tabs>
          <w:tab w:val="left" w:pos="432"/>
          <w:tab w:val="left" w:pos="864"/>
        </w:tabs>
        <w:spacing w:line="320" w:lineRule="exact"/>
        <w:jc w:val="both"/>
        <w:rPr>
          <w:rFonts w:ascii="Arial" w:hAnsi="Arial" w:cs="Arial"/>
        </w:rPr>
      </w:pPr>
      <w:r>
        <w:rPr>
          <w:rFonts w:ascii="Arial" w:hAnsi="Arial" w:cs="Arial"/>
        </w:rPr>
        <w:t>The fact that Mr Gupta and family contribute to the economy of South Africa, provided substantive groun</w:t>
      </w:r>
      <w:r w:rsidR="00513C1A">
        <w:rPr>
          <w:rFonts w:ascii="Arial" w:hAnsi="Arial" w:cs="Arial"/>
        </w:rPr>
        <w:t>d</w:t>
      </w:r>
      <w:r>
        <w:rPr>
          <w:rFonts w:ascii="Arial" w:hAnsi="Arial" w:cs="Arial"/>
        </w:rPr>
        <w:t xml:space="preserve">s for consideration of their application for naturalisation under exceptional circumstances </w:t>
      </w:r>
      <w:r w:rsidR="00513C1A">
        <w:rPr>
          <w:rFonts w:ascii="Arial" w:hAnsi="Arial" w:cs="Arial"/>
        </w:rPr>
        <w:t>as stipulated in</w:t>
      </w:r>
      <w:r>
        <w:rPr>
          <w:rFonts w:ascii="Arial" w:hAnsi="Arial" w:cs="Arial"/>
        </w:rPr>
        <w:t xml:space="preserve"> section 5(9) of the Citizenship Act. </w:t>
      </w:r>
    </w:p>
    <w:p w:rsidR="00BA2E03" w:rsidRPr="00BA2E03" w:rsidRDefault="00BA2E03" w:rsidP="00DF41D6">
      <w:pPr>
        <w:tabs>
          <w:tab w:val="left" w:pos="432"/>
          <w:tab w:val="left" w:pos="864"/>
        </w:tabs>
        <w:spacing w:line="320" w:lineRule="exact"/>
        <w:jc w:val="both"/>
        <w:rPr>
          <w:rFonts w:ascii="Arial" w:hAnsi="Arial" w:cs="Arial"/>
        </w:rPr>
      </w:pPr>
      <w:r>
        <w:rPr>
          <w:rFonts w:ascii="Arial" w:hAnsi="Arial" w:cs="Arial"/>
        </w:rPr>
        <w:tab/>
      </w:r>
    </w:p>
    <w:sectPr w:rsidR="00BA2E03" w:rsidRPr="00BA2E03" w:rsidSect="008A148F">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B2" w:rsidRDefault="007459B2">
      <w:r>
        <w:separator/>
      </w:r>
    </w:p>
  </w:endnote>
  <w:endnote w:type="continuationSeparator" w:id="0">
    <w:p w:rsidR="007459B2" w:rsidRDefault="00745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B2" w:rsidRDefault="007459B2">
      <w:r>
        <w:separator/>
      </w:r>
    </w:p>
  </w:footnote>
  <w:footnote w:type="continuationSeparator" w:id="0">
    <w:p w:rsidR="007459B2" w:rsidRDefault="0074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8F" w:rsidRDefault="008A148F"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48F" w:rsidRDefault="008A1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8F" w:rsidRDefault="008A148F"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E57">
      <w:rPr>
        <w:rStyle w:val="PageNumber"/>
        <w:noProof/>
      </w:rPr>
      <w:t>2</w:t>
    </w:r>
    <w:r>
      <w:rPr>
        <w:rStyle w:val="PageNumber"/>
      </w:rPr>
      <w:fldChar w:fldCharType="end"/>
    </w:r>
  </w:p>
  <w:p w:rsidR="008A148F" w:rsidRDefault="008A14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3"/>
  </w:num>
  <w:num w:numId="9">
    <w:abstractNumId w:val="10"/>
  </w:num>
  <w:num w:numId="10">
    <w:abstractNumId w:val="31"/>
  </w:num>
  <w:num w:numId="11">
    <w:abstractNumId w:val="13"/>
  </w:num>
  <w:num w:numId="12">
    <w:abstractNumId w:val="6"/>
  </w:num>
  <w:num w:numId="13">
    <w:abstractNumId w:val="21"/>
  </w:num>
  <w:num w:numId="14">
    <w:abstractNumId w:val="30"/>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2"/>
  </w:num>
  <w:num w:numId="35">
    <w:abstractNumId w:val="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E6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C7D"/>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0724"/>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2586"/>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20AD"/>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8DE"/>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3E57"/>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C1A"/>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DD2"/>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873"/>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9B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536"/>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46EA4"/>
    <w:rsid w:val="008511B0"/>
    <w:rsid w:val="008545CC"/>
    <w:rsid w:val="00854759"/>
    <w:rsid w:val="00854ADE"/>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48F"/>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41"/>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146A"/>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35CF"/>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07FF0"/>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E03"/>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5F3"/>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2B70"/>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1D6"/>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1DF8"/>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styleId="LineNumber">
    <w:name w:val="line number"/>
    <w:rsid w:val="00513C1A"/>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821C-AD46-4BA4-B28F-B7C426D3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2016-10-27T10:43:00Z</cp:lastPrinted>
  <dcterms:created xsi:type="dcterms:W3CDTF">2016-11-14T09:21:00Z</dcterms:created>
  <dcterms:modified xsi:type="dcterms:W3CDTF">2016-11-14T09:21:00Z</dcterms:modified>
</cp:coreProperties>
</file>