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42" w:rsidRPr="00C84838" w:rsidRDefault="00967C42" w:rsidP="00C84838">
      <w:pPr>
        <w:spacing w:line="360" w:lineRule="auto"/>
        <w:rPr>
          <w:rFonts w:ascii="Arial" w:hAnsi="Arial"/>
          <w:b/>
          <w:sz w:val="24"/>
          <w:u w:val="single"/>
        </w:rPr>
      </w:pPr>
      <w:r w:rsidRPr="00C84838">
        <w:rPr>
          <w:rFonts w:ascii="Arial" w:hAnsi="Arial"/>
          <w:b/>
          <w:sz w:val="24"/>
          <w:u w:val="single"/>
        </w:rPr>
        <w:t>NATIONAL ASSEMBLY</w:t>
      </w: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pStyle w:val="Heading1"/>
      </w:pPr>
      <w:r>
        <w:t>FOR WRITTEN REPLY</w:t>
      </w:r>
    </w:p>
    <w:p w:rsidR="00967C42" w:rsidRDefault="00967C42">
      <w:pPr>
        <w:jc w:val="both"/>
        <w:rPr>
          <w:rFonts w:ascii="Arial" w:hAnsi="Arial"/>
          <w:sz w:val="24"/>
        </w:rPr>
      </w:pPr>
    </w:p>
    <w:p w:rsidR="00967C42" w:rsidRDefault="00967C42">
      <w:pPr>
        <w:jc w:val="both"/>
        <w:rPr>
          <w:rFonts w:ascii="Arial" w:hAnsi="Arial"/>
          <w:sz w:val="24"/>
        </w:rPr>
      </w:pPr>
    </w:p>
    <w:p w:rsidR="00967C42" w:rsidRDefault="00967C42">
      <w:pPr>
        <w:jc w:val="both"/>
        <w:rPr>
          <w:rFonts w:ascii="Arial" w:hAnsi="Arial"/>
          <w:sz w:val="24"/>
        </w:rPr>
      </w:pPr>
    </w:p>
    <w:p w:rsidR="00967C42" w:rsidRDefault="00E0161C">
      <w:pPr>
        <w:pStyle w:val="Heading2"/>
        <w:rPr>
          <w:u w:val="single"/>
        </w:rPr>
      </w:pPr>
      <w:r>
        <w:rPr>
          <w:u w:val="single"/>
        </w:rPr>
        <w:t>QUESTION NO. 2135</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r>
        <w:rPr>
          <w:rFonts w:ascii="Arial" w:hAnsi="Arial"/>
          <w:b/>
          <w:sz w:val="24"/>
        </w:rPr>
        <w:t>DATE OF PUBLICATION IN INTERNAL QUESTION PAPER</w:t>
      </w:r>
      <w:r w:rsidR="00E0161C">
        <w:rPr>
          <w:rFonts w:ascii="Arial" w:hAnsi="Arial"/>
          <w:b/>
          <w:sz w:val="24"/>
        </w:rPr>
        <w:t xml:space="preserve">: 14 OCTOBER 2016, </w:t>
      </w:r>
      <w:r>
        <w:rPr>
          <w:rFonts w:ascii="Arial" w:hAnsi="Arial"/>
          <w:b/>
          <w:sz w:val="24"/>
        </w:rPr>
        <w:t>INTERNAL QUESTION PAPER NO</w:t>
      </w:r>
      <w:r w:rsidR="00E0161C">
        <w:rPr>
          <w:rFonts w:ascii="Arial" w:hAnsi="Arial"/>
          <w:b/>
          <w:sz w:val="24"/>
        </w:rPr>
        <w:t>. 30 - 2016</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r>
        <w:rPr>
          <w:rFonts w:ascii="Arial" w:hAnsi="Arial"/>
          <w:b/>
          <w:sz w:val="24"/>
        </w:rPr>
        <w:t>“</w:t>
      </w:r>
      <w:r w:rsidR="00E0161C">
        <w:rPr>
          <w:rFonts w:ascii="Arial" w:hAnsi="Arial"/>
          <w:b/>
          <w:sz w:val="24"/>
        </w:rPr>
        <w:t xml:space="preserve">Dr A Lotriet (DA) </w:t>
      </w:r>
      <w:r>
        <w:rPr>
          <w:rFonts w:ascii="Arial" w:hAnsi="Arial"/>
          <w:b/>
          <w:sz w:val="24"/>
        </w:rPr>
        <w:t>to ask the Minister of Science and Technology:</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rsidP="00E0161C">
      <w:pPr>
        <w:tabs>
          <w:tab w:val="left" w:pos="851"/>
        </w:tabs>
        <w:spacing w:line="360" w:lineRule="auto"/>
        <w:ind w:left="851" w:hanging="851"/>
        <w:jc w:val="both"/>
        <w:rPr>
          <w:rFonts w:ascii="Arial" w:hAnsi="Arial"/>
          <w:b/>
          <w:sz w:val="24"/>
        </w:rPr>
      </w:pPr>
      <w:r>
        <w:rPr>
          <w:rFonts w:ascii="Arial" w:hAnsi="Arial"/>
          <w:b/>
          <w:sz w:val="24"/>
        </w:rPr>
        <w:t>(1)</w:t>
      </w:r>
      <w:r>
        <w:rPr>
          <w:rFonts w:ascii="Arial" w:hAnsi="Arial"/>
          <w:b/>
          <w:sz w:val="24"/>
        </w:rPr>
        <w:tab/>
      </w:r>
      <w:r w:rsidR="00E0161C">
        <w:rPr>
          <w:rFonts w:ascii="Arial" w:hAnsi="Arial"/>
          <w:b/>
          <w:sz w:val="24"/>
        </w:rPr>
        <w:t>Whether an implementation plan for multi-wavelength astronomy has been submitted by the National Research Foundation to her department; if not, why not; if so, (a) when was the specific plan submitted and (b) what are the further relevant details;</w:t>
      </w:r>
    </w:p>
    <w:p w:rsidR="00967C42" w:rsidRDefault="00967C42">
      <w:pPr>
        <w:tabs>
          <w:tab w:val="left" w:pos="851"/>
        </w:tabs>
        <w:ind w:left="851" w:hanging="851"/>
        <w:jc w:val="both"/>
        <w:rPr>
          <w:rFonts w:ascii="Arial" w:hAnsi="Arial"/>
          <w:b/>
          <w:sz w:val="24"/>
        </w:rPr>
      </w:pPr>
    </w:p>
    <w:p w:rsidR="00967C42" w:rsidRDefault="00967C42" w:rsidP="00456EC1">
      <w:pPr>
        <w:tabs>
          <w:tab w:val="left" w:pos="851"/>
        </w:tabs>
        <w:spacing w:line="360" w:lineRule="auto"/>
        <w:ind w:left="851" w:hanging="851"/>
        <w:jc w:val="both"/>
        <w:rPr>
          <w:rFonts w:ascii="Arial" w:hAnsi="Arial"/>
          <w:b/>
          <w:sz w:val="24"/>
        </w:rPr>
      </w:pPr>
      <w:r>
        <w:rPr>
          <w:rFonts w:ascii="Arial" w:hAnsi="Arial"/>
          <w:b/>
          <w:sz w:val="24"/>
        </w:rPr>
        <w:t>(2)</w:t>
      </w:r>
      <w:r>
        <w:rPr>
          <w:rFonts w:ascii="Arial" w:hAnsi="Arial"/>
          <w:b/>
          <w:sz w:val="24"/>
        </w:rPr>
        <w:tab/>
      </w:r>
      <w:r w:rsidR="00E0161C">
        <w:rPr>
          <w:rFonts w:ascii="Arial" w:hAnsi="Arial"/>
          <w:b/>
          <w:sz w:val="24"/>
        </w:rPr>
        <w:t>whether in the budget allocation to the SA Astronomical Observatory (SAAO) has been increased as a result of the specified plan; if not, why not; if so, (a) what are t</w:t>
      </w:r>
      <w:r w:rsidR="00456EC1">
        <w:rPr>
          <w:rFonts w:ascii="Arial" w:hAnsi="Arial"/>
          <w:b/>
          <w:sz w:val="24"/>
        </w:rPr>
        <w:t>he relevant details and (b) what is the status of the student programme at the SAAO in terms of being continued or discontinued?</w:t>
      </w:r>
      <w:r w:rsidR="00E0161C">
        <w:rPr>
          <w:rFonts w:ascii="Arial" w:hAnsi="Arial"/>
          <w:b/>
          <w:sz w:val="24"/>
        </w:rPr>
        <w:t xml:space="preserve"> </w:t>
      </w:r>
    </w:p>
    <w:p w:rsidR="00967C42" w:rsidRDefault="00967C42">
      <w:pPr>
        <w:tabs>
          <w:tab w:val="left" w:pos="851"/>
        </w:tabs>
        <w:ind w:left="851" w:hanging="851"/>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456EC1">
      <w:pPr>
        <w:jc w:val="right"/>
        <w:rPr>
          <w:rFonts w:ascii="Arial" w:hAnsi="Arial"/>
          <w:b/>
          <w:sz w:val="24"/>
        </w:rPr>
      </w:pPr>
      <w:r>
        <w:rPr>
          <w:rFonts w:ascii="Arial" w:hAnsi="Arial"/>
          <w:b/>
          <w:sz w:val="24"/>
        </w:rPr>
        <w:t>NW2449E</w:t>
      </w:r>
    </w:p>
    <w:p w:rsidR="00967C42" w:rsidRDefault="00967C42">
      <w:pPr>
        <w:jc w:val="both"/>
        <w:rPr>
          <w:rFonts w:ascii="Arial" w:hAnsi="Arial"/>
          <w:b/>
          <w:sz w:val="24"/>
        </w:rPr>
      </w:pPr>
    </w:p>
    <w:p w:rsidR="00967C42" w:rsidRDefault="00967C42">
      <w:pPr>
        <w:jc w:val="both"/>
        <w:rPr>
          <w:rFonts w:ascii="Arial" w:hAnsi="Arial"/>
          <w:b/>
          <w:sz w:val="24"/>
        </w:rPr>
      </w:pPr>
    </w:p>
    <w:p w:rsidR="00967C42" w:rsidRDefault="00967C42">
      <w:pPr>
        <w:jc w:val="both"/>
        <w:rPr>
          <w:rFonts w:ascii="Arial" w:hAnsi="Arial"/>
          <w:sz w:val="24"/>
        </w:rPr>
      </w:pPr>
      <w:r>
        <w:rPr>
          <w:rFonts w:ascii="Arial" w:hAnsi="Arial"/>
          <w:b/>
          <w:sz w:val="24"/>
        </w:rPr>
        <w:t>REPLY:</w:t>
      </w:r>
    </w:p>
    <w:p w:rsidR="00967C42" w:rsidRDefault="00967C42">
      <w:pPr>
        <w:jc w:val="both"/>
        <w:rPr>
          <w:rFonts w:ascii="Arial" w:hAnsi="Arial"/>
          <w:sz w:val="24"/>
        </w:rPr>
      </w:pPr>
    </w:p>
    <w:p w:rsidR="00967C42" w:rsidRDefault="00967C42">
      <w:pPr>
        <w:jc w:val="both"/>
        <w:rPr>
          <w:rFonts w:ascii="Arial" w:hAnsi="Arial"/>
          <w:sz w:val="24"/>
        </w:rPr>
      </w:pPr>
    </w:p>
    <w:p w:rsidR="00AB6B4B" w:rsidRDefault="00AB6B4B" w:rsidP="00AB6B4B">
      <w:pPr>
        <w:numPr>
          <w:ilvl w:val="0"/>
          <w:numId w:val="2"/>
        </w:numPr>
        <w:tabs>
          <w:tab w:val="left" w:pos="851"/>
        </w:tabs>
        <w:spacing w:line="360" w:lineRule="auto"/>
        <w:ind w:left="900" w:hanging="540"/>
        <w:jc w:val="both"/>
        <w:rPr>
          <w:rFonts w:ascii="Arial" w:hAnsi="Arial"/>
          <w:sz w:val="24"/>
        </w:rPr>
      </w:pPr>
      <w:r>
        <w:rPr>
          <w:rFonts w:ascii="Arial" w:hAnsi="Arial"/>
          <w:sz w:val="24"/>
        </w:rPr>
        <w:t>The NRF submitted the</w:t>
      </w:r>
      <w:r w:rsidRPr="00AB6B4B">
        <w:rPr>
          <w:rFonts w:ascii="Arial" w:hAnsi="Arial"/>
          <w:sz w:val="24"/>
        </w:rPr>
        <w:t xml:space="preserve"> Implementation Plan for the National Strategy for Multi-Wavelength Astronomy </w:t>
      </w:r>
      <w:r>
        <w:rPr>
          <w:rFonts w:ascii="Arial" w:hAnsi="Arial"/>
          <w:sz w:val="24"/>
        </w:rPr>
        <w:t xml:space="preserve">to the DST in November 2015 and </w:t>
      </w:r>
      <w:r w:rsidR="0007624D">
        <w:rPr>
          <w:rFonts w:ascii="Arial" w:hAnsi="Arial"/>
          <w:sz w:val="24"/>
        </w:rPr>
        <w:t xml:space="preserve">it </w:t>
      </w:r>
      <w:r>
        <w:rPr>
          <w:rFonts w:ascii="Arial" w:hAnsi="Arial"/>
          <w:sz w:val="24"/>
        </w:rPr>
        <w:t xml:space="preserve">was approved by the DST Executive Committee in March 2016. The Implementation Plan </w:t>
      </w:r>
      <w:r w:rsidRPr="00AB6B4B">
        <w:rPr>
          <w:rFonts w:ascii="Arial" w:hAnsi="Arial"/>
          <w:sz w:val="24"/>
        </w:rPr>
        <w:t xml:space="preserve">outlines the proposed programmatic focus and </w:t>
      </w:r>
      <w:r w:rsidRPr="00AB6B4B">
        <w:rPr>
          <w:rFonts w:ascii="Arial" w:hAnsi="Arial"/>
          <w:sz w:val="24"/>
        </w:rPr>
        <w:lastRenderedPageBreak/>
        <w:t>consequent financial implications for astrono</w:t>
      </w:r>
      <w:r>
        <w:rPr>
          <w:rFonts w:ascii="Arial" w:hAnsi="Arial"/>
          <w:sz w:val="24"/>
        </w:rPr>
        <w:t xml:space="preserve">my initiatives in South Africa, and </w:t>
      </w:r>
      <w:r w:rsidR="0007624D">
        <w:rPr>
          <w:rFonts w:ascii="Arial" w:hAnsi="Arial"/>
          <w:sz w:val="24"/>
        </w:rPr>
        <w:t xml:space="preserve">it </w:t>
      </w:r>
      <w:r>
        <w:rPr>
          <w:rFonts w:ascii="Arial" w:hAnsi="Arial"/>
          <w:sz w:val="24"/>
        </w:rPr>
        <w:t xml:space="preserve">was approved </w:t>
      </w:r>
      <w:r w:rsidRPr="00AB6B4B">
        <w:rPr>
          <w:rFonts w:ascii="Arial" w:hAnsi="Arial"/>
          <w:sz w:val="24"/>
        </w:rPr>
        <w:t>as a framework within which various astronomy-related interventions, projects and programmes could be initiated, subject to the availability of funds.</w:t>
      </w:r>
    </w:p>
    <w:p w:rsidR="00AB6B4B" w:rsidRDefault="00AB6B4B" w:rsidP="00AB6B4B">
      <w:pPr>
        <w:tabs>
          <w:tab w:val="left" w:pos="851"/>
        </w:tabs>
        <w:spacing w:line="360" w:lineRule="auto"/>
        <w:ind w:left="900"/>
        <w:jc w:val="both"/>
        <w:rPr>
          <w:rFonts w:ascii="Arial" w:hAnsi="Arial"/>
          <w:sz w:val="24"/>
        </w:rPr>
      </w:pPr>
    </w:p>
    <w:p w:rsidR="00967C42" w:rsidRDefault="00AB6B4B" w:rsidP="00AB6B4B">
      <w:pPr>
        <w:tabs>
          <w:tab w:val="left" w:pos="851"/>
        </w:tabs>
        <w:spacing w:line="360" w:lineRule="auto"/>
        <w:ind w:left="900"/>
        <w:jc w:val="both"/>
        <w:rPr>
          <w:rFonts w:ascii="Arial" w:hAnsi="Arial"/>
          <w:sz w:val="24"/>
        </w:rPr>
      </w:pPr>
      <w:r w:rsidRPr="00AB6B4B">
        <w:rPr>
          <w:rFonts w:ascii="Arial" w:hAnsi="Arial"/>
          <w:sz w:val="24"/>
        </w:rPr>
        <w:t>The roll-out of the Plan will be jointly considered on an ongoing basis between the NRF and the DST, taking into account the available financial allocations and the level of support for astronomy within th</w:t>
      </w:r>
      <w:r>
        <w:rPr>
          <w:rFonts w:ascii="Arial" w:hAnsi="Arial"/>
          <w:sz w:val="24"/>
        </w:rPr>
        <w:t>e</w:t>
      </w:r>
      <w:r w:rsidR="0007624D">
        <w:rPr>
          <w:rFonts w:ascii="Arial" w:hAnsi="Arial"/>
          <w:sz w:val="24"/>
        </w:rPr>
        <w:t xml:space="preserve"> overall DST and NRF portfolio.</w:t>
      </w:r>
    </w:p>
    <w:p w:rsidR="00967C42" w:rsidRDefault="00967C42" w:rsidP="00205CB3">
      <w:pPr>
        <w:tabs>
          <w:tab w:val="left" w:pos="851"/>
        </w:tabs>
        <w:ind w:left="851" w:hanging="851"/>
        <w:jc w:val="both"/>
        <w:rPr>
          <w:rFonts w:ascii="Arial" w:hAnsi="Arial"/>
          <w:sz w:val="24"/>
        </w:rPr>
      </w:pPr>
    </w:p>
    <w:p w:rsidR="00967C42" w:rsidRDefault="00967C42" w:rsidP="0002086B">
      <w:pPr>
        <w:tabs>
          <w:tab w:val="left" w:pos="851"/>
        </w:tabs>
        <w:spacing w:line="360" w:lineRule="auto"/>
        <w:ind w:left="851" w:hanging="851"/>
        <w:jc w:val="both"/>
        <w:rPr>
          <w:rFonts w:ascii="Arial" w:hAnsi="Arial"/>
          <w:sz w:val="24"/>
        </w:rPr>
      </w:pPr>
      <w:r>
        <w:rPr>
          <w:rFonts w:ascii="Arial" w:hAnsi="Arial"/>
          <w:sz w:val="24"/>
        </w:rPr>
        <w:t>(2)</w:t>
      </w:r>
      <w:r>
        <w:rPr>
          <w:rFonts w:ascii="Arial" w:hAnsi="Arial"/>
          <w:sz w:val="24"/>
        </w:rPr>
        <w:tab/>
      </w:r>
      <w:r w:rsidR="0002086B">
        <w:rPr>
          <w:rFonts w:ascii="Arial" w:hAnsi="Arial"/>
          <w:sz w:val="24"/>
        </w:rPr>
        <w:t xml:space="preserve">The Implementation Plan of the National Strategy for Multi-Wavelength Astronomy prioritises an increase in the parliamentary grant of the SAAO as the most important need for astronomy </w:t>
      </w:r>
      <w:r w:rsidR="0007624D">
        <w:rPr>
          <w:rFonts w:ascii="Arial" w:hAnsi="Arial"/>
          <w:sz w:val="24"/>
        </w:rPr>
        <w:t>outside the MeerKAT/SKA budget.  H</w:t>
      </w:r>
      <w:r w:rsidR="0002086B">
        <w:rPr>
          <w:rFonts w:ascii="Arial" w:hAnsi="Arial"/>
          <w:sz w:val="24"/>
        </w:rPr>
        <w:t>owever due to the current economic conditions there has not been an increase in the current ba</w:t>
      </w:r>
      <w:r w:rsidR="007E6B64">
        <w:rPr>
          <w:rFonts w:ascii="Arial" w:hAnsi="Arial"/>
          <w:sz w:val="24"/>
        </w:rPr>
        <w:t xml:space="preserve">seline allocation to the SAAO.  A budget </w:t>
      </w:r>
      <w:r w:rsidR="0007624D">
        <w:rPr>
          <w:rFonts w:ascii="Arial" w:hAnsi="Arial"/>
          <w:sz w:val="24"/>
        </w:rPr>
        <w:t xml:space="preserve">of </w:t>
      </w:r>
      <w:r w:rsidR="007E6B64">
        <w:rPr>
          <w:rFonts w:ascii="Arial" w:hAnsi="Arial"/>
          <w:sz w:val="24"/>
        </w:rPr>
        <w:t>R40 million</w:t>
      </w:r>
      <w:r w:rsidR="0002086B">
        <w:rPr>
          <w:rFonts w:ascii="Arial" w:hAnsi="Arial"/>
          <w:sz w:val="24"/>
        </w:rPr>
        <w:t xml:space="preserve"> has been allocated over the next three years</w:t>
      </w:r>
      <w:r w:rsidR="007E6B64">
        <w:rPr>
          <w:rFonts w:ascii="Arial" w:hAnsi="Arial"/>
          <w:sz w:val="24"/>
        </w:rPr>
        <w:t xml:space="preserve"> from the DST Infrastructure budget</w:t>
      </w:r>
      <w:r w:rsidR="0002086B">
        <w:rPr>
          <w:rFonts w:ascii="Arial" w:hAnsi="Arial"/>
          <w:sz w:val="24"/>
        </w:rPr>
        <w:t xml:space="preserve">, commencing from </w:t>
      </w:r>
      <w:r w:rsidR="0007624D">
        <w:rPr>
          <w:rFonts w:ascii="Arial" w:hAnsi="Arial"/>
          <w:sz w:val="24"/>
        </w:rPr>
        <w:t xml:space="preserve">the </w:t>
      </w:r>
      <w:r w:rsidR="0002086B">
        <w:rPr>
          <w:rFonts w:ascii="Arial" w:hAnsi="Arial"/>
          <w:sz w:val="24"/>
        </w:rPr>
        <w:t>2016</w:t>
      </w:r>
      <w:r w:rsidR="0007624D">
        <w:rPr>
          <w:rFonts w:ascii="Arial" w:hAnsi="Arial"/>
          <w:sz w:val="24"/>
        </w:rPr>
        <w:t>/17 financial year, for IT and i</w:t>
      </w:r>
      <w:r w:rsidR="0002086B">
        <w:rPr>
          <w:rFonts w:ascii="Arial" w:hAnsi="Arial"/>
          <w:sz w:val="24"/>
        </w:rPr>
        <w:t>nfrastructure refurbishments,</w:t>
      </w:r>
      <w:r w:rsidR="00C92036">
        <w:rPr>
          <w:rFonts w:ascii="Arial" w:hAnsi="Arial"/>
          <w:sz w:val="24"/>
        </w:rPr>
        <w:t xml:space="preserve"> upgrades and n</w:t>
      </w:r>
      <w:r w:rsidR="005E7633">
        <w:rPr>
          <w:rFonts w:ascii="Arial" w:hAnsi="Arial"/>
          <w:sz w:val="24"/>
        </w:rPr>
        <w:t xml:space="preserve">ew acquisitions.  </w:t>
      </w:r>
      <w:r w:rsidR="00C92036">
        <w:rPr>
          <w:rFonts w:ascii="Arial" w:hAnsi="Arial"/>
          <w:sz w:val="24"/>
        </w:rPr>
        <w:t>Although this funding will somewhat alleviate the facility’s current funding constraints and see to some basic needs of upkeep, it</w:t>
      </w:r>
      <w:r w:rsidR="0007624D">
        <w:rPr>
          <w:rFonts w:ascii="Arial" w:hAnsi="Arial"/>
          <w:sz w:val="24"/>
        </w:rPr>
        <w:t xml:space="preserve"> does not address the need for additional funding for </w:t>
      </w:r>
      <w:r w:rsidR="0002086B">
        <w:rPr>
          <w:rFonts w:ascii="Arial" w:hAnsi="Arial"/>
          <w:sz w:val="24"/>
        </w:rPr>
        <w:t>operations and other programmes in the observatory</w:t>
      </w:r>
      <w:r w:rsidR="00F63A45">
        <w:rPr>
          <w:rFonts w:ascii="Arial" w:hAnsi="Arial"/>
          <w:sz w:val="24"/>
        </w:rPr>
        <w:t xml:space="preserve">.  </w:t>
      </w:r>
      <w:r w:rsidR="0007624D">
        <w:rPr>
          <w:rFonts w:ascii="Arial" w:hAnsi="Arial"/>
          <w:sz w:val="24"/>
        </w:rPr>
        <w:t xml:space="preserve">In this </w:t>
      </w:r>
      <w:r w:rsidR="00F63A45">
        <w:rPr>
          <w:rFonts w:ascii="Arial" w:hAnsi="Arial"/>
          <w:sz w:val="24"/>
        </w:rPr>
        <w:t xml:space="preserve">context the student programme at SAAO remains discontinued until </w:t>
      </w:r>
      <w:r w:rsidR="0007624D">
        <w:rPr>
          <w:rFonts w:ascii="Arial" w:hAnsi="Arial"/>
          <w:sz w:val="24"/>
        </w:rPr>
        <w:t>it is feasible to</w:t>
      </w:r>
      <w:r w:rsidR="007E6B64">
        <w:rPr>
          <w:rFonts w:ascii="Arial" w:hAnsi="Arial"/>
          <w:sz w:val="24"/>
        </w:rPr>
        <w:t xml:space="preserve"> </w:t>
      </w:r>
      <w:r w:rsidR="00F63A45">
        <w:rPr>
          <w:rFonts w:ascii="Arial" w:hAnsi="Arial"/>
          <w:sz w:val="24"/>
        </w:rPr>
        <w:t xml:space="preserve">increase </w:t>
      </w:r>
      <w:r w:rsidR="0007624D">
        <w:rPr>
          <w:rFonts w:ascii="Arial" w:hAnsi="Arial"/>
          <w:sz w:val="24"/>
        </w:rPr>
        <w:t>the</w:t>
      </w:r>
      <w:r w:rsidR="00F63A45">
        <w:rPr>
          <w:rFonts w:ascii="Arial" w:hAnsi="Arial"/>
          <w:sz w:val="24"/>
        </w:rPr>
        <w:t xml:space="preserve"> allocation to the SAAO for this purpose. </w:t>
      </w:r>
    </w:p>
    <w:p w:rsidR="00967C42" w:rsidRDefault="00967C42" w:rsidP="00205CB3">
      <w:pPr>
        <w:tabs>
          <w:tab w:val="left" w:pos="851"/>
        </w:tabs>
        <w:ind w:left="851" w:hanging="851"/>
        <w:jc w:val="both"/>
        <w:rPr>
          <w:rFonts w:ascii="Arial" w:hAnsi="Arial"/>
          <w:sz w:val="24"/>
        </w:rPr>
      </w:pPr>
    </w:p>
    <w:p w:rsidR="00967C42" w:rsidRPr="00205CB3" w:rsidRDefault="00967C42" w:rsidP="00205CB3">
      <w:pPr>
        <w:tabs>
          <w:tab w:val="left" w:pos="851"/>
        </w:tabs>
        <w:ind w:left="851" w:hanging="851"/>
        <w:jc w:val="both"/>
        <w:rPr>
          <w:rFonts w:ascii="Arial" w:hAnsi="Arial"/>
          <w:sz w:val="24"/>
          <w:szCs w:val="24"/>
        </w:rPr>
      </w:pPr>
    </w:p>
    <w:p w:rsidR="00967C42" w:rsidRPr="00205CB3" w:rsidRDefault="00967C42">
      <w:pPr>
        <w:spacing w:line="360" w:lineRule="auto"/>
        <w:rPr>
          <w:rFonts w:ascii="Arial" w:hAnsi="Arial"/>
          <w:sz w:val="24"/>
          <w:szCs w:val="24"/>
        </w:rPr>
      </w:pPr>
    </w:p>
    <w:p w:rsidR="00A0374B" w:rsidRDefault="00C84838" w:rsidP="00BD04DC">
      <w:pPr>
        <w:tabs>
          <w:tab w:val="left" w:pos="-720"/>
        </w:tabs>
        <w:spacing w:line="360" w:lineRule="auto"/>
        <w:ind w:left="-720" w:firstLine="720"/>
        <w:jc w:val="right"/>
        <w:rPr>
          <w:rFonts w:ascii="Arial" w:hAnsi="Arial"/>
          <w:sz w:val="24"/>
        </w:rPr>
        <w:sectPr w:rsidR="00A0374B">
          <w:headerReference w:type="even" r:id="rId7"/>
          <w:headerReference w:type="default" r:id="rId8"/>
          <w:footnotePr>
            <w:numRestart w:val="eachSect"/>
          </w:footnotePr>
          <w:pgSz w:w="11907" w:h="16840" w:code="9"/>
          <w:pgMar w:top="1418" w:right="1361" w:bottom="1418" w:left="1531" w:header="567" w:footer="567" w:gutter="0"/>
          <w:paperSrc w:first="1" w:other="1"/>
          <w:cols w:space="720"/>
        </w:sectPr>
      </w:pPr>
      <w:r>
        <w:rPr>
          <w:rFonts w:ascii="Arial" w:hAnsi="Arial"/>
          <w:sz w:val="24"/>
        </w:rPr>
        <w:br w:type="page"/>
      </w:r>
    </w:p>
    <w:p w:rsidR="00C92036" w:rsidRDefault="00C92036" w:rsidP="00205CB3">
      <w:pPr>
        <w:tabs>
          <w:tab w:val="left" w:pos="12758"/>
        </w:tabs>
        <w:spacing w:line="360" w:lineRule="exact"/>
        <w:jc w:val="both"/>
        <w:rPr>
          <w:rFonts w:ascii="Arial" w:hAnsi="Arial"/>
        </w:rPr>
      </w:pPr>
    </w:p>
    <w:sectPr w:rsidR="00C92036" w:rsidSect="00A0374B">
      <w:headerReference w:type="even" r:id="rId9"/>
      <w:headerReference w:type="default" r:id="rId10"/>
      <w:footerReference w:type="even" r:id="rId11"/>
      <w:footnotePr>
        <w:numRestart w:val="eachSect"/>
      </w:footnotePr>
      <w:pgSz w:w="11907" w:h="16727"/>
      <w:pgMar w:top="3686" w:right="1134" w:bottom="567" w:left="567" w:header="0" w:footer="0" w:gutter="0"/>
      <w:paperSrc w:first="1" w:other="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23" w:rsidRDefault="00B87623">
      <w:r>
        <w:separator/>
      </w:r>
    </w:p>
  </w:endnote>
  <w:endnote w:type="continuationSeparator" w:id="0">
    <w:p w:rsidR="00B87623" w:rsidRDefault="00B87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2" w:rsidRDefault="00967C42">
    <w:pPr>
      <w:pStyle w:val="Foote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23" w:rsidRDefault="00B87623">
      <w:r>
        <w:separator/>
      </w:r>
    </w:p>
  </w:footnote>
  <w:footnote w:type="continuationSeparator" w:id="0">
    <w:p w:rsidR="00B87623" w:rsidRDefault="00B87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2" w:rsidRDefault="00967C42">
    <w:pPr>
      <w:pStyle w:val="Header"/>
      <w:jc w:val="center"/>
      <w:rPr>
        <w:rFonts w:ascii="Arial" w:hAnsi="Arial"/>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2" w:rsidRDefault="00967C42">
    <w:pPr>
      <w:pStyle w:val="Header"/>
      <w:jc w:val="center"/>
      <w:rPr>
        <w:rFonts w:ascii="Arial" w:hAnsi="Arial"/>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2" w:rsidRDefault="00967C42">
    <w:pPr>
      <w:rPr>
        <w:rFonts w:ascii="Courier" w:hAnsi="Courie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2" w:rsidRDefault="00967C42">
    <w:pPr>
      <w:jc w:val="center"/>
      <w:rPr>
        <w:rFonts w:ascii="Arial" w:hAnsi="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651BA"/>
    <w:multiLevelType w:val="hybridMultilevel"/>
    <w:tmpl w:val="C52E2FFA"/>
    <w:lvl w:ilvl="0" w:tplc="E2D6ABD0">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02995"/>
    <w:multiLevelType w:val="hybridMultilevel"/>
    <w:tmpl w:val="E35AA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967C42"/>
    <w:rsid w:val="0002086B"/>
    <w:rsid w:val="00051BC1"/>
    <w:rsid w:val="0007624D"/>
    <w:rsid w:val="001349FA"/>
    <w:rsid w:val="001D3F0A"/>
    <w:rsid w:val="00205CB3"/>
    <w:rsid w:val="002F3ADB"/>
    <w:rsid w:val="003E6BEC"/>
    <w:rsid w:val="0040620A"/>
    <w:rsid w:val="0041711D"/>
    <w:rsid w:val="00456EC1"/>
    <w:rsid w:val="005A6D5A"/>
    <w:rsid w:val="005E7633"/>
    <w:rsid w:val="00603A08"/>
    <w:rsid w:val="006750DE"/>
    <w:rsid w:val="00787C12"/>
    <w:rsid w:val="007E6B64"/>
    <w:rsid w:val="00840B6F"/>
    <w:rsid w:val="008454DC"/>
    <w:rsid w:val="00863740"/>
    <w:rsid w:val="00967C42"/>
    <w:rsid w:val="00A0374B"/>
    <w:rsid w:val="00A17CA8"/>
    <w:rsid w:val="00A231EA"/>
    <w:rsid w:val="00AB6B4B"/>
    <w:rsid w:val="00B87623"/>
    <w:rsid w:val="00BD04DC"/>
    <w:rsid w:val="00C6455F"/>
    <w:rsid w:val="00C84838"/>
    <w:rsid w:val="00C92036"/>
    <w:rsid w:val="00D26F2D"/>
    <w:rsid w:val="00E0161C"/>
    <w:rsid w:val="00ED2D88"/>
    <w:rsid w:val="00F31D37"/>
    <w:rsid w:val="00F63A45"/>
    <w:rsid w:val="00FB1879"/>
    <w:rsid w:val="00FF0C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EC1"/>
    <w:rPr>
      <w:lang w:val="en-GB" w:eastAsia="en-US"/>
    </w:rPr>
  </w:style>
  <w:style w:type="paragraph" w:styleId="Heading1">
    <w:name w:val="heading 1"/>
    <w:basedOn w:val="Normal"/>
    <w:next w:val="Normal"/>
    <w:qFormat/>
    <w:pPr>
      <w:keepNext/>
      <w:jc w:val="both"/>
      <w:outlineLvl w:val="0"/>
    </w:pPr>
    <w:rPr>
      <w:rFonts w:ascii="Arial" w:hAnsi="Arial"/>
      <w:b/>
      <w:sz w:val="24"/>
      <w:u w:val="single"/>
    </w:rPr>
  </w:style>
  <w:style w:type="paragraph" w:styleId="Heading2">
    <w:name w:val="heading 2"/>
    <w:basedOn w:val="Normal"/>
    <w:next w:val="Normal"/>
    <w:qFormat/>
    <w:pPr>
      <w:keepNext/>
      <w:jc w:val="both"/>
      <w:outlineLvl w:val="1"/>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
    <w:name w:val=" Char Char"/>
    <w:basedOn w:val="Normal"/>
    <w:semiHidden/>
    <w:rsid w:val="00C84838"/>
    <w:pPr>
      <w:spacing w:after="240" w:line="24" w:lineRule="atLeast"/>
      <w:jc w:val="both"/>
    </w:pPr>
    <w:rPr>
      <w:rFonts w:ascii="Arial" w:hAnsi="Arial"/>
      <w:bCs/>
      <w:sz w:val="22"/>
      <w:szCs w:val="24"/>
      <w:lang w:val="en-ZA"/>
    </w:rPr>
  </w:style>
  <w:style w:type="paragraph" w:styleId="BalloonText">
    <w:name w:val="Balloon Text"/>
    <w:basedOn w:val="Normal"/>
    <w:link w:val="BalloonTextChar"/>
    <w:rsid w:val="00603A08"/>
    <w:rPr>
      <w:rFonts w:ascii="Segoe UI" w:hAnsi="Segoe UI"/>
      <w:sz w:val="18"/>
      <w:szCs w:val="18"/>
      <w:lang/>
    </w:rPr>
  </w:style>
  <w:style w:type="character" w:customStyle="1" w:styleId="BalloonTextChar">
    <w:name w:val="Balloon Text Char"/>
    <w:link w:val="BalloonText"/>
    <w:rsid w:val="00603A08"/>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MINISTER</vt:lpstr>
    </vt:vector>
  </TitlesOfParts>
  <Company>oem</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dc:title>
  <dc:creator>BoboM</dc:creator>
  <cp:keywords>FOR WRITTEN REPLY</cp:keywords>
  <cp:lastModifiedBy>PUMZA</cp:lastModifiedBy>
  <cp:revision>2</cp:revision>
  <cp:lastPrinted>2016-10-24T07:31:00Z</cp:lastPrinted>
  <dcterms:created xsi:type="dcterms:W3CDTF">2016-10-31T10:47:00Z</dcterms:created>
  <dcterms:modified xsi:type="dcterms:W3CDTF">2016-10-31T10:47:00Z</dcterms:modified>
</cp:coreProperties>
</file>