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AF5035" w:rsidRDefault="002E5BBE" w:rsidP="00AF503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lang w:val="it-IT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 w:rsidRPr="0023109A">
        <w:rPr>
          <w:rFonts w:ascii="Calibri" w:eastAsia="Times New Roman" w:hAnsi="Calibri" w:cs="Times New Roman"/>
          <w:b/>
          <w:sz w:val="24"/>
          <w:szCs w:val="24"/>
          <w:lang w:val="it-IT"/>
        </w:rPr>
        <w:br w:type="textWrapping" w:clear="all"/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AA4610">
        <w:rPr>
          <w:rFonts w:ascii="Arial" w:eastAsia="Times New Roman" w:hAnsi="Arial" w:cs="Arial"/>
          <w:b/>
          <w:bCs/>
          <w:color w:val="000000"/>
          <w:lang w:val="en-GB"/>
        </w:rPr>
        <w:t>213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C501F2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AA4610">
        <w:rPr>
          <w:rFonts w:ascii="Arial" w:eastAsia="Times New Roman" w:hAnsi="Arial" w:cs="Arial"/>
          <w:b/>
          <w:bCs/>
          <w:color w:val="000000"/>
          <w:lang w:val="en-GB"/>
        </w:rPr>
        <w:t xml:space="preserve">10 FEBRUARY </w:t>
      </w:r>
      <w:r w:rsidR="00C501F2">
        <w:rPr>
          <w:rFonts w:ascii="Arial" w:eastAsia="Times New Roman" w:hAnsi="Arial" w:cs="Arial"/>
          <w:b/>
          <w:bCs/>
          <w:color w:val="000000"/>
          <w:lang w:val="en-GB"/>
        </w:rPr>
        <w:t>202</w:t>
      </w:r>
      <w:r w:rsidR="00814488">
        <w:rPr>
          <w:rFonts w:ascii="Arial" w:eastAsia="Times New Roman" w:hAnsi="Arial" w:cs="Arial"/>
          <w:b/>
          <w:bCs/>
          <w:color w:val="000000"/>
          <w:lang w:val="en-GB"/>
        </w:rPr>
        <w:t>2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373E1E" w:rsidRPr="007F681D" w:rsidRDefault="00373E1E" w:rsidP="007F681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73E1E" w:rsidRPr="007F681D" w:rsidRDefault="00373E1E" w:rsidP="007F681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A02A6" w:rsidRPr="00AA4610" w:rsidRDefault="002E5BBE" w:rsidP="00AA4610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7F681D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814488" w:rsidRPr="007F681D" w:rsidRDefault="00814488" w:rsidP="007F681D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F681D">
        <w:rPr>
          <w:rFonts w:ascii="Arial" w:hAnsi="Arial" w:cs="Arial"/>
          <w:b/>
          <w:sz w:val="24"/>
          <w:szCs w:val="24"/>
        </w:rPr>
        <w:t>213.</w:t>
      </w:r>
      <w:r w:rsidRPr="007F681D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7F681D">
        <w:rPr>
          <w:rFonts w:ascii="Arial" w:hAnsi="Arial" w:cs="Arial"/>
          <w:b/>
          <w:bCs/>
          <w:sz w:val="24"/>
          <w:szCs w:val="24"/>
        </w:rPr>
        <w:t>Mrs S M Mokgotho (EFF) to ask the Minister of Cooperative Governance and Traditional Affairs</w:t>
      </w:r>
      <w:r w:rsidR="00DF537D" w:rsidRPr="007F681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7F681D">
        <w:rPr>
          <w:rFonts w:ascii="Arial" w:hAnsi="Arial" w:cs="Arial"/>
          <w:sz w:val="24"/>
          <w:szCs w:val="24"/>
        </w:rPr>
        <w:instrText xml:space="preserve"> XE "</w:instrText>
      </w:r>
      <w:r w:rsidRPr="007F681D">
        <w:rPr>
          <w:rFonts w:ascii="Arial" w:hAnsi="Arial" w:cs="Arial"/>
          <w:b/>
          <w:sz w:val="24"/>
          <w:szCs w:val="24"/>
          <w:lang w:val="en-GB"/>
        </w:rPr>
        <w:instrText>Cooperative Governance and Traditional Affairs</w:instrText>
      </w:r>
      <w:r w:rsidRPr="007F681D">
        <w:rPr>
          <w:rFonts w:ascii="Arial" w:hAnsi="Arial" w:cs="Arial"/>
          <w:sz w:val="24"/>
          <w:szCs w:val="24"/>
        </w:rPr>
        <w:instrText xml:space="preserve">" </w:instrText>
      </w:r>
      <w:r w:rsidR="00DF537D" w:rsidRPr="007F681D">
        <w:rPr>
          <w:rFonts w:ascii="Arial" w:hAnsi="Arial" w:cs="Arial"/>
          <w:b/>
          <w:bCs/>
          <w:sz w:val="24"/>
          <w:szCs w:val="24"/>
        </w:rPr>
        <w:fldChar w:fldCharType="end"/>
      </w:r>
      <w:r w:rsidRPr="007F681D">
        <w:rPr>
          <w:rFonts w:ascii="Arial" w:hAnsi="Arial" w:cs="Arial"/>
          <w:b/>
          <w:bCs/>
          <w:sz w:val="24"/>
          <w:szCs w:val="24"/>
        </w:rPr>
        <w:t>:</w:t>
      </w:r>
    </w:p>
    <w:p w:rsidR="00814488" w:rsidRPr="007F681D" w:rsidRDefault="00814488" w:rsidP="007F681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681D">
        <w:rPr>
          <w:rFonts w:ascii="Arial" w:hAnsi="Arial" w:cs="Arial"/>
          <w:sz w:val="24"/>
          <w:szCs w:val="24"/>
        </w:rPr>
        <w:t>What steps has she taken to ensure that the Moses Kotane Local Municipality, in North</w:t>
      </w:r>
      <w:r w:rsidR="00AA4610">
        <w:rPr>
          <w:rFonts w:ascii="Arial" w:hAnsi="Arial" w:cs="Arial"/>
          <w:sz w:val="24"/>
          <w:szCs w:val="24"/>
        </w:rPr>
        <w:t>-</w:t>
      </w:r>
      <w:r w:rsidRPr="007F681D">
        <w:rPr>
          <w:rFonts w:ascii="Arial" w:hAnsi="Arial" w:cs="Arial"/>
          <w:sz w:val="24"/>
          <w:szCs w:val="24"/>
        </w:rPr>
        <w:t xml:space="preserve">West, provides water to the communities of </w:t>
      </w:r>
      <w:bookmarkStart w:id="0" w:name="_Hlk96105498"/>
      <w:r w:rsidRPr="007F681D">
        <w:rPr>
          <w:rFonts w:ascii="Arial" w:hAnsi="Arial" w:cs="Arial"/>
          <w:sz w:val="24"/>
          <w:szCs w:val="24"/>
        </w:rPr>
        <w:t>Wards 14, 28 and 30 in Ledig</w:t>
      </w:r>
      <w:bookmarkEnd w:id="0"/>
      <w:r w:rsidRPr="007F681D">
        <w:rPr>
          <w:rFonts w:ascii="Arial" w:hAnsi="Arial" w:cs="Arial"/>
          <w:sz w:val="24"/>
          <w:szCs w:val="24"/>
        </w:rPr>
        <w:t>, which have been without water for some time?</w:t>
      </w:r>
      <w:r w:rsidRPr="007F681D">
        <w:rPr>
          <w:rFonts w:ascii="Arial" w:hAnsi="Arial" w:cs="Arial"/>
          <w:b/>
          <w:sz w:val="24"/>
          <w:szCs w:val="24"/>
        </w:rPr>
        <w:tab/>
      </w:r>
      <w:r w:rsidRPr="007F681D">
        <w:rPr>
          <w:rFonts w:ascii="Arial" w:hAnsi="Arial" w:cs="Arial"/>
          <w:b/>
          <w:sz w:val="24"/>
          <w:szCs w:val="24"/>
        </w:rPr>
        <w:tab/>
      </w:r>
      <w:r w:rsidR="0076346C">
        <w:rPr>
          <w:rFonts w:ascii="Arial" w:hAnsi="Arial" w:cs="Arial"/>
          <w:b/>
          <w:sz w:val="24"/>
          <w:szCs w:val="24"/>
        </w:rPr>
        <w:t xml:space="preserve">            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NW217E</w:t>
      </w:r>
    </w:p>
    <w:p w:rsidR="00EC1778" w:rsidRDefault="000839CE" w:rsidP="007F681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68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REPLY: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3109A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EC1778" w:rsidRDefault="00EC1778" w:rsidP="00AC063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Moses Kotane Local Municipality (MKLM) is the Water Services Authority (WSA) in its area of jurisdiction. According to MKLM, it is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currently servicing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7F681D">
        <w:rPr>
          <w:rFonts w:ascii="Arial" w:hAnsi="Arial" w:cs="Arial"/>
          <w:sz w:val="24"/>
          <w:szCs w:val="24"/>
        </w:rPr>
        <w:t>Wards 14, 28 and 30 in Ledig</w:t>
      </w:r>
      <w:r>
        <w:rPr>
          <w:rFonts w:ascii="Arial" w:hAnsi="Arial" w:cs="Arial"/>
          <w:sz w:val="24"/>
          <w:szCs w:val="24"/>
        </w:rPr>
        <w:t xml:space="preserve"> by carting water, storing it in tanks and providing communities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through standpipes installed in various strategic points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The 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water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supplied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by 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Magalies Water Board</w:t>
      </w:r>
      <w:r w:rsidR="008C47D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C47D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690E9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some areas</w:t>
      </w:r>
      <w:r w:rsidR="008C47D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however water is supplied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from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boreholes that were donated by the Traditional Council as a short-term solution.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implementation of a bulk water project mentioned below aims to ensure a sustainable water supply to the communities of Ledig.</w:t>
      </w:r>
    </w:p>
    <w:p w:rsidR="00623777" w:rsidRDefault="00623777" w:rsidP="00AC063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accordance with section 154 of the Constitution, the Department of Corporat</w:t>
      </w:r>
      <w:r w:rsidR="008C47D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Governance (DCOG) supports and strengthens the</w:t>
      </w:r>
      <w:r w:rsidR="007F681D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MKLM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perform</w:t>
      </w:r>
      <w:r w:rsidR="0023109A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F681D" w:rsidRPr="007F681D">
        <w:rPr>
          <w:rFonts w:ascii="Arial" w:hAnsi="Arial" w:cs="Arial"/>
          <w:sz w:val="24"/>
          <w:szCs w:val="24"/>
          <w:lang w:val="en-ZA"/>
        </w:rPr>
        <w:t>the</w:t>
      </w:r>
      <w:r>
        <w:rPr>
          <w:rFonts w:ascii="Arial" w:hAnsi="Arial" w:cs="Arial"/>
          <w:sz w:val="24"/>
          <w:szCs w:val="24"/>
          <w:lang w:val="en-ZA"/>
        </w:rPr>
        <w:t>ir</w:t>
      </w:r>
      <w:r w:rsidR="00EC1778">
        <w:rPr>
          <w:rFonts w:ascii="Arial" w:hAnsi="Arial" w:cs="Arial"/>
          <w:sz w:val="24"/>
          <w:szCs w:val="24"/>
          <w:lang w:val="en-ZA"/>
        </w:rPr>
        <w:t xml:space="preserve"> </w:t>
      </w:r>
      <w:r w:rsidR="007F681D" w:rsidRPr="007F681D">
        <w:rPr>
          <w:rFonts w:ascii="Arial" w:hAnsi="Arial" w:cs="Arial"/>
          <w:sz w:val="24"/>
          <w:szCs w:val="24"/>
          <w:lang w:val="en-ZA"/>
        </w:rPr>
        <w:t>WSA</w:t>
      </w:r>
      <w:r>
        <w:rPr>
          <w:rFonts w:ascii="Arial" w:hAnsi="Arial" w:cs="Arial"/>
          <w:sz w:val="24"/>
          <w:szCs w:val="24"/>
          <w:lang w:val="en-ZA"/>
        </w:rPr>
        <w:t xml:space="preserve"> function</w:t>
      </w:r>
      <w:r w:rsidR="00EC1778">
        <w:rPr>
          <w:rFonts w:ascii="Arial" w:hAnsi="Arial" w:cs="Arial"/>
          <w:sz w:val="24"/>
          <w:szCs w:val="24"/>
          <w:lang w:val="en-ZA"/>
        </w:rPr>
        <w:t>s</w:t>
      </w:r>
      <w:r>
        <w:rPr>
          <w:rFonts w:ascii="Arial" w:hAnsi="Arial" w:cs="Arial"/>
          <w:sz w:val="24"/>
          <w:szCs w:val="24"/>
          <w:lang w:val="en-ZA"/>
        </w:rPr>
        <w:t xml:space="preserve"> of </w:t>
      </w:r>
      <w:r w:rsidR="007F681D" w:rsidRPr="007F681D">
        <w:rPr>
          <w:rFonts w:ascii="Arial" w:hAnsi="Arial" w:cs="Arial"/>
          <w:sz w:val="24"/>
          <w:szCs w:val="24"/>
          <w:lang w:val="en-ZA"/>
        </w:rPr>
        <w:t>ensuring access to water services to</w:t>
      </w:r>
      <w:r w:rsidR="00F13459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</w:t>
      </w:r>
      <w:r w:rsidR="00F13459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 xml:space="preserve">communities </w:t>
      </w:r>
      <w:r w:rsidR="007D45D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MKLM</w:t>
      </w:r>
      <w:r w:rsidR="00F13459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DCOG through the Municipal Infrastructure Support Agent (MISA) deployed professionally registered engineers to MKLM </w:t>
      </w:r>
      <w:r w:rsidR="009A1C2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 assist throughout the water project life cycle and water provision function responsibilit</w:t>
      </w:r>
      <w:r w:rsidR="007D45D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ies</w:t>
      </w:r>
      <w:r w:rsidR="009A1C2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6260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deployed engineers further support MKLM by</w:t>
      </w:r>
      <w:r w:rsidR="001C1FC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6260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coordinating other service delivery role players like the Department of Water and Sanitation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(DWS)</w:t>
      </w:r>
      <w:r w:rsidR="006260C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 accordance with the District Development Model (DDM).</w:t>
      </w:r>
      <w:r w:rsidR="00C66C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deployed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MISA</w:t>
      </w:r>
      <w:r w:rsidR="00C66C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engineers support M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</w:t>
      </w:r>
      <w:r w:rsidR="00C66C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LM with the implementation of the following project aimed to ensure the provision of water to the communities 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</w:t>
      </w:r>
      <w:r w:rsidR="00C66C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Ledig. </w:t>
      </w:r>
    </w:p>
    <w:p w:rsidR="00814488" w:rsidRPr="007F681D" w:rsidRDefault="002C7F41" w:rsidP="00AC063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C66C5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ccording to MKLM, a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bulk water project to address the water challenges in Wards 14,28 and 30 was initiated few years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ago.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implementation model was 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through a tripartite agreement 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of 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Bakubung Platinum Mine, Mas</w:t>
      </w:r>
      <w:r w:rsidR="00EA4401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ve Mine 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MKLM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original scope as ap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roved by the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DWS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included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construction of a pump station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5 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mega-liter (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ML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reservoir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</w:t>
      </w:r>
      <w:r w:rsidR="00832FD0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bulk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pipeline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C8656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Phase 1 of the bulk water supply project was completed in 2020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which excluded 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5 ML reservoir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the bulk main pipeline.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MKLM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currently in the process of procuring a contractor for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construction of the reservoir 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ssociated bulk </w:t>
      </w:r>
      <w:r w:rsidR="00945387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main pipeline</w:t>
      </w:r>
      <w:r w:rsidR="003C5C02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3C5C02" w:rsidRDefault="003C5C02" w:rsidP="00AC063F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</w:t>
      </w:r>
      <w:r w:rsidR="00C8656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successful implementation of this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project </w:t>
      </w:r>
      <w:r w:rsidR="00CE6396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will 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ensure that the</w:t>
      </w:r>
      <w:r w:rsidR="00E5749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</w:t>
      </w:r>
      <w:r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sustainable water supply in the three wards</w:t>
      </w:r>
      <w:r w:rsidR="00C53ABA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1D0D24" w:rsidRPr="007F68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</w:p>
    <w:p w:rsidR="00AA4610" w:rsidRDefault="00AA4610" w:rsidP="00AC063F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AA4610" w:rsidRDefault="00AA4610" w:rsidP="008A7BF3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sectPr w:rsidR="00AA4610" w:rsidSect="00991816">
      <w:headerReference w:type="default" r:id="rId11"/>
      <w:footerReference w:type="default" r:id="rId12"/>
      <w:footerReference w:type="first" r:id="rId13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A7" w:rsidRDefault="009406A7">
      <w:pPr>
        <w:spacing w:after="0" w:line="240" w:lineRule="auto"/>
      </w:pPr>
      <w:r>
        <w:separator/>
      </w:r>
    </w:p>
  </w:endnote>
  <w:endnote w:type="continuationSeparator" w:id="0">
    <w:p w:rsidR="009406A7" w:rsidRDefault="009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DF537D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C81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2A6" w:rsidRPr="000A02A6" w:rsidRDefault="000A02A6" w:rsidP="000A02A6">
    <w:pPr>
      <w:pStyle w:val="Footer"/>
      <w:tabs>
        <w:tab w:val="left" w:pos="5749"/>
      </w:tabs>
      <w:rPr>
        <w:b/>
      </w:rPr>
    </w:pPr>
    <w:r>
      <w:rPr>
        <w:lang w:val="en-US"/>
      </w:rPr>
      <w:tab/>
    </w:r>
    <w:r>
      <w:rPr>
        <w:lang w:val="en-US"/>
      </w:rPr>
      <w:tab/>
    </w:r>
  </w:p>
  <w:p w:rsidR="000A02A6" w:rsidRPr="000A02A6" w:rsidRDefault="000A02A6" w:rsidP="000A02A6">
    <w:pPr>
      <w:pStyle w:val="Footer"/>
      <w:tabs>
        <w:tab w:val="left" w:pos="5749"/>
      </w:tabs>
      <w:rPr>
        <w:lang w:val="en-US"/>
      </w:rPr>
    </w:pPr>
  </w:p>
  <w:p w:rsidR="00991816" w:rsidRDefault="00FB4715" w:rsidP="00991816">
    <w:pPr>
      <w:pStyle w:val="Footer"/>
      <w:tabs>
        <w:tab w:val="left" w:pos="574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0A02A6" w:rsidRDefault="000A02A6" w:rsidP="000A02A6">
    <w:pPr>
      <w:pStyle w:val="Footer"/>
      <w:rPr>
        <w:lang w:val="en-US"/>
      </w:rPr>
    </w:pPr>
  </w:p>
  <w:p w:rsidR="000A02A6" w:rsidRDefault="000A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A7" w:rsidRDefault="009406A7">
      <w:pPr>
        <w:spacing w:after="0" w:line="240" w:lineRule="auto"/>
      </w:pPr>
      <w:r>
        <w:separator/>
      </w:r>
    </w:p>
  </w:footnote>
  <w:footnote w:type="continuationSeparator" w:id="0">
    <w:p w:rsidR="009406A7" w:rsidRDefault="0094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DF537D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52126"/>
    <w:rsid w:val="000839CE"/>
    <w:rsid w:val="00091D0A"/>
    <w:rsid w:val="000921FA"/>
    <w:rsid w:val="000A02A6"/>
    <w:rsid w:val="000C0F1E"/>
    <w:rsid w:val="000D3E41"/>
    <w:rsid w:val="00137D5E"/>
    <w:rsid w:val="00151496"/>
    <w:rsid w:val="00162AD7"/>
    <w:rsid w:val="001C1FC2"/>
    <w:rsid w:val="001D0D24"/>
    <w:rsid w:val="001D10B6"/>
    <w:rsid w:val="001E4112"/>
    <w:rsid w:val="001E715A"/>
    <w:rsid w:val="00223124"/>
    <w:rsid w:val="0023109A"/>
    <w:rsid w:val="002411DA"/>
    <w:rsid w:val="00257D2E"/>
    <w:rsid w:val="00294464"/>
    <w:rsid w:val="002B0E75"/>
    <w:rsid w:val="002C206C"/>
    <w:rsid w:val="002C7F41"/>
    <w:rsid w:val="002D30C9"/>
    <w:rsid w:val="002E5BBE"/>
    <w:rsid w:val="00353220"/>
    <w:rsid w:val="00366443"/>
    <w:rsid w:val="00373E1E"/>
    <w:rsid w:val="00385FC1"/>
    <w:rsid w:val="00394681"/>
    <w:rsid w:val="003A1921"/>
    <w:rsid w:val="003A1C60"/>
    <w:rsid w:val="003B3B7D"/>
    <w:rsid w:val="003C5C02"/>
    <w:rsid w:val="004148F9"/>
    <w:rsid w:val="00424303"/>
    <w:rsid w:val="00484344"/>
    <w:rsid w:val="0048561C"/>
    <w:rsid w:val="005147FB"/>
    <w:rsid w:val="0057627D"/>
    <w:rsid w:val="00591FB4"/>
    <w:rsid w:val="00597E2B"/>
    <w:rsid w:val="005C7551"/>
    <w:rsid w:val="005E1613"/>
    <w:rsid w:val="005E3613"/>
    <w:rsid w:val="005F1617"/>
    <w:rsid w:val="00601CBD"/>
    <w:rsid w:val="0061602F"/>
    <w:rsid w:val="0061695C"/>
    <w:rsid w:val="00620EA9"/>
    <w:rsid w:val="00623777"/>
    <w:rsid w:val="006260C1"/>
    <w:rsid w:val="00647236"/>
    <w:rsid w:val="006825C5"/>
    <w:rsid w:val="00690E9E"/>
    <w:rsid w:val="006D4A62"/>
    <w:rsid w:val="006E28E8"/>
    <w:rsid w:val="00732518"/>
    <w:rsid w:val="00762FB7"/>
    <w:rsid w:val="0076346C"/>
    <w:rsid w:val="007852A8"/>
    <w:rsid w:val="00786856"/>
    <w:rsid w:val="007B3739"/>
    <w:rsid w:val="007C26FD"/>
    <w:rsid w:val="007D09EE"/>
    <w:rsid w:val="007D45D0"/>
    <w:rsid w:val="007E6C35"/>
    <w:rsid w:val="007F681D"/>
    <w:rsid w:val="00805760"/>
    <w:rsid w:val="00814488"/>
    <w:rsid w:val="00832FD0"/>
    <w:rsid w:val="008653CB"/>
    <w:rsid w:val="00871563"/>
    <w:rsid w:val="00874A4F"/>
    <w:rsid w:val="008A0EF2"/>
    <w:rsid w:val="008A7BF3"/>
    <w:rsid w:val="008B3A8F"/>
    <w:rsid w:val="008C47DE"/>
    <w:rsid w:val="008D40C8"/>
    <w:rsid w:val="008E0649"/>
    <w:rsid w:val="008E31B1"/>
    <w:rsid w:val="0090052F"/>
    <w:rsid w:val="0093089F"/>
    <w:rsid w:val="00937ECE"/>
    <w:rsid w:val="009406A7"/>
    <w:rsid w:val="00945387"/>
    <w:rsid w:val="009555DD"/>
    <w:rsid w:val="00974A1A"/>
    <w:rsid w:val="009802C7"/>
    <w:rsid w:val="009A1C26"/>
    <w:rsid w:val="00A430A0"/>
    <w:rsid w:val="00A47959"/>
    <w:rsid w:val="00A72DBF"/>
    <w:rsid w:val="00A72E99"/>
    <w:rsid w:val="00AA4610"/>
    <w:rsid w:val="00AB2363"/>
    <w:rsid w:val="00AC063F"/>
    <w:rsid w:val="00AF5035"/>
    <w:rsid w:val="00B11C78"/>
    <w:rsid w:val="00B27F28"/>
    <w:rsid w:val="00B32422"/>
    <w:rsid w:val="00B451F4"/>
    <w:rsid w:val="00B75DE0"/>
    <w:rsid w:val="00B94F18"/>
    <w:rsid w:val="00BA70EC"/>
    <w:rsid w:val="00BD168D"/>
    <w:rsid w:val="00BE0763"/>
    <w:rsid w:val="00BE3006"/>
    <w:rsid w:val="00C11496"/>
    <w:rsid w:val="00C230DB"/>
    <w:rsid w:val="00C501F2"/>
    <w:rsid w:val="00C53ABA"/>
    <w:rsid w:val="00C6275F"/>
    <w:rsid w:val="00C66C5B"/>
    <w:rsid w:val="00C81F59"/>
    <w:rsid w:val="00C82722"/>
    <w:rsid w:val="00C82F77"/>
    <w:rsid w:val="00C86562"/>
    <w:rsid w:val="00C97929"/>
    <w:rsid w:val="00CB0A26"/>
    <w:rsid w:val="00CB6652"/>
    <w:rsid w:val="00CC1D6B"/>
    <w:rsid w:val="00CC25AD"/>
    <w:rsid w:val="00CD0701"/>
    <w:rsid w:val="00CE6396"/>
    <w:rsid w:val="00D20C82"/>
    <w:rsid w:val="00D21B6B"/>
    <w:rsid w:val="00D25AE1"/>
    <w:rsid w:val="00D32B83"/>
    <w:rsid w:val="00D54D75"/>
    <w:rsid w:val="00DA44DD"/>
    <w:rsid w:val="00DA6CE9"/>
    <w:rsid w:val="00DF045D"/>
    <w:rsid w:val="00DF14D4"/>
    <w:rsid w:val="00DF537D"/>
    <w:rsid w:val="00E22512"/>
    <w:rsid w:val="00E43E3E"/>
    <w:rsid w:val="00E5749D"/>
    <w:rsid w:val="00E677D8"/>
    <w:rsid w:val="00E85BE9"/>
    <w:rsid w:val="00EA4401"/>
    <w:rsid w:val="00EC1778"/>
    <w:rsid w:val="00ED279F"/>
    <w:rsid w:val="00ED2B91"/>
    <w:rsid w:val="00ED3BD0"/>
    <w:rsid w:val="00EE4B8B"/>
    <w:rsid w:val="00EF7F51"/>
    <w:rsid w:val="00F13459"/>
    <w:rsid w:val="00F61CC4"/>
    <w:rsid w:val="00F834C7"/>
    <w:rsid w:val="00F86664"/>
    <w:rsid w:val="00F924D7"/>
    <w:rsid w:val="00F9332E"/>
    <w:rsid w:val="00FA6385"/>
    <w:rsid w:val="00FB4715"/>
    <w:rsid w:val="00FB60BB"/>
    <w:rsid w:val="00FC0108"/>
    <w:rsid w:val="00FC3EC4"/>
    <w:rsid w:val="00FC6A22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A5D09E7E9264DB8DC669AC1942490" ma:contentTypeVersion="13" ma:contentTypeDescription="Create a new document." ma:contentTypeScope="" ma:versionID="69e895ea8324fbe6a51271145ce4c8db">
  <xsd:schema xmlns:xsd="http://www.w3.org/2001/XMLSchema" xmlns:xs="http://www.w3.org/2001/XMLSchema" xmlns:p="http://schemas.microsoft.com/office/2006/metadata/properties" xmlns:ns3="966060bb-fdc0-424f-904b-d22fb79d92e0" xmlns:ns4="28d7aaaa-fa06-4629-b987-4c487cd0ce9c" targetNamespace="http://schemas.microsoft.com/office/2006/metadata/properties" ma:root="true" ma:fieldsID="7d9590e296caf195a841bf184ca5a2e6" ns3:_="" ns4:_="">
    <xsd:import namespace="966060bb-fdc0-424f-904b-d22fb79d92e0"/>
    <xsd:import namespace="28d7aaaa-fa06-4629-b987-4c487cd0c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60bb-fdc0-424f-904b-d22fb79d9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aaaa-fa06-4629-b987-4c487cd0c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BB3A3-6BA6-4E34-A051-D399A314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60bb-fdc0-424f-904b-d22fb79d92e0"/>
    <ds:schemaRef ds:uri="28d7aaaa-fa06-4629-b987-4c487cd0c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2022-03-04T14:55:00Z</dcterms:created>
  <dcterms:modified xsi:type="dcterms:W3CDTF">2022-03-04T14:55:00Z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0x010100CD8A5D09E7E9264DB8DC669AC1942490</vt:lpwstr>
  </property>
</Properties>
</file>