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3A2130"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-55245</wp:posOffset>
            </wp:positionV>
            <wp:extent cx="1325245" cy="1282065"/>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282065"/>
                    </a:xfrm>
                    <a:prstGeom prst="rect">
                      <a:avLst/>
                    </a:prstGeom>
                    <a:noFill/>
                  </pic:spPr>
                </pic:pic>
              </a:graphicData>
            </a:graphic>
          </wp:anchor>
        </w:drawing>
      </w:r>
    </w:p>
    <w:p w:rsidR="005047F1" w:rsidRDefault="005047F1" w:rsidP="00DB2624">
      <w:pPr>
        <w:rPr>
          <w:lang w:val="en-ZA"/>
        </w:rPr>
      </w:pPr>
    </w:p>
    <w:p w:rsidR="00063424" w:rsidRDefault="00063424" w:rsidP="00DB2624">
      <w:pPr>
        <w:rPr>
          <w:lang w:val="en-ZA"/>
        </w:rPr>
      </w:pPr>
    </w:p>
    <w:p w:rsidR="000813F2" w:rsidRDefault="000813F2"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255F01" w:rsidP="00E21D6C">
      <w:pPr>
        <w:jc w:val="center"/>
        <w:rPr>
          <w:rFonts w:ascii="Arial" w:hAnsi="Arial" w:cs="Arial"/>
          <w:b/>
          <w:bCs/>
          <w:sz w:val="22"/>
          <w:szCs w:val="22"/>
        </w:rPr>
      </w:pPr>
      <w:r>
        <w:rPr>
          <w:rFonts w:ascii="Arial" w:hAnsi="Arial" w:cs="Arial"/>
          <w:b/>
          <w:bCs/>
          <w:sz w:val="22"/>
          <w:szCs w:val="22"/>
        </w:rPr>
        <w:t>NATIONAL ASSEMBLY</w:t>
      </w:r>
    </w:p>
    <w:p w:rsidR="007252FF" w:rsidRPr="008E7570" w:rsidRDefault="007252FF" w:rsidP="008E48F2">
      <w:pPr>
        <w:jc w:val="center"/>
        <w:rPr>
          <w:rFonts w:ascii="Arial" w:hAnsi="Arial" w:cs="Arial"/>
          <w:b/>
          <w:sz w:val="22"/>
          <w:szCs w:val="22"/>
        </w:rPr>
      </w:pPr>
      <w:r w:rsidRPr="008E7570">
        <w:rPr>
          <w:rFonts w:ascii="Arial" w:hAnsi="Arial" w:cs="Arial"/>
          <w:b/>
          <w:sz w:val="22"/>
          <w:szCs w:val="22"/>
        </w:rPr>
        <w:t xml:space="preserve">QUESTION FOR </w:t>
      </w:r>
      <w:r w:rsidR="00255F01">
        <w:rPr>
          <w:rFonts w:ascii="Arial" w:hAnsi="Arial" w:cs="Arial"/>
          <w:b/>
          <w:sz w:val="22"/>
          <w:szCs w:val="22"/>
        </w:rPr>
        <w:t>WRITTEN</w:t>
      </w:r>
      <w:r w:rsidRPr="008E7570">
        <w:rPr>
          <w:rFonts w:ascii="Arial" w:hAnsi="Arial" w:cs="Arial"/>
          <w:b/>
          <w:sz w:val="22"/>
          <w:szCs w:val="22"/>
        </w:rPr>
        <w:t xml:space="preserve"> REPLY</w:t>
      </w:r>
    </w:p>
    <w:p w:rsidR="007252FF" w:rsidRDefault="007252FF" w:rsidP="008E48F2">
      <w:pPr>
        <w:jc w:val="center"/>
        <w:rPr>
          <w:rFonts w:ascii="Arial" w:hAnsi="Arial" w:cs="Arial"/>
          <w:b/>
          <w:sz w:val="22"/>
          <w:szCs w:val="22"/>
        </w:rPr>
      </w:pPr>
      <w:r w:rsidRPr="006D72A5">
        <w:rPr>
          <w:rFonts w:ascii="Arial" w:hAnsi="Arial" w:cs="Arial"/>
          <w:b/>
          <w:sz w:val="22"/>
          <w:szCs w:val="22"/>
        </w:rPr>
        <w:t xml:space="preserve">QUESTION NO.: </w:t>
      </w:r>
      <w:r w:rsidR="00255F01">
        <w:rPr>
          <w:rFonts w:ascii="Arial" w:hAnsi="Arial" w:cs="Arial"/>
          <w:b/>
          <w:sz w:val="22"/>
          <w:szCs w:val="22"/>
        </w:rPr>
        <w:t>21</w:t>
      </w:r>
      <w:r w:rsidR="008131F0">
        <w:rPr>
          <w:rFonts w:ascii="Arial" w:hAnsi="Arial" w:cs="Arial"/>
          <w:b/>
          <w:sz w:val="22"/>
          <w:szCs w:val="22"/>
        </w:rPr>
        <w:t>27</w:t>
      </w:r>
      <w:r w:rsidR="00255F01">
        <w:rPr>
          <w:rFonts w:ascii="Arial" w:hAnsi="Arial" w:cs="Arial"/>
          <w:b/>
          <w:sz w:val="22"/>
          <w:szCs w:val="22"/>
        </w:rPr>
        <w:t xml:space="preserve"> {</w:t>
      </w:r>
      <w:r w:rsidR="00C07706">
        <w:rPr>
          <w:rFonts w:ascii="Arial" w:hAnsi="Arial" w:cs="Arial"/>
          <w:b/>
          <w:sz w:val="22"/>
          <w:szCs w:val="22"/>
        </w:rPr>
        <w:t>2</w:t>
      </w:r>
      <w:r w:rsidR="008131F0">
        <w:rPr>
          <w:rFonts w:ascii="Arial" w:hAnsi="Arial" w:cs="Arial"/>
          <w:b/>
          <w:sz w:val="22"/>
          <w:szCs w:val="22"/>
        </w:rPr>
        <w:t>88</w:t>
      </w:r>
      <w:r w:rsidR="00255F01">
        <w:rPr>
          <w:rFonts w:ascii="Arial" w:hAnsi="Arial" w:cs="Arial"/>
          <w:b/>
          <w:sz w:val="22"/>
          <w:szCs w:val="22"/>
        </w:rPr>
        <w:t>}</w:t>
      </w:r>
    </w:p>
    <w:p w:rsidR="000C3367" w:rsidRDefault="000C3367" w:rsidP="006C7F97">
      <w:pPr>
        <w:jc w:val="both"/>
        <w:rPr>
          <w:rFonts w:ascii="Arial" w:hAnsi="Arial" w:cs="Arial"/>
          <w:b/>
          <w:sz w:val="22"/>
          <w:szCs w:val="22"/>
        </w:rPr>
      </w:pPr>
    </w:p>
    <w:p w:rsidR="000C3367" w:rsidRPr="008E48F2" w:rsidRDefault="008E48F2" w:rsidP="006C7F97">
      <w:pPr>
        <w:jc w:val="both"/>
        <w:rPr>
          <w:rFonts w:ascii="Arial" w:hAnsi="Arial" w:cs="Arial"/>
          <w:b/>
          <w:u w:val="single"/>
        </w:rPr>
      </w:pPr>
      <w:r w:rsidRPr="008E48F2">
        <w:rPr>
          <w:rFonts w:ascii="Arial" w:hAnsi="Arial" w:cs="Arial"/>
          <w:b/>
          <w:u w:val="single"/>
        </w:rPr>
        <w:t>QUESTION:</w:t>
      </w:r>
    </w:p>
    <w:p w:rsidR="00BA618D" w:rsidRPr="00BA618D" w:rsidRDefault="00BA618D" w:rsidP="00BA618D">
      <w:pPr>
        <w:spacing w:before="100" w:beforeAutospacing="1" w:after="100" w:afterAutospacing="1"/>
        <w:ind w:left="720" w:right="26" w:hanging="720"/>
        <w:jc w:val="both"/>
        <w:rPr>
          <w:rFonts w:ascii="Arial" w:hAnsi="Arial" w:cs="Arial"/>
          <w:b/>
          <w:bCs/>
        </w:rPr>
      </w:pPr>
      <w:bookmarkStart w:id="0" w:name="_Hlk119936111"/>
      <w:bookmarkStart w:id="1" w:name="_Hlk136541367"/>
      <w:bookmarkStart w:id="2" w:name="_Hlk136530716"/>
      <w:r w:rsidRPr="00BA618D">
        <w:rPr>
          <w:rFonts w:ascii="Arial" w:hAnsi="Arial" w:cs="Arial"/>
          <w:b/>
          <w:bCs/>
          <w:lang w:val="en-GB"/>
        </w:rPr>
        <w:t>21</w:t>
      </w:r>
      <w:r w:rsidR="008131F0">
        <w:rPr>
          <w:rFonts w:ascii="Arial" w:hAnsi="Arial" w:cs="Arial"/>
          <w:b/>
          <w:bCs/>
          <w:lang w:val="en-GB"/>
        </w:rPr>
        <w:t>27</w:t>
      </w:r>
      <w:r w:rsidRPr="00BA618D">
        <w:rPr>
          <w:rFonts w:ascii="Arial" w:hAnsi="Arial" w:cs="Arial"/>
          <w:b/>
          <w:bCs/>
          <w:lang w:val="en-GB"/>
        </w:rPr>
        <w:t xml:space="preserve"> {2</w:t>
      </w:r>
      <w:r w:rsidR="00242CD0">
        <w:rPr>
          <w:rFonts w:ascii="Arial" w:hAnsi="Arial" w:cs="Arial"/>
          <w:b/>
          <w:bCs/>
          <w:lang w:val="en-GB"/>
        </w:rPr>
        <w:t>88</w:t>
      </w:r>
      <w:r w:rsidRPr="00BA618D">
        <w:rPr>
          <w:rFonts w:ascii="Arial" w:hAnsi="Arial" w:cs="Arial"/>
          <w:b/>
          <w:bCs/>
          <w:lang w:val="en-GB"/>
        </w:rPr>
        <w:t xml:space="preserve">}.   </w:t>
      </w:r>
      <w:r w:rsidRPr="00BA618D">
        <w:rPr>
          <w:rFonts w:ascii="Arial" w:hAnsi="Arial" w:cs="Arial"/>
          <w:b/>
          <w:bCs/>
          <w:color w:val="000000"/>
        </w:rPr>
        <w:t>Mr</w:t>
      </w:r>
      <w:r w:rsidR="008131F0">
        <w:rPr>
          <w:rFonts w:ascii="Arial" w:hAnsi="Arial" w:cs="Arial"/>
          <w:b/>
          <w:bCs/>
          <w:color w:val="000000"/>
        </w:rPr>
        <w:t>s. W R Alexander</w:t>
      </w:r>
      <w:r w:rsidRPr="00BA618D">
        <w:rPr>
          <w:rFonts w:ascii="Arial" w:hAnsi="Arial" w:cs="Arial"/>
          <w:b/>
          <w:bCs/>
          <w:color w:val="000000"/>
        </w:rPr>
        <w:t xml:space="preserve"> (</w:t>
      </w:r>
      <w:r w:rsidR="008131F0">
        <w:rPr>
          <w:rFonts w:ascii="Arial" w:hAnsi="Arial" w:cs="Arial"/>
          <w:b/>
          <w:bCs/>
          <w:color w:val="000000"/>
        </w:rPr>
        <w:t>DA</w:t>
      </w:r>
      <w:r w:rsidRPr="00BA618D">
        <w:rPr>
          <w:rFonts w:ascii="Arial" w:hAnsi="Arial" w:cs="Arial"/>
          <w:b/>
          <w:bCs/>
          <w:color w:val="000000"/>
        </w:rPr>
        <w:t xml:space="preserve">) </w:t>
      </w:r>
      <w:r w:rsidRPr="00BA618D">
        <w:rPr>
          <w:rFonts w:ascii="Arial" w:hAnsi="Arial" w:cs="Arial"/>
          <w:b/>
          <w:bCs/>
        </w:rPr>
        <w:t xml:space="preserve">to ask the Minister of Public Enterprises: </w:t>
      </w:r>
    </w:p>
    <w:p w:rsidR="00BA618D" w:rsidRPr="008131F0" w:rsidRDefault="00BA618D" w:rsidP="00631566">
      <w:pPr>
        <w:numPr>
          <w:ilvl w:val="0"/>
          <w:numId w:val="25"/>
        </w:numPr>
        <w:ind w:hanging="720"/>
        <w:contextualSpacing/>
        <w:jc w:val="both"/>
        <w:rPr>
          <w:rFonts w:ascii="Arial" w:hAnsi="Arial" w:cs="Arial"/>
          <w:b/>
          <w:bCs/>
          <w:color w:val="000000"/>
        </w:rPr>
      </w:pPr>
      <w:r w:rsidRPr="008131F0">
        <w:rPr>
          <w:rFonts w:ascii="Arial" w:hAnsi="Arial" w:cs="Arial"/>
          <w:color w:val="000000"/>
          <w:lang w:val="en-GB"/>
        </w:rPr>
        <w:t>What</w:t>
      </w:r>
      <w:r w:rsidR="008131F0" w:rsidRPr="008131F0">
        <w:rPr>
          <w:rFonts w:ascii="Arial" w:hAnsi="Arial" w:cs="Arial"/>
          <w:color w:val="000000"/>
          <w:lang w:val="en-GB"/>
        </w:rPr>
        <w:t xml:space="preserve"> is the status of the SA Airways’ business rescue process and (b) by what date is it envisaged that customers who are awaiting refunds for unused tickets and other outstanding financial reimbursements will receive their monies</w:t>
      </w:r>
      <w:r w:rsidRPr="008131F0">
        <w:rPr>
          <w:rFonts w:ascii="Arial" w:hAnsi="Arial" w:cs="Arial"/>
          <w:color w:val="000000"/>
        </w:rPr>
        <w:t>?</w:t>
      </w:r>
      <w:r w:rsidRPr="008131F0">
        <w:rPr>
          <w:rFonts w:ascii="Arial" w:hAnsi="Arial" w:cs="Arial"/>
          <w:b/>
          <w:bCs/>
          <w:color w:val="000000"/>
        </w:rPr>
        <w:t xml:space="preserve">    </w:t>
      </w:r>
      <w:r w:rsidRPr="000C3367">
        <w:rPr>
          <w:rFonts w:ascii="Arial" w:hAnsi="Arial" w:cs="Arial"/>
          <w:b/>
          <w:bCs/>
          <w:color w:val="000000"/>
        </w:rPr>
        <w:t>NO2</w:t>
      </w:r>
      <w:r w:rsidR="008131F0" w:rsidRPr="000C3367">
        <w:rPr>
          <w:rFonts w:ascii="Arial" w:hAnsi="Arial" w:cs="Arial"/>
          <w:b/>
          <w:bCs/>
          <w:color w:val="000000"/>
        </w:rPr>
        <w:t>412E</w:t>
      </w:r>
    </w:p>
    <w:p w:rsidR="0030277F" w:rsidRPr="00BA618D" w:rsidRDefault="0030277F" w:rsidP="0030277F">
      <w:pPr>
        <w:pStyle w:val="Default"/>
        <w:spacing w:line="276" w:lineRule="auto"/>
        <w:jc w:val="both"/>
        <w:rPr>
          <w:rFonts w:ascii="Tahoma" w:hAnsi="Tahoma" w:cs="Tahoma"/>
        </w:rPr>
      </w:pPr>
    </w:p>
    <w:bookmarkEnd w:id="1"/>
    <w:bookmarkEnd w:id="2"/>
    <w:p w:rsidR="000C3367" w:rsidRPr="008E48F2" w:rsidRDefault="008E48F2" w:rsidP="00BA618D">
      <w:pPr>
        <w:spacing w:before="100" w:beforeAutospacing="1" w:after="100" w:afterAutospacing="1"/>
        <w:ind w:left="720" w:right="26" w:hanging="720"/>
        <w:jc w:val="both"/>
        <w:outlineLvl w:val="0"/>
        <w:rPr>
          <w:rFonts w:ascii="Arial" w:hAnsi="Arial" w:cs="Arial"/>
          <w:b/>
          <w:bCs/>
          <w:color w:val="000000"/>
          <w:u w:val="single"/>
        </w:rPr>
      </w:pPr>
      <w:r>
        <w:rPr>
          <w:rFonts w:ascii="Arial" w:hAnsi="Arial" w:cs="Arial"/>
          <w:b/>
          <w:bCs/>
          <w:color w:val="000000"/>
          <w:u w:val="single"/>
        </w:rPr>
        <w:br w:type="page"/>
      </w:r>
      <w:r w:rsidR="00BA618D" w:rsidRPr="008E48F2">
        <w:rPr>
          <w:rFonts w:ascii="Arial" w:hAnsi="Arial" w:cs="Arial"/>
          <w:b/>
          <w:bCs/>
          <w:color w:val="000000"/>
          <w:u w:val="single"/>
        </w:rPr>
        <w:lastRenderedPageBreak/>
        <w:t xml:space="preserve">REPLY </w:t>
      </w:r>
    </w:p>
    <w:p w:rsidR="00BA618D" w:rsidRPr="00BA618D" w:rsidRDefault="000C3367" w:rsidP="00BA618D">
      <w:pPr>
        <w:spacing w:before="100" w:beforeAutospacing="1" w:after="100" w:afterAutospacing="1"/>
        <w:ind w:left="720" w:right="26" w:hanging="720"/>
        <w:jc w:val="both"/>
        <w:outlineLvl w:val="0"/>
        <w:rPr>
          <w:rFonts w:ascii="Arial" w:hAnsi="Arial" w:cs="Arial"/>
          <w:b/>
          <w:bCs/>
          <w:color w:val="000000"/>
        </w:rPr>
      </w:pPr>
      <w:r>
        <w:rPr>
          <w:rFonts w:ascii="Arial" w:hAnsi="Arial" w:cs="Arial"/>
          <w:b/>
          <w:bCs/>
          <w:color w:val="000000"/>
        </w:rPr>
        <w:t>A</w:t>
      </w:r>
      <w:r w:rsidR="00BA618D" w:rsidRPr="00BA618D">
        <w:rPr>
          <w:rFonts w:ascii="Arial" w:hAnsi="Arial" w:cs="Arial"/>
          <w:b/>
          <w:bCs/>
          <w:color w:val="000000"/>
        </w:rPr>
        <w:t xml:space="preserve">ccording to </w:t>
      </w:r>
      <w:r>
        <w:rPr>
          <w:rFonts w:ascii="Arial" w:hAnsi="Arial" w:cs="Arial"/>
          <w:b/>
          <w:bCs/>
          <w:color w:val="000000"/>
        </w:rPr>
        <w:t>the information received from SAA</w:t>
      </w:r>
    </w:p>
    <w:p w:rsidR="00BE57AF" w:rsidRDefault="008131F0" w:rsidP="008131F0">
      <w:pPr>
        <w:numPr>
          <w:ilvl w:val="0"/>
          <w:numId w:val="29"/>
        </w:numPr>
        <w:ind w:hanging="720"/>
        <w:contextualSpacing/>
        <w:jc w:val="both"/>
        <w:rPr>
          <w:rFonts w:ascii="Arial" w:hAnsi="Arial" w:cs="Arial"/>
        </w:rPr>
      </w:pPr>
      <w:r w:rsidRPr="008131F0">
        <w:rPr>
          <w:rFonts w:ascii="Arial" w:hAnsi="Arial" w:cs="Arial"/>
        </w:rPr>
        <w:t xml:space="preserve">In December 2019, SAA was placed under business rescue due to poor financial performance. SAA exited business rescue on 30 April 2021 </w:t>
      </w:r>
      <w:r w:rsidR="00EB6A99">
        <w:rPr>
          <w:rFonts w:ascii="Arial" w:hAnsi="Arial" w:cs="Arial"/>
        </w:rPr>
        <w:t xml:space="preserve">having substantially implemented the business rescue plan and passed </w:t>
      </w:r>
      <w:r w:rsidRPr="008131F0">
        <w:rPr>
          <w:rFonts w:ascii="Arial" w:hAnsi="Arial" w:cs="Arial"/>
        </w:rPr>
        <w:t xml:space="preserve">both </w:t>
      </w:r>
      <w:r w:rsidR="00EB6A99">
        <w:rPr>
          <w:rFonts w:ascii="Arial" w:hAnsi="Arial" w:cs="Arial"/>
        </w:rPr>
        <w:t xml:space="preserve">the </w:t>
      </w:r>
      <w:r w:rsidRPr="008131F0">
        <w:rPr>
          <w:rFonts w:ascii="Arial" w:hAnsi="Arial" w:cs="Arial"/>
        </w:rPr>
        <w:t>liquid</w:t>
      </w:r>
      <w:r w:rsidR="00EB6A99">
        <w:rPr>
          <w:rFonts w:ascii="Arial" w:hAnsi="Arial" w:cs="Arial"/>
        </w:rPr>
        <w:t>ity</w:t>
      </w:r>
      <w:r w:rsidRPr="008131F0">
        <w:rPr>
          <w:rFonts w:ascii="Arial" w:hAnsi="Arial" w:cs="Arial"/>
        </w:rPr>
        <w:t xml:space="preserve"> and solven</w:t>
      </w:r>
      <w:r w:rsidR="00EB6A99">
        <w:rPr>
          <w:rFonts w:ascii="Arial" w:hAnsi="Arial" w:cs="Arial"/>
        </w:rPr>
        <w:t>cy test</w:t>
      </w:r>
      <w:r w:rsidR="00BE57AF">
        <w:rPr>
          <w:rFonts w:ascii="Arial" w:hAnsi="Arial" w:cs="Arial"/>
        </w:rPr>
        <w:t>s</w:t>
      </w:r>
      <w:r w:rsidRPr="008131F0">
        <w:rPr>
          <w:rFonts w:ascii="Arial" w:hAnsi="Arial" w:cs="Arial"/>
        </w:rPr>
        <w:t>.</w:t>
      </w:r>
      <w:r w:rsidR="00EB6A99">
        <w:rPr>
          <w:rFonts w:ascii="Arial" w:hAnsi="Arial" w:cs="Arial"/>
        </w:rPr>
        <w:t xml:space="preserve"> SAA received from Government R10.5 billion out of R14 billion required to implement the business rescue plan in 2020/21 financial year. A further R1 billion was received in 2022/23 financial year. </w:t>
      </w:r>
    </w:p>
    <w:p w:rsidR="00BE57AF" w:rsidRDefault="00BE57AF" w:rsidP="00BE57AF">
      <w:pPr>
        <w:ind w:left="720"/>
        <w:contextualSpacing/>
        <w:jc w:val="both"/>
        <w:rPr>
          <w:rFonts w:ascii="Arial" w:hAnsi="Arial" w:cs="Arial"/>
        </w:rPr>
      </w:pPr>
    </w:p>
    <w:p w:rsidR="008131F0" w:rsidRPr="008131F0" w:rsidRDefault="00BE57AF" w:rsidP="00BE57AF">
      <w:pPr>
        <w:ind w:left="720"/>
        <w:contextualSpacing/>
        <w:jc w:val="both"/>
        <w:rPr>
          <w:rFonts w:ascii="Arial" w:hAnsi="Arial" w:cs="Arial"/>
        </w:rPr>
      </w:pPr>
      <w:r>
        <w:rPr>
          <w:rFonts w:ascii="Arial" w:hAnsi="Arial" w:cs="Arial"/>
        </w:rPr>
        <w:t xml:space="preserve">The airline has managed to settle some of the business rescue obligations from its own resources and an amount of R1.566 billion now remains </w:t>
      </w:r>
      <w:r w:rsidR="00086E70">
        <w:rPr>
          <w:rFonts w:ascii="Arial" w:hAnsi="Arial" w:cs="Arial"/>
        </w:rPr>
        <w:t>to complete</w:t>
      </w:r>
      <w:r>
        <w:rPr>
          <w:rFonts w:ascii="Arial" w:hAnsi="Arial" w:cs="Arial"/>
        </w:rPr>
        <w:t xml:space="preserve"> paying the business rescue obligations.</w:t>
      </w:r>
      <w:r w:rsidR="00EB6A99">
        <w:rPr>
          <w:rFonts w:ascii="Arial" w:hAnsi="Arial" w:cs="Arial"/>
        </w:rPr>
        <w:t xml:space="preserve"> </w:t>
      </w:r>
      <w:r w:rsidR="008131F0" w:rsidRPr="008131F0">
        <w:rPr>
          <w:rFonts w:ascii="Arial" w:hAnsi="Arial" w:cs="Arial"/>
        </w:rPr>
        <w:t xml:space="preserve"> </w:t>
      </w:r>
    </w:p>
    <w:p w:rsidR="008131F0" w:rsidRPr="008131F0" w:rsidRDefault="008131F0" w:rsidP="008131F0">
      <w:pPr>
        <w:contextualSpacing/>
        <w:jc w:val="both"/>
        <w:rPr>
          <w:rFonts w:ascii="Arial" w:hAnsi="Arial" w:cs="Arial"/>
        </w:rPr>
      </w:pPr>
    </w:p>
    <w:p w:rsidR="008131F0" w:rsidRPr="008131F0" w:rsidRDefault="008131F0" w:rsidP="008131F0">
      <w:pPr>
        <w:contextualSpacing/>
        <w:jc w:val="both"/>
        <w:rPr>
          <w:rFonts w:ascii="Arial" w:hAnsi="Arial" w:cs="Arial"/>
        </w:rPr>
      </w:pPr>
    </w:p>
    <w:p w:rsidR="00BA618D" w:rsidRPr="000813F2" w:rsidRDefault="00B4545F" w:rsidP="003314C1">
      <w:pPr>
        <w:numPr>
          <w:ilvl w:val="0"/>
          <w:numId w:val="29"/>
        </w:numPr>
        <w:ind w:hanging="720"/>
        <w:contextualSpacing/>
        <w:jc w:val="both"/>
        <w:rPr>
          <w:rFonts w:ascii="Arial" w:hAnsi="Arial" w:cs="Arial"/>
          <w:noProof/>
          <w:lang w:val="en-ZA" w:eastAsia="en-ZA"/>
        </w:rPr>
      </w:pPr>
      <w:r w:rsidRPr="000813F2">
        <w:rPr>
          <w:rFonts w:ascii="Arial" w:hAnsi="Arial" w:cs="Arial"/>
        </w:rPr>
        <w:t>T</w:t>
      </w:r>
      <w:r w:rsidR="008E48F2">
        <w:rPr>
          <w:rFonts w:ascii="Arial" w:hAnsi="Arial" w:cs="Arial"/>
        </w:rPr>
        <w:t>o date, t</w:t>
      </w:r>
      <w:r w:rsidR="008131F0" w:rsidRPr="000813F2">
        <w:rPr>
          <w:rFonts w:ascii="Arial" w:hAnsi="Arial" w:cs="Arial"/>
        </w:rPr>
        <w:t xml:space="preserve">he airline </w:t>
      </w:r>
      <w:r w:rsidRPr="000813F2">
        <w:rPr>
          <w:rFonts w:ascii="Arial" w:hAnsi="Arial" w:cs="Arial"/>
        </w:rPr>
        <w:t xml:space="preserve">has paid </w:t>
      </w:r>
      <w:r w:rsidR="008E48F2">
        <w:rPr>
          <w:rFonts w:ascii="Arial" w:hAnsi="Arial" w:cs="Arial"/>
        </w:rPr>
        <w:t>R</w:t>
      </w:r>
      <w:r w:rsidRPr="000813F2">
        <w:rPr>
          <w:rFonts w:ascii="Arial" w:hAnsi="Arial" w:cs="Arial"/>
        </w:rPr>
        <w:t xml:space="preserve">2.5 billion of the R3.6 billion of </w:t>
      </w:r>
      <w:r w:rsidR="008E48F2">
        <w:rPr>
          <w:rFonts w:ascii="Arial" w:hAnsi="Arial" w:cs="Arial"/>
        </w:rPr>
        <w:t>un</w:t>
      </w:r>
      <w:r w:rsidR="008131F0" w:rsidRPr="000813F2">
        <w:rPr>
          <w:rFonts w:ascii="Arial" w:hAnsi="Arial" w:cs="Arial"/>
        </w:rPr>
        <w:t xml:space="preserve">flown </w:t>
      </w:r>
      <w:r w:rsidRPr="000813F2">
        <w:rPr>
          <w:rFonts w:ascii="Arial" w:hAnsi="Arial" w:cs="Arial"/>
        </w:rPr>
        <w:t>T</w:t>
      </w:r>
      <w:r w:rsidR="008131F0" w:rsidRPr="000813F2">
        <w:rPr>
          <w:rFonts w:ascii="Arial" w:hAnsi="Arial" w:cs="Arial"/>
        </w:rPr>
        <w:t xml:space="preserve">icket </w:t>
      </w:r>
      <w:r w:rsidRPr="000813F2">
        <w:rPr>
          <w:rFonts w:ascii="Arial" w:hAnsi="Arial" w:cs="Arial"/>
        </w:rPr>
        <w:t>L</w:t>
      </w:r>
      <w:r w:rsidR="008131F0" w:rsidRPr="000813F2">
        <w:rPr>
          <w:rFonts w:ascii="Arial" w:hAnsi="Arial" w:cs="Arial"/>
        </w:rPr>
        <w:t xml:space="preserve">iability (UTL) </w:t>
      </w:r>
      <w:r w:rsidRPr="000813F2">
        <w:rPr>
          <w:rFonts w:ascii="Arial" w:hAnsi="Arial" w:cs="Arial"/>
        </w:rPr>
        <w:t xml:space="preserve">that </w:t>
      </w:r>
      <w:r w:rsidR="008131F0" w:rsidRPr="000813F2">
        <w:rPr>
          <w:rFonts w:ascii="Arial" w:hAnsi="Arial" w:cs="Arial"/>
        </w:rPr>
        <w:t>was</w:t>
      </w:r>
      <w:r w:rsidRPr="000813F2">
        <w:rPr>
          <w:rFonts w:ascii="Arial" w:hAnsi="Arial" w:cs="Arial"/>
        </w:rPr>
        <w:t xml:space="preserve"> outstanding when SAA ceased operations during business rescue process.</w:t>
      </w:r>
      <w:r w:rsidR="000813F2">
        <w:rPr>
          <w:rFonts w:ascii="Arial" w:hAnsi="Arial" w:cs="Arial"/>
        </w:rPr>
        <w:t xml:space="preserve"> </w:t>
      </w:r>
      <w:r w:rsidRPr="000813F2">
        <w:rPr>
          <w:rFonts w:ascii="Arial" w:hAnsi="Arial" w:cs="Arial"/>
        </w:rPr>
        <w:t xml:space="preserve">The airline continues to settle UTL </w:t>
      </w:r>
      <w:r w:rsidR="002B756F" w:rsidRPr="000813F2">
        <w:rPr>
          <w:rFonts w:ascii="Arial" w:hAnsi="Arial" w:cs="Arial"/>
        </w:rPr>
        <w:t xml:space="preserve">monthly as requests for refund are </w:t>
      </w:r>
      <w:r w:rsidR="002B4893" w:rsidRPr="000813F2">
        <w:rPr>
          <w:rFonts w:ascii="Arial" w:hAnsi="Arial" w:cs="Arial"/>
        </w:rPr>
        <w:t>submitted by p</w:t>
      </w:r>
      <w:r w:rsidR="002B756F" w:rsidRPr="000813F2">
        <w:rPr>
          <w:rFonts w:ascii="Arial" w:hAnsi="Arial" w:cs="Arial"/>
        </w:rPr>
        <w:t xml:space="preserve">assengers. </w:t>
      </w:r>
      <w:r w:rsidR="002B4893" w:rsidRPr="000813F2">
        <w:rPr>
          <w:rFonts w:ascii="Arial" w:hAnsi="Arial" w:cs="Arial"/>
        </w:rPr>
        <w:t xml:space="preserve">The balance of the </w:t>
      </w:r>
      <w:r w:rsidR="002B756F" w:rsidRPr="000813F2">
        <w:rPr>
          <w:rFonts w:ascii="Arial" w:hAnsi="Arial" w:cs="Arial"/>
        </w:rPr>
        <w:t xml:space="preserve">UTL </w:t>
      </w:r>
      <w:r w:rsidR="001B765A" w:rsidRPr="000813F2">
        <w:rPr>
          <w:rFonts w:ascii="Arial" w:hAnsi="Arial" w:cs="Arial"/>
        </w:rPr>
        <w:t xml:space="preserve">not settled from the monthly refunds </w:t>
      </w:r>
      <w:r w:rsidR="002B756F" w:rsidRPr="000813F2">
        <w:rPr>
          <w:rFonts w:ascii="Arial" w:hAnsi="Arial" w:cs="Arial"/>
        </w:rPr>
        <w:t xml:space="preserve">will </w:t>
      </w:r>
      <w:r w:rsidR="002B4893" w:rsidRPr="000813F2">
        <w:rPr>
          <w:rFonts w:ascii="Arial" w:hAnsi="Arial" w:cs="Arial"/>
        </w:rPr>
        <w:t xml:space="preserve">be </w:t>
      </w:r>
      <w:r w:rsidR="001B765A" w:rsidRPr="000813F2">
        <w:rPr>
          <w:rFonts w:ascii="Arial" w:hAnsi="Arial" w:cs="Arial"/>
        </w:rPr>
        <w:t>paid</w:t>
      </w:r>
      <w:r w:rsidR="002B756F" w:rsidRPr="000813F2">
        <w:rPr>
          <w:rFonts w:ascii="Arial" w:hAnsi="Arial" w:cs="Arial"/>
        </w:rPr>
        <w:t xml:space="preserve"> when the funds from Government of the outstanding R1.566 billion </w:t>
      </w:r>
      <w:r w:rsidR="001B765A" w:rsidRPr="000813F2">
        <w:rPr>
          <w:rFonts w:ascii="Arial" w:hAnsi="Arial" w:cs="Arial"/>
        </w:rPr>
        <w:t xml:space="preserve">mentioned above </w:t>
      </w:r>
      <w:r w:rsidR="002B756F" w:rsidRPr="000813F2">
        <w:rPr>
          <w:rFonts w:ascii="Arial" w:hAnsi="Arial" w:cs="Arial"/>
        </w:rPr>
        <w:t>is allocated.</w:t>
      </w:r>
    </w:p>
    <w:p w:rsidR="00BA618D" w:rsidRPr="008131F0" w:rsidRDefault="00BA618D" w:rsidP="00BA618D">
      <w:pPr>
        <w:jc w:val="both"/>
        <w:rPr>
          <w:rFonts w:ascii="Arial" w:hAnsi="Arial" w:cs="Arial"/>
          <w:noProof/>
          <w:lang w:val="en-ZA" w:eastAsia="en-ZA"/>
        </w:rPr>
      </w:pPr>
    </w:p>
    <w:p w:rsidR="00BA618D" w:rsidRPr="008131F0" w:rsidRDefault="00BA618D" w:rsidP="00BA618D">
      <w:pPr>
        <w:jc w:val="both"/>
        <w:rPr>
          <w:rFonts w:ascii="Arial" w:hAnsi="Arial" w:cs="Arial"/>
          <w:noProof/>
          <w:lang w:val="en-ZA" w:eastAsia="en-ZA"/>
        </w:rPr>
      </w:pPr>
    </w:p>
    <w:p w:rsidR="00BA618D" w:rsidRPr="00BA618D" w:rsidRDefault="00BA618D" w:rsidP="00BA618D">
      <w:pPr>
        <w:ind w:left="720"/>
        <w:rPr>
          <w:rFonts w:ascii="Arial" w:hAnsi="Arial" w:cs="Arial"/>
          <w:noProof/>
          <w:lang w:val="en-ZA" w:eastAsia="en-ZA"/>
        </w:rPr>
      </w:pPr>
    </w:p>
    <w:p w:rsidR="0030277F" w:rsidRPr="00BA618D" w:rsidRDefault="0030277F" w:rsidP="0030277F">
      <w:pPr>
        <w:spacing w:line="276" w:lineRule="auto"/>
        <w:jc w:val="both"/>
        <w:rPr>
          <w:rFonts w:ascii="Arial" w:hAnsi="Arial" w:cs="Arial"/>
          <w:color w:val="000000"/>
        </w:rPr>
      </w:pPr>
    </w:p>
    <w:p w:rsidR="00C07706" w:rsidRPr="00BA618D" w:rsidRDefault="00C07706" w:rsidP="00C07706">
      <w:pPr>
        <w:spacing w:line="276" w:lineRule="auto"/>
        <w:jc w:val="both"/>
        <w:rPr>
          <w:rFonts w:ascii="Tahoma" w:hAnsi="Tahoma" w:cs="Tahoma"/>
          <w:color w:val="000000"/>
        </w:rPr>
      </w:pPr>
    </w:p>
    <w:p w:rsidR="00C07706" w:rsidRPr="00BA618D" w:rsidRDefault="00C07706" w:rsidP="00C07706">
      <w:pPr>
        <w:pStyle w:val="Default"/>
        <w:spacing w:line="276" w:lineRule="auto"/>
        <w:rPr>
          <w:rFonts w:ascii="Tahoma" w:hAnsi="Tahoma" w:cs="Tahoma"/>
        </w:rPr>
      </w:pPr>
    </w:p>
    <w:bookmarkEnd w:id="0"/>
    <w:p w:rsidR="00DE4554" w:rsidRPr="00BA618D" w:rsidRDefault="00DE4554" w:rsidP="00C77F7A">
      <w:pPr>
        <w:spacing w:line="360" w:lineRule="auto"/>
        <w:contextualSpacing/>
        <w:jc w:val="both"/>
        <w:rPr>
          <w:rFonts w:ascii="Arial" w:hAnsi="Arial" w:cs="Arial"/>
          <w:b/>
          <w:bCs/>
          <w:lang w:val="en-ZA"/>
        </w:rPr>
      </w:pPr>
      <w:r w:rsidRPr="00BA618D">
        <w:rPr>
          <w:rFonts w:ascii="Arial" w:hAnsi="Arial" w:cs="Arial"/>
          <w:b/>
          <w:bCs/>
          <w:lang w:val="en-ZA"/>
        </w:rPr>
        <w:t xml:space="preserve">Remarks:      </w:t>
      </w:r>
      <w:r w:rsidRPr="00BA618D">
        <w:rPr>
          <w:rFonts w:ascii="Arial" w:hAnsi="Arial" w:cs="Arial"/>
          <w:b/>
          <w:bCs/>
          <w:lang w:val="en-ZA"/>
        </w:rPr>
        <w:tab/>
      </w:r>
      <w:r w:rsidRPr="00BA618D">
        <w:rPr>
          <w:rFonts w:ascii="Arial" w:hAnsi="Arial" w:cs="Arial"/>
          <w:b/>
          <w:bCs/>
          <w:lang w:val="en-ZA"/>
        </w:rPr>
        <w:tab/>
      </w:r>
      <w:r w:rsidRPr="00BA618D">
        <w:rPr>
          <w:rFonts w:ascii="Arial" w:hAnsi="Arial" w:cs="Arial"/>
          <w:b/>
          <w:bCs/>
          <w:lang w:val="en-ZA"/>
        </w:rPr>
        <w:tab/>
      </w:r>
      <w:r w:rsidRPr="00BA618D">
        <w:rPr>
          <w:rFonts w:ascii="Arial" w:hAnsi="Arial" w:cs="Arial"/>
          <w:b/>
          <w:bCs/>
          <w:lang w:val="en-ZA"/>
        </w:rPr>
        <w:tab/>
        <w:t xml:space="preserve">Reply: </w:t>
      </w:r>
      <w:r w:rsidRPr="008E48F2">
        <w:rPr>
          <w:rFonts w:ascii="Arial" w:hAnsi="Arial" w:cs="Arial"/>
          <w:b/>
          <w:bCs/>
          <w:highlight w:val="yellow"/>
          <w:lang w:val="en-ZA"/>
        </w:rPr>
        <w:t>Approved</w:t>
      </w:r>
      <w:r w:rsidRPr="00BA618D">
        <w:rPr>
          <w:rFonts w:ascii="Arial" w:hAnsi="Arial" w:cs="Arial"/>
          <w:b/>
          <w:bCs/>
          <w:lang w:val="en-ZA"/>
        </w:rPr>
        <w:t xml:space="preserve"> / Not Approved</w:t>
      </w:r>
    </w:p>
    <w:p w:rsidR="0026535D" w:rsidRPr="00BA618D" w:rsidRDefault="0026535D" w:rsidP="00C77F7A">
      <w:pPr>
        <w:spacing w:line="360" w:lineRule="auto"/>
        <w:ind w:left="569" w:hanging="1"/>
        <w:rPr>
          <w:rFonts w:ascii="Tahoma" w:hAnsi="Tahoma" w:cs="Tahoma"/>
          <w:b/>
        </w:rPr>
      </w:pPr>
    </w:p>
    <w:p w:rsidR="00F63893" w:rsidRPr="00BA618D" w:rsidRDefault="00F63893" w:rsidP="00C77F7A">
      <w:pPr>
        <w:spacing w:line="360" w:lineRule="auto"/>
        <w:ind w:left="569" w:hanging="1"/>
        <w:rPr>
          <w:rFonts w:ascii="Tahoma" w:hAnsi="Tahoma" w:cs="Tahoma"/>
          <w:b/>
        </w:rPr>
      </w:pPr>
    </w:p>
    <w:p w:rsidR="00C95BA0" w:rsidRPr="00BA618D" w:rsidRDefault="00C95BA0" w:rsidP="00C77F7A">
      <w:pPr>
        <w:spacing w:line="360" w:lineRule="auto"/>
        <w:ind w:left="1440" w:hanging="1440"/>
        <w:jc w:val="both"/>
        <w:rPr>
          <w:rFonts w:ascii="Arial" w:hAnsi="Arial" w:cs="Arial"/>
          <w:bCs/>
        </w:rPr>
      </w:pPr>
    </w:p>
    <w:p w:rsidR="007776BB" w:rsidRPr="00BA618D" w:rsidRDefault="00C07706" w:rsidP="00C77F7A">
      <w:pPr>
        <w:spacing w:line="360" w:lineRule="auto"/>
        <w:jc w:val="both"/>
        <w:rPr>
          <w:rFonts w:ascii="Arial" w:hAnsi="Arial" w:cs="Arial"/>
          <w:b/>
        </w:rPr>
      </w:pPr>
      <w:r w:rsidRPr="00BA618D">
        <w:rPr>
          <w:rFonts w:ascii="Arial" w:hAnsi="Arial" w:cs="Arial"/>
          <w:b/>
        </w:rPr>
        <w:t>Jacky Molisane</w:t>
      </w:r>
      <w:r w:rsidR="00CE6D28" w:rsidRPr="00BA618D">
        <w:rPr>
          <w:rFonts w:ascii="Arial" w:hAnsi="Arial" w:cs="Arial"/>
          <w:b/>
        </w:rPr>
        <w:tab/>
      </w:r>
      <w:r w:rsidR="007776BB" w:rsidRPr="00BA618D">
        <w:rPr>
          <w:rFonts w:ascii="Arial" w:hAnsi="Arial" w:cs="Arial"/>
          <w:b/>
        </w:rPr>
        <w:tab/>
      </w:r>
      <w:r w:rsidR="0097033F" w:rsidRPr="00BA618D">
        <w:rPr>
          <w:rFonts w:ascii="Arial" w:hAnsi="Arial" w:cs="Arial"/>
          <w:b/>
        </w:rPr>
        <w:t xml:space="preserve"> </w:t>
      </w:r>
      <w:r w:rsidR="0072660B" w:rsidRPr="00BA618D">
        <w:rPr>
          <w:rFonts w:ascii="Arial" w:hAnsi="Arial" w:cs="Arial"/>
          <w:b/>
        </w:rPr>
        <w:tab/>
      </w:r>
      <w:r w:rsidR="00BA618D">
        <w:rPr>
          <w:rFonts w:ascii="Arial" w:hAnsi="Arial" w:cs="Arial"/>
          <w:b/>
        </w:rPr>
        <w:tab/>
      </w:r>
      <w:r w:rsidR="00DF7D97" w:rsidRPr="00BA618D">
        <w:rPr>
          <w:rFonts w:ascii="Arial" w:hAnsi="Arial" w:cs="Arial"/>
          <w:b/>
        </w:rPr>
        <w:t>P</w:t>
      </w:r>
      <w:r w:rsidR="00767A5F" w:rsidRPr="00BA618D">
        <w:rPr>
          <w:rFonts w:ascii="Arial" w:hAnsi="Arial" w:cs="Arial"/>
          <w:b/>
        </w:rPr>
        <w:t xml:space="preserve"> J </w:t>
      </w:r>
      <w:r w:rsidR="00DF7D97" w:rsidRPr="00BA618D">
        <w:rPr>
          <w:rFonts w:ascii="Arial" w:hAnsi="Arial" w:cs="Arial"/>
          <w:b/>
        </w:rPr>
        <w:t>Gordhan</w:t>
      </w:r>
      <w:r w:rsidR="007776BB" w:rsidRPr="00BA618D">
        <w:rPr>
          <w:rFonts w:ascii="Arial" w:hAnsi="Arial" w:cs="Arial"/>
          <w:b/>
        </w:rPr>
        <w:t>, MP</w:t>
      </w:r>
      <w:r w:rsidR="007776BB" w:rsidRPr="00BA618D">
        <w:rPr>
          <w:rFonts w:ascii="Arial" w:hAnsi="Arial" w:cs="Arial"/>
          <w:b/>
        </w:rPr>
        <w:tab/>
      </w:r>
      <w:r w:rsidR="007776BB" w:rsidRPr="00BA618D">
        <w:rPr>
          <w:rFonts w:ascii="Arial" w:hAnsi="Arial" w:cs="Arial"/>
          <w:b/>
        </w:rPr>
        <w:tab/>
      </w:r>
    </w:p>
    <w:p w:rsidR="007776BB" w:rsidRPr="00BA618D" w:rsidRDefault="0072660B" w:rsidP="00C77F7A">
      <w:pPr>
        <w:spacing w:line="360" w:lineRule="auto"/>
        <w:jc w:val="both"/>
        <w:rPr>
          <w:rFonts w:ascii="Arial" w:hAnsi="Arial" w:cs="Arial"/>
          <w:b/>
        </w:rPr>
      </w:pPr>
      <w:r w:rsidRPr="00BA618D">
        <w:rPr>
          <w:rFonts w:ascii="Arial" w:hAnsi="Arial" w:cs="Arial"/>
          <w:b/>
        </w:rPr>
        <w:t xml:space="preserve">Acting </w:t>
      </w:r>
      <w:r w:rsidR="007776BB" w:rsidRPr="00BA618D">
        <w:rPr>
          <w:rFonts w:ascii="Arial" w:hAnsi="Arial" w:cs="Arial"/>
          <w:b/>
        </w:rPr>
        <w:t>Director-General</w:t>
      </w:r>
      <w:r w:rsidR="007776BB" w:rsidRPr="00BA618D">
        <w:rPr>
          <w:rFonts w:ascii="Arial" w:hAnsi="Arial" w:cs="Arial"/>
          <w:b/>
        </w:rPr>
        <w:tab/>
      </w:r>
      <w:r w:rsidR="007776BB" w:rsidRPr="00BA618D">
        <w:rPr>
          <w:rFonts w:ascii="Arial" w:hAnsi="Arial" w:cs="Arial"/>
          <w:b/>
        </w:rPr>
        <w:tab/>
      </w:r>
      <w:r w:rsidR="00BA618D">
        <w:rPr>
          <w:rFonts w:ascii="Arial" w:hAnsi="Arial" w:cs="Arial"/>
          <w:b/>
        </w:rPr>
        <w:tab/>
      </w:r>
      <w:r w:rsidR="007776BB" w:rsidRPr="00BA618D">
        <w:rPr>
          <w:rFonts w:ascii="Arial" w:hAnsi="Arial" w:cs="Arial"/>
          <w:b/>
        </w:rPr>
        <w:t>Minister of Public Enterprises</w:t>
      </w:r>
    </w:p>
    <w:p w:rsidR="00D52F74" w:rsidRPr="00BA618D" w:rsidRDefault="007776BB" w:rsidP="008C2D50">
      <w:pPr>
        <w:spacing w:line="360" w:lineRule="auto"/>
        <w:jc w:val="both"/>
        <w:rPr>
          <w:rFonts w:ascii="Arial" w:hAnsi="Arial" w:cs="Arial"/>
          <w:b/>
        </w:rPr>
      </w:pPr>
      <w:r w:rsidRPr="00BA618D">
        <w:rPr>
          <w:rFonts w:ascii="Arial" w:hAnsi="Arial" w:cs="Arial"/>
          <w:b/>
        </w:rPr>
        <w:t>Date:</w:t>
      </w:r>
      <w:r w:rsidRPr="00BA618D">
        <w:rPr>
          <w:rFonts w:ascii="Arial" w:hAnsi="Arial" w:cs="Arial"/>
          <w:b/>
        </w:rPr>
        <w:tab/>
      </w:r>
      <w:r w:rsidRPr="00BA618D">
        <w:rPr>
          <w:rFonts w:ascii="Arial" w:hAnsi="Arial" w:cs="Arial"/>
          <w:b/>
        </w:rPr>
        <w:tab/>
      </w:r>
      <w:r w:rsidRPr="00BA618D">
        <w:rPr>
          <w:rFonts w:ascii="Arial" w:hAnsi="Arial" w:cs="Arial"/>
          <w:b/>
        </w:rPr>
        <w:tab/>
      </w:r>
      <w:r w:rsidRPr="00BA618D">
        <w:rPr>
          <w:rFonts w:ascii="Arial" w:hAnsi="Arial" w:cs="Arial"/>
          <w:b/>
        </w:rPr>
        <w:tab/>
      </w:r>
      <w:r w:rsidRPr="00BA618D">
        <w:rPr>
          <w:rFonts w:ascii="Arial" w:hAnsi="Arial" w:cs="Arial"/>
          <w:b/>
        </w:rPr>
        <w:tab/>
      </w:r>
      <w:r w:rsidR="00BA618D">
        <w:rPr>
          <w:rFonts w:ascii="Arial" w:hAnsi="Arial" w:cs="Arial"/>
          <w:b/>
        </w:rPr>
        <w:tab/>
      </w:r>
      <w:r w:rsidRPr="00BA618D">
        <w:rPr>
          <w:rFonts w:ascii="Arial" w:hAnsi="Arial" w:cs="Arial"/>
          <w:b/>
        </w:rPr>
        <w:t>Date:</w:t>
      </w:r>
    </w:p>
    <w:sectPr w:rsidR="00D52F74" w:rsidRPr="00BA618D">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89" w:rsidRDefault="002F7C89" w:rsidP="002F7B6C">
      <w:r>
        <w:separator/>
      </w:r>
    </w:p>
  </w:endnote>
  <w:endnote w:type="continuationSeparator" w:id="0">
    <w:p w:rsidR="002F7C89" w:rsidRDefault="002F7C89" w:rsidP="002F7B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2F7C89">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89" w:rsidRDefault="002F7C89" w:rsidP="002F7B6C">
      <w:r>
        <w:separator/>
      </w:r>
    </w:p>
  </w:footnote>
  <w:footnote w:type="continuationSeparator" w:id="0">
    <w:p w:rsidR="002F7C89" w:rsidRDefault="002F7C89"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FFFFFFFF"/>
    <w:lvl w:ilvl="0" w:tplc="FFFFFFFF">
      <w:start w:val="1"/>
      <w:numFmt w:val="lowerLetter"/>
      <w:lvlText w:val="(%1)"/>
      <w:lvlJc w:val="left"/>
      <w:rPr>
        <w:rFonts w:ascii="Calibri" w:eastAsia="Times New Roman" w:hAnsi="Calibri" w:cs="Calibri"/>
        <w:sz w:val="24"/>
        <w:szCs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FFFFFFFF"/>
    <w:lvl w:ilvl="0">
      <w:start w:val="1"/>
      <w:numFmt w:val="lowerRoman"/>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4"/>
    <w:multiLevelType w:val="hybridMultilevel"/>
    <w:tmpl w:val="FFFFFFFF"/>
    <w:lvl w:ilvl="0" w:tplc="FFFFFFFF">
      <w:start w:val="2"/>
      <w:numFmt w:val="lowerLetter"/>
      <w:lvlText w:val="(%1)"/>
      <w:lvlJc w:val="left"/>
      <w:rPr>
        <w:rFonts w:ascii="Calibri" w:eastAsia="Times New Roman" w:hAnsi="Calibri" w:cs="Calibri"/>
        <w:sz w:val="24"/>
        <w:szCs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90F2C81"/>
    <w:multiLevelType w:val="hybridMultilevel"/>
    <w:tmpl w:val="635A04A8"/>
    <w:lvl w:ilvl="0" w:tplc="FE4E86C2">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0AC67545"/>
    <w:multiLevelType w:val="multilevel"/>
    <w:tmpl w:val="F9049574"/>
    <w:lvl w:ilvl="0">
      <w:start w:val="1"/>
      <w:numFmt w:val="decimal"/>
      <w:lvlText w:val="%1"/>
      <w:lvlJc w:val="left"/>
      <w:pPr>
        <w:tabs>
          <w:tab w:val="num" w:pos="720"/>
        </w:tabs>
        <w:ind w:left="720" w:hanging="720"/>
      </w:pPr>
      <w:rPr>
        <w:rFonts w:ascii="Tahoma" w:hAnsi="Tahoma" w:cs="Tahoma" w:hint="default"/>
        <w:b w:val="0"/>
        <w:i w:val="0"/>
        <w:sz w:val="22"/>
        <w:szCs w:val="20"/>
      </w:rPr>
    </w:lvl>
    <w:lvl w:ilvl="1">
      <w:start w:val="1"/>
      <w:numFmt w:val="decimal"/>
      <w:lvlText w:val="%1.%2"/>
      <w:lvlJc w:val="left"/>
      <w:pPr>
        <w:tabs>
          <w:tab w:val="num" w:pos="720"/>
        </w:tabs>
        <w:ind w:left="720" w:hanging="720"/>
      </w:pPr>
      <w:rPr>
        <w:rFonts w:ascii="Tahoma" w:hAnsi="Tahoma" w:cs="Tahoma" w:hint="default"/>
        <w:b w:val="0"/>
        <w:i w:val="0"/>
        <w:color w:val="auto"/>
        <w:sz w:val="22"/>
        <w:szCs w:val="20"/>
      </w:rPr>
    </w:lvl>
    <w:lvl w:ilvl="2">
      <w:start w:val="1"/>
      <w:numFmt w:val="decimal"/>
      <w:lvlText w:val="%1.%2.%3"/>
      <w:lvlJc w:val="left"/>
      <w:pPr>
        <w:tabs>
          <w:tab w:val="num" w:pos="720"/>
        </w:tabs>
        <w:ind w:left="720" w:hanging="720"/>
      </w:pPr>
      <w:rPr>
        <w:rFonts w:ascii="Tahoma" w:hAnsi="Tahoma" w:hint="default"/>
        <w:b w:val="0"/>
        <w:i w:val="0"/>
        <w:color w:val="auto"/>
        <w:sz w:val="22"/>
      </w:rPr>
    </w:lvl>
    <w:lvl w:ilvl="3">
      <w:start w:val="1"/>
      <w:numFmt w:val="decimal"/>
      <w:lvlText w:val="%1.%2.%3.%4"/>
      <w:lvlJc w:val="left"/>
      <w:pPr>
        <w:tabs>
          <w:tab w:val="num" w:pos="1080"/>
        </w:tabs>
        <w:ind w:left="1080" w:hanging="1080"/>
      </w:pPr>
      <w:rPr>
        <w:rFonts w:ascii="Tahoma" w:hAnsi="Tahoma" w:hint="default"/>
        <w:b w:val="0"/>
        <w:i w:val="0"/>
        <w:color w:val="auto"/>
        <w:sz w:val="22"/>
      </w:rPr>
    </w:lvl>
    <w:lvl w:ilvl="4">
      <w:start w:val="1"/>
      <w:numFmt w:val="decimal"/>
      <w:lvlText w:val="%1.%2.%3.%4.%5"/>
      <w:lvlJc w:val="left"/>
      <w:pPr>
        <w:tabs>
          <w:tab w:val="num" w:pos="1080"/>
        </w:tabs>
        <w:ind w:left="1080" w:hanging="1080"/>
      </w:pPr>
      <w:rPr>
        <w:rFonts w:ascii="Tahoma" w:hAnsi="Tahoma" w:hint="default"/>
        <w:b w:val="0"/>
        <w:i w:val="0"/>
        <w:color w:val="auto"/>
        <w:sz w:val="22"/>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0BEC7B89"/>
    <w:multiLevelType w:val="hybridMultilevel"/>
    <w:tmpl w:val="185A8AFE"/>
    <w:lvl w:ilvl="0" w:tplc="B45EE9E8">
      <w:start w:val="1"/>
      <w:numFmt w:val="lowerLetter"/>
      <w:lvlText w:val="(%1)"/>
      <w:lvlJc w:val="left"/>
      <w:pPr>
        <w:ind w:left="360" w:hanging="360"/>
      </w:pPr>
      <w:rPr>
        <w:rFonts w:ascii="Tahoma" w:eastAsia="Times New Roman" w:hAnsi="Tahoma" w:cs="Tahoma"/>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EC004BD"/>
    <w:multiLevelType w:val="hybridMultilevel"/>
    <w:tmpl w:val="54D4B7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961CBB"/>
    <w:multiLevelType w:val="hybridMultilevel"/>
    <w:tmpl w:val="FFFFFFFF"/>
    <w:lvl w:ilvl="0" w:tplc="B34274EA">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83E32F9"/>
    <w:multiLevelType w:val="hybridMultilevel"/>
    <w:tmpl w:val="8B0249DA"/>
    <w:lvl w:ilvl="0" w:tplc="2F424A3E">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1B096D51"/>
    <w:multiLevelType w:val="hybridMultilevel"/>
    <w:tmpl w:val="FD38E956"/>
    <w:lvl w:ilvl="0" w:tplc="255474A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CE0BBC"/>
    <w:multiLevelType w:val="hybridMultilevel"/>
    <w:tmpl w:val="1946081E"/>
    <w:lvl w:ilvl="0" w:tplc="25D848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15FC2"/>
    <w:multiLevelType w:val="hybridMultilevel"/>
    <w:tmpl w:val="3968D146"/>
    <w:lvl w:ilvl="0" w:tplc="2DB837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43A6563"/>
    <w:multiLevelType w:val="hybridMultilevel"/>
    <w:tmpl w:val="30F80546"/>
    <w:lvl w:ilvl="0" w:tplc="FEAA69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9564F1F"/>
    <w:multiLevelType w:val="hybridMultilevel"/>
    <w:tmpl w:val="2880441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nsid w:val="436B2E6C"/>
    <w:multiLevelType w:val="hybridMultilevel"/>
    <w:tmpl w:val="9F3E9EDA"/>
    <w:lvl w:ilvl="0" w:tplc="CE26321E">
      <w:start w:val="1"/>
      <w:numFmt w:val="decimal"/>
      <w:lvlText w:val="%1."/>
      <w:lvlJc w:val="left"/>
      <w:pPr>
        <w:ind w:left="720" w:hanging="360"/>
      </w:pPr>
      <w:rPr>
        <w:rFonts w:eastAsia="Times New Roman"/>
        <w:b w:val="0"/>
        <w:bCs w:val="0"/>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4787587D"/>
    <w:multiLevelType w:val="hybridMultilevel"/>
    <w:tmpl w:val="9138BEBC"/>
    <w:lvl w:ilvl="0" w:tplc="69FEC9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CB393B"/>
    <w:multiLevelType w:val="hybridMultilevel"/>
    <w:tmpl w:val="65E44AB2"/>
    <w:lvl w:ilvl="0" w:tplc="90D6DEFE">
      <w:start w:val="1"/>
      <w:numFmt w:val="lowerLetter"/>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18">
    <w:nsid w:val="4C576769"/>
    <w:multiLevelType w:val="hybridMultilevel"/>
    <w:tmpl w:val="FFFFFFFF"/>
    <w:lvl w:ilvl="0" w:tplc="FFFFFFFF">
      <w:start w:val="1"/>
      <w:numFmt w:val="low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4C784E2D"/>
    <w:multiLevelType w:val="hybridMultilevel"/>
    <w:tmpl w:val="0042449A"/>
    <w:lvl w:ilvl="0" w:tplc="1C090017">
      <w:start w:val="2"/>
      <w:numFmt w:val="lowerLetter"/>
      <w:lvlText w:val="%1)"/>
      <w:lvlJc w:val="left"/>
      <w:pPr>
        <w:ind w:left="720" w:hanging="360"/>
      </w:pPr>
      <w:rPr>
        <w:rFonts w:hint="default"/>
      </w:rPr>
    </w:lvl>
    <w:lvl w:ilvl="1" w:tplc="483200E2">
      <w:numFmt w:val="bullet"/>
      <w:lvlText w:val="•"/>
      <w:lvlJc w:val="left"/>
      <w:pPr>
        <w:ind w:left="1440" w:hanging="360"/>
      </w:pPr>
      <w:rPr>
        <w:rFonts w:ascii="Tahoma" w:eastAsia="Times New Roman" w:hAnsi="Tahoma" w:cs="Tahoma"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28619B4"/>
    <w:multiLevelType w:val="hybridMultilevel"/>
    <w:tmpl w:val="E8721E14"/>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1">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2">
    <w:nsid w:val="52F267DA"/>
    <w:multiLevelType w:val="hybridMultilevel"/>
    <w:tmpl w:val="31285B72"/>
    <w:lvl w:ilvl="0" w:tplc="1B3E65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7A76FC"/>
    <w:multiLevelType w:val="hybridMultilevel"/>
    <w:tmpl w:val="6C904FCC"/>
    <w:lvl w:ilvl="0" w:tplc="1F9E427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B5C30A5"/>
    <w:multiLevelType w:val="multilevel"/>
    <w:tmpl w:val="BD748D72"/>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5">
    <w:nsid w:val="5BC568AA"/>
    <w:multiLevelType w:val="hybridMultilevel"/>
    <w:tmpl w:val="3B4A01A8"/>
    <w:lvl w:ilvl="0" w:tplc="4670979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85258AE"/>
    <w:multiLevelType w:val="hybridMultilevel"/>
    <w:tmpl w:val="EC4E283A"/>
    <w:lvl w:ilvl="0" w:tplc="4BFEB9F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D00034"/>
    <w:multiLevelType w:val="hybridMultilevel"/>
    <w:tmpl w:val="4FB8B682"/>
    <w:lvl w:ilvl="0" w:tplc="C824C9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68513CB"/>
    <w:multiLevelType w:val="hybridMultilevel"/>
    <w:tmpl w:val="B5561150"/>
    <w:lvl w:ilvl="0" w:tplc="689214A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2"/>
  </w:num>
  <w:num w:numId="6">
    <w:abstractNumId w:val="14"/>
  </w:num>
  <w:num w:numId="7">
    <w:abstractNumId w:val="28"/>
  </w:num>
  <w:num w:numId="8">
    <w:abstractNumId w:val="3"/>
  </w:num>
  <w:num w:numId="9">
    <w:abstractNumId w:val="11"/>
  </w:num>
  <w:num w:numId="10">
    <w:abstractNumId w:val="8"/>
  </w:num>
  <w:num w:numId="11">
    <w:abstractNumId w:val="6"/>
  </w:num>
  <w:num w:numId="12">
    <w:abstractNumId w:val="9"/>
  </w:num>
  <w:num w:numId="13">
    <w:abstractNumId w:val="26"/>
  </w:num>
  <w:num w:numId="14">
    <w:abstractNumId w:val="1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2"/>
  </w:num>
  <w:num w:numId="18">
    <w:abstractNumId w:val="19"/>
  </w:num>
  <w:num w:numId="19">
    <w:abstractNumId w:val="16"/>
  </w:num>
  <w:num w:numId="20">
    <w:abstractNumId w:val="20"/>
  </w:num>
  <w:num w:numId="21">
    <w:abstractNumId w:val="1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0"/>
  </w:num>
  <w:num w:numId="27">
    <w:abstractNumId w:val="1"/>
  </w:num>
  <w:num w:numId="28">
    <w:abstractNumId w:val="2"/>
  </w:num>
  <w:num w:numId="29">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11960"/>
    <w:rsid w:val="00012090"/>
    <w:rsid w:val="00026896"/>
    <w:rsid w:val="00026961"/>
    <w:rsid w:val="00027880"/>
    <w:rsid w:val="00037BA8"/>
    <w:rsid w:val="00051C17"/>
    <w:rsid w:val="00053958"/>
    <w:rsid w:val="00063424"/>
    <w:rsid w:val="00064DE9"/>
    <w:rsid w:val="000761C1"/>
    <w:rsid w:val="000813F2"/>
    <w:rsid w:val="00082DF7"/>
    <w:rsid w:val="000856AD"/>
    <w:rsid w:val="00086E70"/>
    <w:rsid w:val="000870D7"/>
    <w:rsid w:val="0008722C"/>
    <w:rsid w:val="00087FAE"/>
    <w:rsid w:val="00093C4D"/>
    <w:rsid w:val="000A6768"/>
    <w:rsid w:val="000A6E4F"/>
    <w:rsid w:val="000B0078"/>
    <w:rsid w:val="000B0758"/>
    <w:rsid w:val="000B1785"/>
    <w:rsid w:val="000B6C62"/>
    <w:rsid w:val="000C3367"/>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96200"/>
    <w:rsid w:val="001A15FB"/>
    <w:rsid w:val="001A2020"/>
    <w:rsid w:val="001A4A31"/>
    <w:rsid w:val="001A63AA"/>
    <w:rsid w:val="001B5577"/>
    <w:rsid w:val="001B58A0"/>
    <w:rsid w:val="001B765A"/>
    <w:rsid w:val="001C48C1"/>
    <w:rsid w:val="001C5D73"/>
    <w:rsid w:val="001D6636"/>
    <w:rsid w:val="001D6AD9"/>
    <w:rsid w:val="001E36FF"/>
    <w:rsid w:val="001E4674"/>
    <w:rsid w:val="001F68BA"/>
    <w:rsid w:val="00202B03"/>
    <w:rsid w:val="00202E8D"/>
    <w:rsid w:val="00204A0D"/>
    <w:rsid w:val="00204BA5"/>
    <w:rsid w:val="00205793"/>
    <w:rsid w:val="002102C5"/>
    <w:rsid w:val="00220F50"/>
    <w:rsid w:val="0022523E"/>
    <w:rsid w:val="002257AD"/>
    <w:rsid w:val="00226482"/>
    <w:rsid w:val="00231713"/>
    <w:rsid w:val="00236AB9"/>
    <w:rsid w:val="00242CD0"/>
    <w:rsid w:val="00251886"/>
    <w:rsid w:val="00253EEE"/>
    <w:rsid w:val="00254AFA"/>
    <w:rsid w:val="002558F8"/>
    <w:rsid w:val="00255F01"/>
    <w:rsid w:val="00262CCB"/>
    <w:rsid w:val="0026535D"/>
    <w:rsid w:val="00265D54"/>
    <w:rsid w:val="002826FA"/>
    <w:rsid w:val="002860E0"/>
    <w:rsid w:val="00292E7A"/>
    <w:rsid w:val="002945C8"/>
    <w:rsid w:val="002A0C5B"/>
    <w:rsid w:val="002A2992"/>
    <w:rsid w:val="002B4893"/>
    <w:rsid w:val="002B5729"/>
    <w:rsid w:val="002B756F"/>
    <w:rsid w:val="002C183F"/>
    <w:rsid w:val="002C219A"/>
    <w:rsid w:val="002C356F"/>
    <w:rsid w:val="002D70A6"/>
    <w:rsid w:val="002E237E"/>
    <w:rsid w:val="002E2DEB"/>
    <w:rsid w:val="002E45DD"/>
    <w:rsid w:val="002F2B69"/>
    <w:rsid w:val="002F35E9"/>
    <w:rsid w:val="002F564A"/>
    <w:rsid w:val="002F5E77"/>
    <w:rsid w:val="002F6546"/>
    <w:rsid w:val="002F7B6C"/>
    <w:rsid w:val="002F7C89"/>
    <w:rsid w:val="003022B2"/>
    <w:rsid w:val="0030277F"/>
    <w:rsid w:val="00304D24"/>
    <w:rsid w:val="00321F3F"/>
    <w:rsid w:val="003314C1"/>
    <w:rsid w:val="00335B3C"/>
    <w:rsid w:val="00344369"/>
    <w:rsid w:val="003502E6"/>
    <w:rsid w:val="00363591"/>
    <w:rsid w:val="00366627"/>
    <w:rsid w:val="00375892"/>
    <w:rsid w:val="003828D9"/>
    <w:rsid w:val="0038311E"/>
    <w:rsid w:val="0039441D"/>
    <w:rsid w:val="00397F90"/>
    <w:rsid w:val="003A0568"/>
    <w:rsid w:val="003A2130"/>
    <w:rsid w:val="003A638A"/>
    <w:rsid w:val="003A7F30"/>
    <w:rsid w:val="003B012D"/>
    <w:rsid w:val="003E19BD"/>
    <w:rsid w:val="003E363E"/>
    <w:rsid w:val="003E461F"/>
    <w:rsid w:val="003E4CFD"/>
    <w:rsid w:val="003E7544"/>
    <w:rsid w:val="003F04C2"/>
    <w:rsid w:val="003F65A0"/>
    <w:rsid w:val="0041162A"/>
    <w:rsid w:val="004140E1"/>
    <w:rsid w:val="00421E67"/>
    <w:rsid w:val="004275BB"/>
    <w:rsid w:val="004278AA"/>
    <w:rsid w:val="00431786"/>
    <w:rsid w:val="00470635"/>
    <w:rsid w:val="00471395"/>
    <w:rsid w:val="00483D3F"/>
    <w:rsid w:val="00485879"/>
    <w:rsid w:val="004A3245"/>
    <w:rsid w:val="004A79CE"/>
    <w:rsid w:val="004A7AC9"/>
    <w:rsid w:val="004B613E"/>
    <w:rsid w:val="004C4CB3"/>
    <w:rsid w:val="004C5539"/>
    <w:rsid w:val="004D14CD"/>
    <w:rsid w:val="004D461D"/>
    <w:rsid w:val="004D772A"/>
    <w:rsid w:val="004E1FD7"/>
    <w:rsid w:val="004E3AE1"/>
    <w:rsid w:val="004E7DEB"/>
    <w:rsid w:val="005007A5"/>
    <w:rsid w:val="00501ED3"/>
    <w:rsid w:val="005037D8"/>
    <w:rsid w:val="005047F1"/>
    <w:rsid w:val="00514763"/>
    <w:rsid w:val="00517244"/>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D65B4"/>
    <w:rsid w:val="005E1F33"/>
    <w:rsid w:val="005E232A"/>
    <w:rsid w:val="005E53CB"/>
    <w:rsid w:val="005F4A9B"/>
    <w:rsid w:val="00600858"/>
    <w:rsid w:val="00617391"/>
    <w:rsid w:val="006228F7"/>
    <w:rsid w:val="00631566"/>
    <w:rsid w:val="00632C36"/>
    <w:rsid w:val="00634841"/>
    <w:rsid w:val="00641C50"/>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D374E"/>
    <w:rsid w:val="006D72A5"/>
    <w:rsid w:val="006E017F"/>
    <w:rsid w:val="006E0341"/>
    <w:rsid w:val="006E5DC2"/>
    <w:rsid w:val="0070431A"/>
    <w:rsid w:val="00705C70"/>
    <w:rsid w:val="00707ED4"/>
    <w:rsid w:val="007113A7"/>
    <w:rsid w:val="00712883"/>
    <w:rsid w:val="00715963"/>
    <w:rsid w:val="007252FF"/>
    <w:rsid w:val="0072660B"/>
    <w:rsid w:val="00736012"/>
    <w:rsid w:val="007409DE"/>
    <w:rsid w:val="00741051"/>
    <w:rsid w:val="00742BC6"/>
    <w:rsid w:val="00747CF6"/>
    <w:rsid w:val="0075466C"/>
    <w:rsid w:val="0076173C"/>
    <w:rsid w:val="00763B2A"/>
    <w:rsid w:val="00767A5F"/>
    <w:rsid w:val="00770C6C"/>
    <w:rsid w:val="00771EE9"/>
    <w:rsid w:val="007721D8"/>
    <w:rsid w:val="007776BB"/>
    <w:rsid w:val="007821F5"/>
    <w:rsid w:val="007861CC"/>
    <w:rsid w:val="00791BC1"/>
    <w:rsid w:val="00794BA1"/>
    <w:rsid w:val="007A0A55"/>
    <w:rsid w:val="007A205F"/>
    <w:rsid w:val="007A5976"/>
    <w:rsid w:val="007B3B72"/>
    <w:rsid w:val="007B55B5"/>
    <w:rsid w:val="007C0571"/>
    <w:rsid w:val="007C59C4"/>
    <w:rsid w:val="007D3B93"/>
    <w:rsid w:val="007D51A4"/>
    <w:rsid w:val="007D5303"/>
    <w:rsid w:val="007E303E"/>
    <w:rsid w:val="007E573D"/>
    <w:rsid w:val="007E662D"/>
    <w:rsid w:val="007F06CF"/>
    <w:rsid w:val="007F5018"/>
    <w:rsid w:val="00807B05"/>
    <w:rsid w:val="008127EF"/>
    <w:rsid w:val="008131F0"/>
    <w:rsid w:val="008143D9"/>
    <w:rsid w:val="00817C05"/>
    <w:rsid w:val="00836F90"/>
    <w:rsid w:val="00841E05"/>
    <w:rsid w:val="00852FB0"/>
    <w:rsid w:val="00857EE2"/>
    <w:rsid w:val="008617C6"/>
    <w:rsid w:val="0087180B"/>
    <w:rsid w:val="00872590"/>
    <w:rsid w:val="00881CA9"/>
    <w:rsid w:val="008858C0"/>
    <w:rsid w:val="00887984"/>
    <w:rsid w:val="00892651"/>
    <w:rsid w:val="008933BF"/>
    <w:rsid w:val="00896FF2"/>
    <w:rsid w:val="008971B8"/>
    <w:rsid w:val="008A124E"/>
    <w:rsid w:val="008A25CE"/>
    <w:rsid w:val="008A602E"/>
    <w:rsid w:val="008A604A"/>
    <w:rsid w:val="008B0D09"/>
    <w:rsid w:val="008C2D50"/>
    <w:rsid w:val="008E0C4E"/>
    <w:rsid w:val="008E17D4"/>
    <w:rsid w:val="008E48F2"/>
    <w:rsid w:val="008E4FAB"/>
    <w:rsid w:val="008E7570"/>
    <w:rsid w:val="008F31BE"/>
    <w:rsid w:val="008F4E54"/>
    <w:rsid w:val="008F620E"/>
    <w:rsid w:val="008F7C84"/>
    <w:rsid w:val="00900509"/>
    <w:rsid w:val="009101EB"/>
    <w:rsid w:val="00917F77"/>
    <w:rsid w:val="009212DC"/>
    <w:rsid w:val="00926883"/>
    <w:rsid w:val="00927FC8"/>
    <w:rsid w:val="00933A9C"/>
    <w:rsid w:val="0093636F"/>
    <w:rsid w:val="00947690"/>
    <w:rsid w:val="0095093B"/>
    <w:rsid w:val="00956CC7"/>
    <w:rsid w:val="00962645"/>
    <w:rsid w:val="0097033F"/>
    <w:rsid w:val="00975C64"/>
    <w:rsid w:val="00983134"/>
    <w:rsid w:val="00983745"/>
    <w:rsid w:val="009B001C"/>
    <w:rsid w:val="009B0740"/>
    <w:rsid w:val="009B7F8A"/>
    <w:rsid w:val="009D0942"/>
    <w:rsid w:val="009D0E36"/>
    <w:rsid w:val="009D3ED9"/>
    <w:rsid w:val="009E4929"/>
    <w:rsid w:val="009F5322"/>
    <w:rsid w:val="009F6CDC"/>
    <w:rsid w:val="00A10673"/>
    <w:rsid w:val="00A11F37"/>
    <w:rsid w:val="00A13546"/>
    <w:rsid w:val="00A1552C"/>
    <w:rsid w:val="00A1773E"/>
    <w:rsid w:val="00A22CA5"/>
    <w:rsid w:val="00A31985"/>
    <w:rsid w:val="00A33EC8"/>
    <w:rsid w:val="00A46FB4"/>
    <w:rsid w:val="00A53C41"/>
    <w:rsid w:val="00A61DC4"/>
    <w:rsid w:val="00A63EEE"/>
    <w:rsid w:val="00A675CD"/>
    <w:rsid w:val="00A71193"/>
    <w:rsid w:val="00A82983"/>
    <w:rsid w:val="00A861AD"/>
    <w:rsid w:val="00A86D97"/>
    <w:rsid w:val="00A940D5"/>
    <w:rsid w:val="00A96A47"/>
    <w:rsid w:val="00AA10D7"/>
    <w:rsid w:val="00AA2FC2"/>
    <w:rsid w:val="00AB1C3D"/>
    <w:rsid w:val="00AC289D"/>
    <w:rsid w:val="00AC40F3"/>
    <w:rsid w:val="00AC54DA"/>
    <w:rsid w:val="00AC63C4"/>
    <w:rsid w:val="00AD1830"/>
    <w:rsid w:val="00AD6E0F"/>
    <w:rsid w:val="00AE041D"/>
    <w:rsid w:val="00AE22E4"/>
    <w:rsid w:val="00AF23CA"/>
    <w:rsid w:val="00B06002"/>
    <w:rsid w:val="00B06F1A"/>
    <w:rsid w:val="00B10FBD"/>
    <w:rsid w:val="00B21B4E"/>
    <w:rsid w:val="00B32686"/>
    <w:rsid w:val="00B4224B"/>
    <w:rsid w:val="00B44ACF"/>
    <w:rsid w:val="00B4545F"/>
    <w:rsid w:val="00B52D1A"/>
    <w:rsid w:val="00B64C51"/>
    <w:rsid w:val="00B65996"/>
    <w:rsid w:val="00B725AD"/>
    <w:rsid w:val="00B84C5C"/>
    <w:rsid w:val="00B91B50"/>
    <w:rsid w:val="00B95821"/>
    <w:rsid w:val="00B977DB"/>
    <w:rsid w:val="00BA618D"/>
    <w:rsid w:val="00BC1138"/>
    <w:rsid w:val="00BC2946"/>
    <w:rsid w:val="00BC46C6"/>
    <w:rsid w:val="00BD652C"/>
    <w:rsid w:val="00BD73B4"/>
    <w:rsid w:val="00BE2C89"/>
    <w:rsid w:val="00BE57AF"/>
    <w:rsid w:val="00C02B81"/>
    <w:rsid w:val="00C04A5B"/>
    <w:rsid w:val="00C05B52"/>
    <w:rsid w:val="00C07706"/>
    <w:rsid w:val="00C163FA"/>
    <w:rsid w:val="00C20CD4"/>
    <w:rsid w:val="00C33287"/>
    <w:rsid w:val="00C33AC7"/>
    <w:rsid w:val="00C35B67"/>
    <w:rsid w:val="00C35C85"/>
    <w:rsid w:val="00C36C5A"/>
    <w:rsid w:val="00C37C01"/>
    <w:rsid w:val="00C54C5A"/>
    <w:rsid w:val="00C67358"/>
    <w:rsid w:val="00C673A6"/>
    <w:rsid w:val="00C76B9E"/>
    <w:rsid w:val="00C77F7A"/>
    <w:rsid w:val="00C9463B"/>
    <w:rsid w:val="00C95BA0"/>
    <w:rsid w:val="00CA19BA"/>
    <w:rsid w:val="00CA7DA3"/>
    <w:rsid w:val="00CB1EE9"/>
    <w:rsid w:val="00CB2028"/>
    <w:rsid w:val="00CB5861"/>
    <w:rsid w:val="00CB5C46"/>
    <w:rsid w:val="00CB74D7"/>
    <w:rsid w:val="00CD4A88"/>
    <w:rsid w:val="00CD75C7"/>
    <w:rsid w:val="00CE4B8F"/>
    <w:rsid w:val="00CE514E"/>
    <w:rsid w:val="00CE6D28"/>
    <w:rsid w:val="00CF0710"/>
    <w:rsid w:val="00CF5106"/>
    <w:rsid w:val="00CF5D4B"/>
    <w:rsid w:val="00D042B8"/>
    <w:rsid w:val="00D05C4D"/>
    <w:rsid w:val="00D1161C"/>
    <w:rsid w:val="00D15DA1"/>
    <w:rsid w:val="00D25608"/>
    <w:rsid w:val="00D25ED9"/>
    <w:rsid w:val="00D301BD"/>
    <w:rsid w:val="00D3372F"/>
    <w:rsid w:val="00D37BD8"/>
    <w:rsid w:val="00D415F5"/>
    <w:rsid w:val="00D45318"/>
    <w:rsid w:val="00D4715B"/>
    <w:rsid w:val="00D52B2F"/>
    <w:rsid w:val="00D52F74"/>
    <w:rsid w:val="00D64949"/>
    <w:rsid w:val="00D71D6C"/>
    <w:rsid w:val="00D72332"/>
    <w:rsid w:val="00D72B16"/>
    <w:rsid w:val="00D7382F"/>
    <w:rsid w:val="00D76304"/>
    <w:rsid w:val="00D80097"/>
    <w:rsid w:val="00D805A3"/>
    <w:rsid w:val="00D81318"/>
    <w:rsid w:val="00D81CD0"/>
    <w:rsid w:val="00D83B0B"/>
    <w:rsid w:val="00D9141D"/>
    <w:rsid w:val="00D960C4"/>
    <w:rsid w:val="00DA33E4"/>
    <w:rsid w:val="00DA61B8"/>
    <w:rsid w:val="00DB00DD"/>
    <w:rsid w:val="00DB2624"/>
    <w:rsid w:val="00DB49FC"/>
    <w:rsid w:val="00DC0DD3"/>
    <w:rsid w:val="00DC20BC"/>
    <w:rsid w:val="00DC49F2"/>
    <w:rsid w:val="00DC5942"/>
    <w:rsid w:val="00DD247F"/>
    <w:rsid w:val="00DD305B"/>
    <w:rsid w:val="00DD58A5"/>
    <w:rsid w:val="00DE23D3"/>
    <w:rsid w:val="00DE4554"/>
    <w:rsid w:val="00DF0B46"/>
    <w:rsid w:val="00DF5BDD"/>
    <w:rsid w:val="00DF5F61"/>
    <w:rsid w:val="00DF7D97"/>
    <w:rsid w:val="00E02586"/>
    <w:rsid w:val="00E148E1"/>
    <w:rsid w:val="00E200D2"/>
    <w:rsid w:val="00E219AA"/>
    <w:rsid w:val="00E21D6C"/>
    <w:rsid w:val="00E30CC9"/>
    <w:rsid w:val="00E34EBD"/>
    <w:rsid w:val="00E34EC5"/>
    <w:rsid w:val="00E418EB"/>
    <w:rsid w:val="00E5649A"/>
    <w:rsid w:val="00E569CD"/>
    <w:rsid w:val="00E65B70"/>
    <w:rsid w:val="00E671CD"/>
    <w:rsid w:val="00E72CCA"/>
    <w:rsid w:val="00E73F7A"/>
    <w:rsid w:val="00E7771E"/>
    <w:rsid w:val="00E83AF7"/>
    <w:rsid w:val="00E83DB6"/>
    <w:rsid w:val="00E84DCF"/>
    <w:rsid w:val="00E9248E"/>
    <w:rsid w:val="00E92965"/>
    <w:rsid w:val="00EA1621"/>
    <w:rsid w:val="00EA3573"/>
    <w:rsid w:val="00EA3DFB"/>
    <w:rsid w:val="00EA4473"/>
    <w:rsid w:val="00EB3D15"/>
    <w:rsid w:val="00EB6A99"/>
    <w:rsid w:val="00EB769D"/>
    <w:rsid w:val="00ED3319"/>
    <w:rsid w:val="00ED359A"/>
    <w:rsid w:val="00ED6F63"/>
    <w:rsid w:val="00EE1975"/>
    <w:rsid w:val="00EE2568"/>
    <w:rsid w:val="00EE2A11"/>
    <w:rsid w:val="00EE4B89"/>
    <w:rsid w:val="00EF3F70"/>
    <w:rsid w:val="00EF5F14"/>
    <w:rsid w:val="00F0591A"/>
    <w:rsid w:val="00F169D5"/>
    <w:rsid w:val="00F2224F"/>
    <w:rsid w:val="00F24A7D"/>
    <w:rsid w:val="00F24B6C"/>
    <w:rsid w:val="00F25E93"/>
    <w:rsid w:val="00F33528"/>
    <w:rsid w:val="00F37A4D"/>
    <w:rsid w:val="00F544FA"/>
    <w:rsid w:val="00F63893"/>
    <w:rsid w:val="00F700EC"/>
    <w:rsid w:val="00F75EA0"/>
    <w:rsid w:val="00F80BD9"/>
    <w:rsid w:val="00F968DE"/>
    <w:rsid w:val="00F974E3"/>
    <w:rsid w:val="00FA1820"/>
    <w:rsid w:val="00FA4243"/>
    <w:rsid w:val="00FA5D04"/>
    <w:rsid w:val="00FC103B"/>
    <w:rsid w:val="00FC13E0"/>
    <w:rsid w:val="00FC5CDB"/>
    <w:rsid w:val="00FC7668"/>
    <w:rsid w:val="00FD115B"/>
    <w:rsid w:val="00FD7679"/>
    <w:rsid w:val="00FF317B"/>
    <w:rsid w:val="00FF3EC8"/>
    <w:rsid w:val="00FF4BFA"/>
    <w:rsid w:val="00FF4C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31985"/>
    <w:pPr>
      <w:spacing w:before="240" w:after="60"/>
      <w:outlineLvl w:val="4"/>
    </w:pPr>
    <w:rPr>
      <w:rFonts w:ascii="Calibri" w:hAnsi="Calibri"/>
      <w:b/>
      <w:bCs/>
      <w:i/>
      <w:iCs/>
      <w:sz w:val="26"/>
      <w:szCs w:val="26"/>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1"/>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 w:type="table" w:customStyle="1" w:styleId="TableGrid1">
    <w:name w:val="Table Grid1"/>
    <w:basedOn w:val="TableNormal"/>
    <w:next w:val="TableGrid"/>
    <w:uiPriority w:val="39"/>
    <w:rsid w:val="00AC289D"/>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rsid w:val="00A31985"/>
    <w:rPr>
      <w:rFonts w:ascii="Calibri" w:eastAsia="Times New Roman" w:hAnsi="Calibri" w:cs="Times New Roman"/>
      <w:b/>
      <w:bCs/>
      <w:i/>
      <w:iCs/>
      <w:sz w:val="26"/>
      <w:szCs w:val="26"/>
      <w:lang w:val="en-US" w:eastAsia="en-US"/>
    </w:rPr>
  </w:style>
  <w:style w:type="table" w:customStyle="1" w:styleId="GridTable4-Accent1">
    <w:name w:val="Grid Table 4 - Accent 1"/>
    <w:basedOn w:val="TableNormal"/>
    <w:uiPriority w:val="49"/>
    <w:rsid w:val="007C0571"/>
    <w:rPr>
      <w:lang w:val="en-US"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egalList3">
    <w:name w:val="Legal_List3"/>
    <w:basedOn w:val="Normal"/>
    <w:uiPriority w:val="1"/>
    <w:rsid w:val="008127EF"/>
    <w:pPr>
      <w:tabs>
        <w:tab w:val="num" w:pos="720"/>
      </w:tabs>
      <w:spacing w:before="120" w:after="300" w:line="288" w:lineRule="auto"/>
      <w:ind w:left="720" w:hanging="720"/>
      <w:jc w:val="both"/>
    </w:pPr>
    <w:rPr>
      <w:rFonts w:ascii="Arial" w:eastAsia="Calibri" w:hAnsi="Arial" w:cs="Arial"/>
      <w:sz w:val="22"/>
      <w:szCs w:val="22"/>
      <w:lang w:val="en-ZA"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rsid w:val="00EB3D15"/>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3429949">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56010432">
      <w:bodyDiv w:val="1"/>
      <w:marLeft w:val="0"/>
      <w:marRight w:val="0"/>
      <w:marTop w:val="0"/>
      <w:marBottom w:val="0"/>
      <w:divBdr>
        <w:top w:val="none" w:sz="0" w:space="0" w:color="auto"/>
        <w:left w:val="none" w:sz="0" w:space="0" w:color="auto"/>
        <w:bottom w:val="none" w:sz="0" w:space="0" w:color="auto"/>
        <w:right w:val="none" w:sz="0" w:space="0" w:color="auto"/>
      </w:divBdr>
    </w:div>
    <w:div w:id="659425841">
      <w:bodyDiv w:val="1"/>
      <w:marLeft w:val="0"/>
      <w:marRight w:val="0"/>
      <w:marTop w:val="0"/>
      <w:marBottom w:val="0"/>
      <w:divBdr>
        <w:top w:val="none" w:sz="0" w:space="0" w:color="auto"/>
        <w:left w:val="none" w:sz="0" w:space="0" w:color="auto"/>
        <w:bottom w:val="none" w:sz="0" w:space="0" w:color="auto"/>
        <w:right w:val="none" w:sz="0" w:space="0" w:color="auto"/>
      </w:divBdr>
    </w:div>
    <w:div w:id="752316709">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18064817">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74F2-4366-4E89-9282-13CA9DDB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2023-07-03T12:56:00Z</cp:lastPrinted>
  <dcterms:created xsi:type="dcterms:W3CDTF">2023-07-24T08:46:00Z</dcterms:created>
  <dcterms:modified xsi:type="dcterms:W3CDTF">2023-07-24T08:46:00Z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00000000ABA0F881FC66C64B80CB458AD208EE3F24E32B00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