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D8A" w:rsidRPr="00E3513C" w:rsidRDefault="00960D8A" w:rsidP="00F63426">
      <w:pPr>
        <w:jc w:val="center"/>
      </w:pPr>
      <w:bookmarkStart w:id="0" w:name="_GoBack"/>
      <w:bookmarkEnd w:id="0"/>
      <w:r w:rsidRPr="00E3513C">
        <w:rPr>
          <w:b/>
          <w:bCs/>
        </w:rPr>
        <w:t>NATIONAL ASSEMBLY</w:t>
      </w:r>
    </w:p>
    <w:p w:rsidR="00960D8A" w:rsidRPr="00E3513C" w:rsidRDefault="00960D8A" w:rsidP="00F63426">
      <w:pPr>
        <w:jc w:val="center"/>
        <w:rPr>
          <w:b/>
        </w:rPr>
      </w:pPr>
      <w:r w:rsidRPr="00E3513C">
        <w:rPr>
          <w:b/>
        </w:rPr>
        <w:t>WRITTEN REPLY</w:t>
      </w:r>
    </w:p>
    <w:p w:rsidR="00960D8A" w:rsidRPr="00E3513C" w:rsidRDefault="00960D8A" w:rsidP="00F63426"/>
    <w:p w:rsidR="00960D8A" w:rsidRPr="00E3513C" w:rsidRDefault="00960D8A" w:rsidP="00F63426">
      <w:pPr>
        <w:rPr>
          <w:b/>
          <w:bCs/>
        </w:rPr>
      </w:pPr>
    </w:p>
    <w:p w:rsidR="00960D8A" w:rsidRPr="00E3513C" w:rsidRDefault="00960D8A" w:rsidP="00F63426">
      <w:r w:rsidRPr="00E3513C">
        <w:rPr>
          <w:b/>
          <w:bCs/>
        </w:rPr>
        <w:t xml:space="preserve">QUESTION </w:t>
      </w:r>
      <w:r w:rsidR="00E3513C">
        <w:rPr>
          <w:b/>
          <w:bCs/>
        </w:rPr>
        <w:t>2</w:t>
      </w:r>
      <w:r w:rsidR="00C27D81">
        <w:rPr>
          <w:b/>
          <w:bCs/>
        </w:rPr>
        <w:t>1</w:t>
      </w:r>
      <w:r w:rsidR="008322D2">
        <w:rPr>
          <w:b/>
          <w:bCs/>
        </w:rPr>
        <w:t>15</w:t>
      </w:r>
    </w:p>
    <w:p w:rsidR="00960D8A" w:rsidRPr="00E3513C" w:rsidRDefault="00960D8A" w:rsidP="00F63426">
      <w:r w:rsidRPr="00E3513C">
        <w:t> </w:t>
      </w:r>
    </w:p>
    <w:p w:rsidR="00960D8A" w:rsidRPr="00E3513C" w:rsidRDefault="00960D8A" w:rsidP="00F63426">
      <w:pPr>
        <w:rPr>
          <w:b/>
          <w:bCs/>
          <w:u w:val="single"/>
        </w:rPr>
      </w:pPr>
      <w:r w:rsidRPr="00E3513C">
        <w:rPr>
          <w:b/>
          <w:bCs/>
          <w:u w:val="single"/>
        </w:rPr>
        <w:t xml:space="preserve">INTERNAL QUESTION PAPER [No </w:t>
      </w:r>
      <w:r w:rsidR="00E3513C" w:rsidRPr="00E3513C">
        <w:rPr>
          <w:b/>
          <w:bCs/>
          <w:u w:val="single"/>
        </w:rPr>
        <w:t>20</w:t>
      </w:r>
      <w:r w:rsidRPr="00E3513C">
        <w:rPr>
          <w:b/>
          <w:bCs/>
          <w:u w:val="single"/>
        </w:rPr>
        <w:t>-2022 SIXTH PARLIAMENT]</w:t>
      </w:r>
      <w:r w:rsidRPr="00E3513C">
        <w:rPr>
          <w:b/>
          <w:bCs/>
          <w:u w:val="single"/>
        </w:rPr>
        <w:br/>
        <w:t>DATE OF PUBLICATION: </w:t>
      </w:r>
      <w:r w:rsidR="00E3513C" w:rsidRPr="00E3513C">
        <w:rPr>
          <w:b/>
          <w:bCs/>
          <w:u w:val="single"/>
        </w:rPr>
        <w:t>27</w:t>
      </w:r>
      <w:r w:rsidRPr="00E3513C">
        <w:rPr>
          <w:b/>
          <w:bCs/>
          <w:u w:val="single"/>
        </w:rPr>
        <w:t xml:space="preserve"> </w:t>
      </w:r>
      <w:r w:rsidR="00E3513C" w:rsidRPr="00E3513C">
        <w:rPr>
          <w:b/>
          <w:bCs/>
          <w:u w:val="single"/>
        </w:rPr>
        <w:t>MAY</w:t>
      </w:r>
      <w:r w:rsidRPr="00E3513C">
        <w:rPr>
          <w:b/>
          <w:bCs/>
          <w:u w:val="single"/>
        </w:rPr>
        <w:t xml:space="preserve"> 2022</w:t>
      </w:r>
    </w:p>
    <w:p w:rsidR="00960D8A" w:rsidRPr="00E3513C" w:rsidRDefault="00960D8A" w:rsidP="00F63426">
      <w:pPr>
        <w:ind w:left="720" w:hanging="720"/>
        <w:jc w:val="both"/>
        <w:outlineLvl w:val="0"/>
        <w:rPr>
          <w:b/>
          <w:lang w:val="en-US"/>
        </w:rPr>
      </w:pPr>
    </w:p>
    <w:p w:rsidR="008322D2" w:rsidRDefault="008322D2" w:rsidP="00F63426">
      <w:pPr>
        <w:jc w:val="both"/>
        <w:outlineLvl w:val="0"/>
        <w:rPr>
          <w:rFonts w:eastAsiaTheme="minorHAnsi"/>
          <w:b/>
          <w:lang w:val="en-ZA" w:eastAsia="en-US"/>
        </w:rPr>
      </w:pPr>
      <w:r w:rsidRPr="008322D2">
        <w:rPr>
          <w:rFonts w:eastAsiaTheme="minorHAnsi"/>
          <w:b/>
          <w:lang w:val="en-ZA" w:eastAsia="en-US"/>
        </w:rPr>
        <w:t>2115.</w:t>
      </w:r>
      <w:r w:rsidRPr="008322D2">
        <w:rPr>
          <w:rFonts w:eastAsiaTheme="minorHAnsi"/>
          <w:b/>
          <w:lang w:val="en-ZA" w:eastAsia="en-US"/>
        </w:rPr>
        <w:tab/>
        <w:t>Mr N P Masipa (DA) to ask the Minister of Agriculture, Land Reform and Rural Development</w:t>
      </w:r>
      <w:r w:rsidR="00DF1A6A" w:rsidRPr="008322D2">
        <w:rPr>
          <w:rFonts w:eastAsiaTheme="minorHAnsi"/>
          <w:b/>
          <w:lang w:val="en-ZA" w:eastAsia="en-US"/>
        </w:rPr>
        <w:fldChar w:fldCharType="begin"/>
      </w:r>
      <w:r w:rsidRPr="008322D2">
        <w:rPr>
          <w:rFonts w:eastAsiaTheme="minorHAnsi"/>
          <w:lang w:val="en-ZA" w:eastAsia="en-US"/>
        </w:rPr>
        <w:instrText xml:space="preserve"> XE "</w:instrText>
      </w:r>
      <w:r w:rsidRPr="008322D2">
        <w:rPr>
          <w:rFonts w:eastAsiaTheme="minorHAnsi"/>
          <w:b/>
          <w:bCs/>
          <w:lang w:val="en-ZA" w:eastAsia="en-US"/>
        </w:rPr>
        <w:instrText>Agriculture, Land Reform and Rural Development</w:instrText>
      </w:r>
      <w:r w:rsidRPr="008322D2">
        <w:rPr>
          <w:rFonts w:eastAsiaTheme="minorHAnsi"/>
          <w:lang w:val="en-ZA" w:eastAsia="en-US"/>
        </w:rPr>
        <w:instrText xml:space="preserve">" </w:instrText>
      </w:r>
      <w:r w:rsidR="00DF1A6A" w:rsidRPr="008322D2">
        <w:rPr>
          <w:rFonts w:eastAsiaTheme="minorHAnsi"/>
          <w:b/>
          <w:lang w:val="en-ZA" w:eastAsia="en-US"/>
        </w:rPr>
        <w:fldChar w:fldCharType="end"/>
      </w:r>
      <w:r w:rsidRPr="008322D2">
        <w:rPr>
          <w:rFonts w:eastAsiaTheme="minorHAnsi"/>
          <w:b/>
          <w:lang w:val="en-ZA" w:eastAsia="en-US"/>
        </w:rPr>
        <w:t>:</w:t>
      </w:r>
    </w:p>
    <w:p w:rsidR="00F63426" w:rsidRPr="008322D2" w:rsidRDefault="00F63426" w:rsidP="00F63426">
      <w:pPr>
        <w:jc w:val="both"/>
        <w:outlineLvl w:val="0"/>
        <w:rPr>
          <w:rFonts w:eastAsiaTheme="minorHAnsi"/>
          <w:b/>
          <w:lang w:val="en-ZA" w:eastAsia="en-US"/>
        </w:rPr>
      </w:pPr>
    </w:p>
    <w:p w:rsidR="008322D2" w:rsidRDefault="008322D2" w:rsidP="00F63426">
      <w:pPr>
        <w:ind w:left="709" w:hanging="709"/>
        <w:jc w:val="both"/>
        <w:outlineLvl w:val="0"/>
        <w:rPr>
          <w:rFonts w:eastAsiaTheme="minorHAnsi"/>
          <w:lang w:val="en-ZA" w:eastAsia="en-US"/>
        </w:rPr>
      </w:pPr>
      <w:r w:rsidRPr="008322D2">
        <w:rPr>
          <w:rFonts w:eastAsiaTheme="minorHAnsi"/>
          <w:lang w:val="en-ZA" w:eastAsia="en-US"/>
        </w:rPr>
        <w:t>(1)</w:t>
      </w:r>
      <w:r w:rsidRPr="008322D2">
        <w:rPr>
          <w:rFonts w:eastAsiaTheme="minorHAnsi"/>
          <w:lang w:val="en-ZA" w:eastAsia="en-US"/>
        </w:rPr>
        <w:tab/>
        <w:t>What is the total number of farms that have been successfully leased since the advertisement of pieces of land by her department;</w:t>
      </w:r>
    </w:p>
    <w:p w:rsidR="00F63426" w:rsidRPr="008322D2" w:rsidRDefault="00F63426" w:rsidP="00F63426">
      <w:pPr>
        <w:ind w:left="709" w:hanging="709"/>
        <w:jc w:val="both"/>
        <w:outlineLvl w:val="0"/>
        <w:rPr>
          <w:rFonts w:eastAsiaTheme="minorHAnsi"/>
          <w:lang w:val="en-ZA" w:eastAsia="en-US"/>
        </w:rPr>
      </w:pPr>
    </w:p>
    <w:p w:rsidR="008322D2" w:rsidRPr="008322D2" w:rsidRDefault="008322D2" w:rsidP="00F63426">
      <w:pPr>
        <w:ind w:left="709" w:hanging="709"/>
        <w:jc w:val="both"/>
        <w:outlineLvl w:val="0"/>
        <w:rPr>
          <w:rFonts w:eastAsiaTheme="minorHAnsi"/>
          <w:lang w:val="en-ZA" w:eastAsia="en-US"/>
        </w:rPr>
      </w:pPr>
      <w:r w:rsidRPr="008322D2">
        <w:rPr>
          <w:rFonts w:eastAsiaTheme="minorHAnsi"/>
          <w:lang w:val="en-ZA" w:eastAsia="en-US"/>
        </w:rPr>
        <w:t>(2)</w:t>
      </w:r>
      <w:r w:rsidRPr="008322D2">
        <w:rPr>
          <w:rFonts w:eastAsiaTheme="minorHAnsi"/>
          <w:lang w:val="en-ZA" w:eastAsia="en-US"/>
        </w:rPr>
        <w:tab/>
        <w:t>whether any support was provided by her department to all farmers who were successful with their applications; if not, why not; if so, w</w:t>
      </w:r>
      <w:r>
        <w:rPr>
          <w:rFonts w:eastAsiaTheme="minorHAnsi"/>
          <w:lang w:val="en-ZA" w:eastAsia="en-US"/>
        </w:rPr>
        <w:t xml:space="preserve">hat are the relevant details? </w:t>
      </w:r>
      <w:r w:rsidR="00F63426">
        <w:rPr>
          <w:rFonts w:eastAsiaTheme="minorHAnsi"/>
          <w:lang w:val="en-ZA" w:eastAsia="en-US"/>
        </w:rPr>
        <w:tab/>
      </w:r>
      <w:r w:rsidR="00F63426">
        <w:rPr>
          <w:rFonts w:eastAsiaTheme="minorHAnsi"/>
          <w:lang w:val="en-ZA" w:eastAsia="en-US"/>
        </w:rPr>
        <w:tab/>
      </w:r>
      <w:r w:rsidR="00F63426">
        <w:rPr>
          <w:rFonts w:eastAsiaTheme="minorHAnsi"/>
          <w:lang w:val="en-ZA" w:eastAsia="en-US"/>
        </w:rPr>
        <w:tab/>
      </w:r>
      <w:r w:rsidR="00F63426">
        <w:rPr>
          <w:rFonts w:eastAsiaTheme="minorHAnsi"/>
          <w:lang w:val="en-ZA" w:eastAsia="en-US"/>
        </w:rPr>
        <w:tab/>
      </w:r>
      <w:r w:rsidR="00F63426">
        <w:rPr>
          <w:rFonts w:eastAsiaTheme="minorHAnsi"/>
          <w:lang w:val="en-ZA" w:eastAsia="en-US"/>
        </w:rPr>
        <w:tab/>
      </w:r>
      <w:r w:rsidR="00F63426">
        <w:rPr>
          <w:rFonts w:eastAsiaTheme="minorHAnsi"/>
          <w:lang w:val="en-ZA" w:eastAsia="en-US"/>
        </w:rPr>
        <w:tab/>
      </w:r>
      <w:r w:rsidR="00F63426">
        <w:rPr>
          <w:rFonts w:eastAsiaTheme="minorHAnsi"/>
          <w:lang w:val="en-ZA" w:eastAsia="en-US"/>
        </w:rPr>
        <w:tab/>
      </w:r>
      <w:r w:rsidR="00F63426">
        <w:rPr>
          <w:rFonts w:eastAsiaTheme="minorHAnsi"/>
          <w:lang w:val="en-ZA" w:eastAsia="en-US"/>
        </w:rPr>
        <w:tab/>
      </w:r>
      <w:r w:rsidR="00F63426">
        <w:rPr>
          <w:rFonts w:eastAsiaTheme="minorHAnsi"/>
          <w:lang w:val="en-ZA" w:eastAsia="en-US"/>
        </w:rPr>
        <w:tab/>
      </w:r>
      <w:r w:rsidRPr="008322D2">
        <w:rPr>
          <w:rFonts w:eastAsiaTheme="minorHAnsi"/>
          <w:b/>
          <w:lang w:val="en-ZA" w:eastAsia="en-US"/>
        </w:rPr>
        <w:t>NW2522E</w:t>
      </w:r>
    </w:p>
    <w:p w:rsidR="00C27D81" w:rsidRDefault="00C27D81" w:rsidP="00F63426">
      <w:pPr>
        <w:jc w:val="both"/>
        <w:rPr>
          <w:rFonts w:eastAsiaTheme="minorHAnsi"/>
          <w:lang w:val="en-ZA" w:eastAsia="en-US"/>
        </w:rPr>
      </w:pPr>
    </w:p>
    <w:p w:rsidR="00F63426" w:rsidRPr="00C27D81" w:rsidRDefault="00F63426" w:rsidP="00F63426">
      <w:pPr>
        <w:jc w:val="both"/>
        <w:rPr>
          <w:rFonts w:eastAsiaTheme="minorHAnsi"/>
          <w:lang w:val="en-ZA" w:eastAsia="en-US"/>
        </w:rPr>
      </w:pPr>
    </w:p>
    <w:p w:rsidR="00960D8A" w:rsidRPr="00960D8A" w:rsidRDefault="00960D8A" w:rsidP="00F63426">
      <w:pPr>
        <w:jc w:val="both"/>
        <w:rPr>
          <w:b/>
        </w:rPr>
      </w:pPr>
      <w:r w:rsidRPr="00960D8A">
        <w:rPr>
          <w:b/>
        </w:rPr>
        <w:t>THE MINISTER OF AGRICULTURE, LAND REFORM AND RURAL DEVELOPMENT:</w:t>
      </w:r>
    </w:p>
    <w:p w:rsidR="00960D8A" w:rsidRDefault="00960D8A" w:rsidP="00F63426">
      <w:pPr>
        <w:pStyle w:val="ListParagraph"/>
        <w:ind w:left="0"/>
        <w:contextualSpacing/>
        <w:jc w:val="both"/>
      </w:pPr>
    </w:p>
    <w:p w:rsidR="00094BFB" w:rsidRDefault="00FE0C4B" w:rsidP="00094BFB">
      <w:pPr>
        <w:pStyle w:val="ListParagraph"/>
        <w:numPr>
          <w:ilvl w:val="0"/>
          <w:numId w:val="2"/>
        </w:numPr>
        <w:ind w:hanging="720"/>
        <w:contextualSpacing/>
        <w:jc w:val="both"/>
      </w:pPr>
      <w:r>
        <w:t>S</w:t>
      </w:r>
      <w:r w:rsidRPr="00FE0C4B">
        <w:t xml:space="preserve">ince the advertisement of pieces of land by </w:t>
      </w:r>
      <w:r>
        <w:t>the</w:t>
      </w:r>
      <w:r w:rsidRPr="00FE0C4B">
        <w:t xml:space="preserve"> </w:t>
      </w:r>
      <w:r>
        <w:t>D</w:t>
      </w:r>
      <w:r w:rsidRPr="00FE0C4B">
        <w:t>epartment Agriculture, Land Reform and Rural Development</w:t>
      </w:r>
      <w:r w:rsidR="00094BFB">
        <w:t xml:space="preserve"> (DALRRD)</w:t>
      </w:r>
      <w:r>
        <w:t>,</w:t>
      </w:r>
      <w:r w:rsidR="004469AC">
        <w:t xml:space="preserve"> a total number of 204 farms are fully leased, while another 72 farms are partially leased (land units).</w:t>
      </w:r>
    </w:p>
    <w:p w:rsidR="00094BFB" w:rsidRDefault="00094BFB" w:rsidP="00094BFB">
      <w:pPr>
        <w:pStyle w:val="ListParagraph"/>
        <w:contextualSpacing/>
        <w:jc w:val="both"/>
      </w:pPr>
    </w:p>
    <w:p w:rsidR="00FE67EC" w:rsidRDefault="00094BFB" w:rsidP="00FE67EC">
      <w:pPr>
        <w:pStyle w:val="ListParagraph"/>
        <w:numPr>
          <w:ilvl w:val="0"/>
          <w:numId w:val="2"/>
        </w:numPr>
        <w:ind w:hanging="720"/>
        <w:contextualSpacing/>
        <w:jc w:val="both"/>
      </w:pPr>
      <w:r>
        <w:t>DALRRD</w:t>
      </w:r>
      <w:r w:rsidR="00777F6C">
        <w:t xml:space="preserve"> has </w:t>
      </w:r>
      <w:r w:rsidR="00E024CC">
        <w:t>conducted farm assessments on 654 of these farms and provided training on 94 farms, covering 165 farmers. Skills audit has also been conducted, report of which informed the training priorities. Start-up support packages based on farm assessments have been developed</w:t>
      </w:r>
      <w:r w:rsidR="008D4618">
        <w:t xml:space="preserve"> to be implemented</w:t>
      </w:r>
      <w:r w:rsidR="00E024CC">
        <w:t xml:space="preserve"> </w:t>
      </w:r>
      <w:r w:rsidR="00777F6C">
        <w:t>th</w:t>
      </w:r>
      <w:r w:rsidR="008D4618">
        <w:t>is</w:t>
      </w:r>
      <w:r w:rsidR="00777F6C">
        <w:t xml:space="preserve"> current financial year</w:t>
      </w:r>
      <w:r w:rsidR="008D4618">
        <w:t>. T</w:t>
      </w:r>
      <w:r w:rsidR="00777F6C">
        <w:t>h</w:t>
      </w:r>
      <w:r w:rsidR="008D4618">
        <w:t>is</w:t>
      </w:r>
      <w:r w:rsidR="00777F6C">
        <w:t xml:space="preserve"> planned support </w:t>
      </w:r>
      <w:r w:rsidR="008D4618">
        <w:t>will be directed to</w:t>
      </w:r>
      <w:r w:rsidR="00777F6C">
        <w:t xml:space="preserve"> the </w:t>
      </w:r>
      <w:r w:rsidR="008D4618">
        <w:t>165 farmers in 94 farms</w:t>
      </w:r>
      <w:r w:rsidR="00777F6C">
        <w:t xml:space="preserve"> </w:t>
      </w:r>
      <w:r w:rsidR="008D4618">
        <w:t>that were</w:t>
      </w:r>
      <w:r w:rsidR="00777F6C">
        <w:t xml:space="preserve"> trained in business and entrepreneurship. The farms are </w:t>
      </w:r>
      <w:r w:rsidR="00DB0C7F">
        <w:t>distributed as follow</w:t>
      </w:r>
      <w:r w:rsidR="00FE67EC">
        <w:t>s</w:t>
      </w:r>
      <w:r w:rsidR="00DB0C7F">
        <w:t xml:space="preserve">: </w:t>
      </w:r>
    </w:p>
    <w:p w:rsidR="00FE67EC" w:rsidRDefault="00DB0C7F" w:rsidP="00FE67EC">
      <w:pPr>
        <w:pStyle w:val="ListParagraph"/>
        <w:numPr>
          <w:ilvl w:val="0"/>
          <w:numId w:val="3"/>
        </w:numPr>
        <w:contextualSpacing/>
        <w:jc w:val="both"/>
      </w:pPr>
      <w:r>
        <w:t xml:space="preserve">Limpopo 40; </w:t>
      </w:r>
    </w:p>
    <w:p w:rsidR="00FE67EC" w:rsidRDefault="00DB0C7F" w:rsidP="00FE67EC">
      <w:pPr>
        <w:pStyle w:val="ListParagraph"/>
        <w:numPr>
          <w:ilvl w:val="0"/>
          <w:numId w:val="3"/>
        </w:numPr>
        <w:contextualSpacing/>
        <w:jc w:val="both"/>
      </w:pPr>
      <w:r>
        <w:t xml:space="preserve">Mpumalanga 30; and </w:t>
      </w:r>
    </w:p>
    <w:p w:rsidR="00FE67EC" w:rsidRDefault="00DB0C7F" w:rsidP="00FE67EC">
      <w:pPr>
        <w:pStyle w:val="ListParagraph"/>
        <w:numPr>
          <w:ilvl w:val="0"/>
          <w:numId w:val="3"/>
        </w:numPr>
        <w:contextualSpacing/>
        <w:jc w:val="both"/>
      </w:pPr>
      <w:r>
        <w:t>Northwest: 2</w:t>
      </w:r>
      <w:r w:rsidR="00777F6C">
        <w:t>4</w:t>
      </w:r>
      <w:r>
        <w:t xml:space="preserve">. </w:t>
      </w:r>
    </w:p>
    <w:p w:rsidR="00FE67EC" w:rsidRDefault="00FE67EC" w:rsidP="00FE67EC">
      <w:pPr>
        <w:pStyle w:val="ListParagraph"/>
        <w:ind w:left="1080"/>
        <w:contextualSpacing/>
        <w:jc w:val="both"/>
      </w:pPr>
    </w:p>
    <w:p w:rsidR="00DB0C7F" w:rsidRPr="00094BFB" w:rsidRDefault="00DB0C7F" w:rsidP="00FE67EC">
      <w:pPr>
        <w:ind w:left="720"/>
        <w:contextualSpacing/>
        <w:jc w:val="both"/>
      </w:pPr>
      <w:r>
        <w:t>This approach is in line with the recently approved National Policy on Beneficiary Selection and Land Allocation.</w:t>
      </w:r>
    </w:p>
    <w:p w:rsidR="00DB0C7F" w:rsidRDefault="00DB0C7F" w:rsidP="00DB0C7F">
      <w:pPr>
        <w:pStyle w:val="ListParagraph"/>
      </w:pPr>
    </w:p>
    <w:p w:rsidR="004469AC" w:rsidRPr="00777F6C" w:rsidRDefault="004469AC" w:rsidP="00DB0C7F">
      <w:pPr>
        <w:pStyle w:val="ListParagraph"/>
        <w:ind w:left="709"/>
        <w:contextualSpacing/>
        <w:jc w:val="both"/>
        <w:rPr>
          <w:b/>
          <w:bCs/>
        </w:rPr>
      </w:pPr>
    </w:p>
    <w:sectPr w:rsidR="004469AC" w:rsidRPr="00777F6C" w:rsidSect="00094BFB">
      <w:pgSz w:w="11906" w:h="16838"/>
      <w:pgMar w:top="993" w:right="1274"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12661"/>
    <w:multiLevelType w:val="hybridMultilevel"/>
    <w:tmpl w:val="7E70F302"/>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578A1365"/>
    <w:multiLevelType w:val="hybridMultilevel"/>
    <w:tmpl w:val="45C87B04"/>
    <w:lvl w:ilvl="0" w:tplc="FF9EFE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74C2B6F"/>
    <w:multiLevelType w:val="hybridMultilevel"/>
    <w:tmpl w:val="C382F70A"/>
    <w:lvl w:ilvl="0" w:tplc="1AE8A148">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0D8A"/>
    <w:rsid w:val="00094BFB"/>
    <w:rsid w:val="00110909"/>
    <w:rsid w:val="002246EE"/>
    <w:rsid w:val="004469AC"/>
    <w:rsid w:val="0051451C"/>
    <w:rsid w:val="005359CE"/>
    <w:rsid w:val="005C4D48"/>
    <w:rsid w:val="00694EE1"/>
    <w:rsid w:val="00777F6C"/>
    <w:rsid w:val="007802C9"/>
    <w:rsid w:val="007C4515"/>
    <w:rsid w:val="008322D2"/>
    <w:rsid w:val="00886945"/>
    <w:rsid w:val="008D4618"/>
    <w:rsid w:val="008F2C84"/>
    <w:rsid w:val="00933116"/>
    <w:rsid w:val="00960D8A"/>
    <w:rsid w:val="009B1AB0"/>
    <w:rsid w:val="009E33AA"/>
    <w:rsid w:val="009F4BA4"/>
    <w:rsid w:val="00AF5C10"/>
    <w:rsid w:val="00B60465"/>
    <w:rsid w:val="00B7060F"/>
    <w:rsid w:val="00C27D81"/>
    <w:rsid w:val="00C84F9B"/>
    <w:rsid w:val="00CE7798"/>
    <w:rsid w:val="00DB0C7F"/>
    <w:rsid w:val="00DF1A6A"/>
    <w:rsid w:val="00E024CC"/>
    <w:rsid w:val="00E3513C"/>
    <w:rsid w:val="00F50ED9"/>
    <w:rsid w:val="00F63426"/>
    <w:rsid w:val="00FE0C4B"/>
    <w:rsid w:val="00FE67E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D8A"/>
    <w:pPr>
      <w:spacing w:after="0" w:line="240" w:lineRule="auto"/>
    </w:pPr>
    <w:rPr>
      <w:rFonts w:ascii="Arial" w:eastAsia="Times New Roman" w:hAnsi="Arial"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D8A"/>
    <w:pPr>
      <w:ind w:left="720"/>
    </w:pPr>
  </w:style>
  <w:style w:type="paragraph" w:styleId="BalloonText">
    <w:name w:val="Balloon Text"/>
    <w:basedOn w:val="Normal"/>
    <w:link w:val="BalloonTextChar"/>
    <w:uiPriority w:val="99"/>
    <w:semiHidden/>
    <w:unhideWhenUsed/>
    <w:rsid w:val="00FE0C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C4B"/>
    <w:rPr>
      <w:rFonts w:ascii="Segoe UI" w:eastAsia="Times New Roman" w:hAnsi="Segoe UI" w:cs="Segoe UI"/>
      <w:sz w:val="18"/>
      <w:szCs w:val="18"/>
      <w:lang w:val="en-GB" w:eastAsia="en-GB"/>
    </w:rPr>
  </w:style>
  <w:style w:type="character" w:styleId="CommentReference">
    <w:name w:val="annotation reference"/>
    <w:basedOn w:val="DefaultParagraphFont"/>
    <w:uiPriority w:val="99"/>
    <w:semiHidden/>
    <w:unhideWhenUsed/>
    <w:rsid w:val="007802C9"/>
    <w:rPr>
      <w:sz w:val="16"/>
      <w:szCs w:val="16"/>
    </w:rPr>
  </w:style>
  <w:style w:type="paragraph" w:styleId="CommentText">
    <w:name w:val="annotation text"/>
    <w:basedOn w:val="Normal"/>
    <w:link w:val="CommentTextChar"/>
    <w:uiPriority w:val="99"/>
    <w:semiHidden/>
    <w:unhideWhenUsed/>
    <w:rsid w:val="007802C9"/>
    <w:rPr>
      <w:sz w:val="20"/>
      <w:szCs w:val="20"/>
    </w:rPr>
  </w:style>
  <w:style w:type="character" w:customStyle="1" w:styleId="CommentTextChar">
    <w:name w:val="Comment Text Char"/>
    <w:basedOn w:val="DefaultParagraphFont"/>
    <w:link w:val="CommentText"/>
    <w:uiPriority w:val="99"/>
    <w:semiHidden/>
    <w:rsid w:val="007802C9"/>
    <w:rPr>
      <w:rFonts w:ascii="Arial" w:eastAsia="Times New Roman" w:hAnsi="Arial"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7802C9"/>
    <w:rPr>
      <w:b/>
      <w:bCs/>
    </w:rPr>
  </w:style>
  <w:style w:type="character" w:customStyle="1" w:styleId="CommentSubjectChar">
    <w:name w:val="Comment Subject Char"/>
    <w:basedOn w:val="CommentTextChar"/>
    <w:link w:val="CommentSubject"/>
    <w:uiPriority w:val="99"/>
    <w:semiHidden/>
    <w:rsid w:val="007802C9"/>
    <w:rPr>
      <w:rFonts w:ascii="Arial" w:eastAsia="Times New Roman" w:hAnsi="Arial" w:cs="Arial"/>
      <w:b/>
      <w:bCs/>
      <w:sz w:val="20"/>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Davies</dc:creator>
  <cp:lastModifiedBy>USER</cp:lastModifiedBy>
  <cp:revision>2</cp:revision>
  <cp:lastPrinted>2022-06-29T11:25:00Z</cp:lastPrinted>
  <dcterms:created xsi:type="dcterms:W3CDTF">2022-06-30T11:25:00Z</dcterms:created>
  <dcterms:modified xsi:type="dcterms:W3CDTF">2022-06-30T11:25:00Z</dcterms:modified>
</cp:coreProperties>
</file>