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CF" w:rsidRDefault="002C3FCF" w:rsidP="00B97F71">
      <w:pPr>
        <w:spacing w:before="100" w:beforeAutospacing="1" w:after="100" w:afterAutospacing="1"/>
        <w:ind w:left="709" w:hanging="709"/>
        <w:jc w:val="both"/>
        <w:rPr>
          <w:rFonts w:ascii="Arial" w:hAnsi="Arial" w:cs="Arial"/>
          <w:b/>
        </w:rPr>
      </w:pPr>
      <w:r>
        <w:rPr>
          <w:rFonts w:ascii="Arial" w:hAnsi="Arial" w:cs="Arial"/>
          <w:b/>
        </w:rPr>
        <w:t>National Assembly</w:t>
      </w:r>
    </w:p>
    <w:p w:rsidR="002C3FCF" w:rsidRDefault="002C3FCF" w:rsidP="00B97F71">
      <w:pPr>
        <w:spacing w:before="100" w:beforeAutospacing="1" w:after="100" w:afterAutospacing="1"/>
        <w:ind w:left="709" w:hanging="709"/>
        <w:jc w:val="both"/>
        <w:rPr>
          <w:rFonts w:ascii="Arial" w:hAnsi="Arial" w:cs="Arial"/>
          <w:b/>
        </w:rPr>
      </w:pPr>
      <w:r>
        <w:rPr>
          <w:rFonts w:ascii="Arial" w:hAnsi="Arial" w:cs="Arial"/>
          <w:b/>
        </w:rPr>
        <w:t>Question No 2112</w:t>
      </w:r>
    </w:p>
    <w:p w:rsidR="00B97F71" w:rsidRPr="00B97F71" w:rsidRDefault="00B97F71" w:rsidP="00B97F71">
      <w:pPr>
        <w:spacing w:before="100" w:beforeAutospacing="1" w:after="100" w:afterAutospacing="1"/>
        <w:ind w:left="709" w:hanging="709"/>
        <w:jc w:val="both"/>
        <w:rPr>
          <w:rFonts w:ascii="Arial" w:hAnsi="Arial" w:cs="Arial"/>
          <w:b/>
        </w:rPr>
      </w:pPr>
      <w:r w:rsidRPr="00B97F71">
        <w:rPr>
          <w:rFonts w:ascii="Arial" w:hAnsi="Arial" w:cs="Arial"/>
          <w:b/>
        </w:rPr>
        <w:t xml:space="preserve">Mr C H </w:t>
      </w:r>
      <w:proofErr w:type="spellStart"/>
      <w:r w:rsidRPr="00B97F71">
        <w:rPr>
          <w:rFonts w:ascii="Arial" w:hAnsi="Arial" w:cs="Arial"/>
          <w:b/>
        </w:rPr>
        <w:t>H</w:t>
      </w:r>
      <w:proofErr w:type="spellEnd"/>
      <w:r w:rsidRPr="00B97F71">
        <w:rPr>
          <w:rFonts w:ascii="Arial" w:hAnsi="Arial" w:cs="Arial"/>
          <w:b/>
        </w:rPr>
        <w:t xml:space="preserve"> </w:t>
      </w:r>
      <w:proofErr w:type="spellStart"/>
      <w:r w:rsidRPr="00B97F71">
        <w:rPr>
          <w:rFonts w:ascii="Arial" w:hAnsi="Arial" w:cs="Arial"/>
          <w:b/>
        </w:rPr>
        <w:t>Hunsinger</w:t>
      </w:r>
      <w:proofErr w:type="spellEnd"/>
      <w:r w:rsidRPr="00B97F71">
        <w:rPr>
          <w:rFonts w:ascii="Arial" w:hAnsi="Arial" w:cs="Arial"/>
          <w:b/>
        </w:rPr>
        <w:t xml:space="preserve"> (DA) to ask the Minister of Transport</w:t>
      </w:r>
      <w:r w:rsidR="00A269F2" w:rsidRPr="00B97F71">
        <w:rPr>
          <w:rFonts w:ascii="Arial" w:hAnsi="Arial" w:cs="Arial"/>
          <w:b/>
        </w:rPr>
        <w:fldChar w:fldCharType="begin"/>
      </w:r>
      <w:r w:rsidRPr="00B97F71">
        <w:rPr>
          <w:rFonts w:ascii="Arial" w:hAnsi="Arial" w:cs="Arial"/>
        </w:rPr>
        <w:instrText xml:space="preserve"> XE "</w:instrText>
      </w:r>
      <w:r w:rsidRPr="00B97F71">
        <w:rPr>
          <w:rFonts w:ascii="Arial" w:hAnsi="Arial" w:cs="Arial"/>
          <w:b/>
        </w:rPr>
        <w:instrText>Minister of Transport</w:instrText>
      </w:r>
      <w:r w:rsidRPr="00B97F71">
        <w:rPr>
          <w:rFonts w:ascii="Arial" w:hAnsi="Arial" w:cs="Arial"/>
        </w:rPr>
        <w:instrText xml:space="preserve">" </w:instrText>
      </w:r>
      <w:r w:rsidR="00A269F2" w:rsidRPr="00B97F71">
        <w:rPr>
          <w:rFonts w:ascii="Arial" w:hAnsi="Arial" w:cs="Arial"/>
          <w:b/>
        </w:rPr>
        <w:fldChar w:fldCharType="end"/>
      </w:r>
      <w:r w:rsidRPr="00B97F71">
        <w:rPr>
          <w:rFonts w:ascii="Arial" w:hAnsi="Arial" w:cs="Arial"/>
          <w:b/>
        </w:rPr>
        <w:t>:</w:t>
      </w:r>
    </w:p>
    <w:p w:rsidR="00B97F71" w:rsidRPr="00B97F71" w:rsidRDefault="00B97F71" w:rsidP="002C3FCF">
      <w:pPr>
        <w:jc w:val="both"/>
        <w:rPr>
          <w:rFonts w:ascii="Arial" w:hAnsi="Arial" w:cs="Arial"/>
          <w:b/>
          <w:bCs/>
        </w:rPr>
      </w:pPr>
      <w:r w:rsidRPr="00B97F71">
        <w:rPr>
          <w:rFonts w:ascii="Arial" w:hAnsi="Arial" w:cs="Arial"/>
          <w:lang w:val="en-US"/>
        </w:rPr>
        <w:t>What are the details of the concrete plans she has to deal with regarding the extensive road maintenance backlog, especially in relation to fixing the economically damaging potholes and generally bad road surface conditions in the Republic</w:t>
      </w:r>
      <w:r w:rsidRPr="00B97F71">
        <w:rPr>
          <w:rFonts w:ascii="Arial" w:hAnsi="Arial" w:cs="Arial"/>
        </w:rPr>
        <w:t>?</w:t>
      </w:r>
      <w:r w:rsidRPr="00B97F71">
        <w:rPr>
          <w:rFonts w:ascii="Arial" w:hAnsi="Arial" w:cs="Arial"/>
          <w:b/>
          <w:bCs/>
        </w:rPr>
        <w:tab/>
      </w:r>
      <w:r w:rsidRPr="00B97F71">
        <w:rPr>
          <w:rFonts w:ascii="Arial" w:hAnsi="Arial" w:cs="Arial"/>
        </w:rPr>
        <w:t>NO2390E</w:t>
      </w:r>
    </w:p>
    <w:p w:rsidR="00B97F71" w:rsidRPr="00B97F71" w:rsidRDefault="00B97F71" w:rsidP="00B97F71">
      <w:pPr>
        <w:spacing w:before="100" w:beforeAutospacing="1" w:after="100" w:afterAutospacing="1"/>
        <w:ind w:left="709" w:hanging="709"/>
        <w:jc w:val="both"/>
        <w:rPr>
          <w:rFonts w:ascii="Arial" w:hAnsi="Arial" w:cs="Arial"/>
          <w:b/>
        </w:rPr>
      </w:pPr>
    </w:p>
    <w:p w:rsidR="00AD492E" w:rsidRPr="00B97F71" w:rsidRDefault="00F04BF9" w:rsidP="00B97F71">
      <w:pPr>
        <w:pStyle w:val="ListParagraph"/>
        <w:numPr>
          <w:ilvl w:val="0"/>
          <w:numId w:val="1"/>
        </w:numPr>
        <w:spacing w:before="100" w:beforeAutospacing="1" w:after="100" w:afterAutospacing="1"/>
        <w:ind w:left="567"/>
        <w:jc w:val="both"/>
        <w:rPr>
          <w:rFonts w:ascii="Arial" w:eastAsia="Arial" w:hAnsi="Arial" w:cs="Arial"/>
          <w:b/>
        </w:rPr>
      </w:pPr>
      <w:r w:rsidRPr="00B97F71">
        <w:rPr>
          <w:rFonts w:ascii="Arial" w:eastAsia="Arial" w:hAnsi="Arial" w:cs="Arial"/>
          <w:b/>
        </w:rPr>
        <w:t>REPLY</w:t>
      </w:r>
    </w:p>
    <w:p w:rsidR="00E8335A" w:rsidRDefault="00E8335A" w:rsidP="00E8335A">
      <w:pPr>
        <w:pStyle w:val="ListParagraph"/>
        <w:spacing w:before="100" w:beforeAutospacing="1" w:after="100" w:afterAutospacing="1"/>
        <w:ind w:left="540"/>
        <w:jc w:val="both"/>
        <w:outlineLvl w:val="0"/>
        <w:rPr>
          <w:rFonts w:ascii="Arial" w:eastAsia="Arial" w:hAnsi="Arial" w:cs="Arial"/>
          <w:b/>
        </w:rPr>
      </w:pPr>
    </w:p>
    <w:p w:rsidR="00DA66A2" w:rsidRDefault="00DA66A2" w:rsidP="00E8335A">
      <w:pPr>
        <w:pStyle w:val="ListParagraph"/>
        <w:spacing w:before="100" w:beforeAutospacing="1" w:after="100" w:afterAutospacing="1"/>
        <w:ind w:left="540"/>
        <w:jc w:val="both"/>
        <w:outlineLvl w:val="0"/>
        <w:rPr>
          <w:rFonts w:ascii="Arial" w:eastAsia="Arial" w:hAnsi="Arial" w:cs="Arial"/>
        </w:rPr>
      </w:pPr>
      <w:r w:rsidRPr="00DA66A2">
        <w:rPr>
          <w:rFonts w:ascii="Arial" w:eastAsia="Arial" w:hAnsi="Arial" w:cs="Arial"/>
        </w:rPr>
        <w:t>As</w:t>
      </w:r>
      <w:r>
        <w:rPr>
          <w:rFonts w:ascii="Arial" w:eastAsia="Arial" w:hAnsi="Arial" w:cs="Arial"/>
        </w:rPr>
        <w:t xml:space="preserve"> the honourable member may be aware, most of the South African road network has reached their twenty (20) years design life with the maintenance backlog estimated to be R197 billion. It is also important to note that insufficient budget for roads at both provincial and municipal levels continue to hinder the sector hence most of these roads are riddled with potholes.</w:t>
      </w:r>
    </w:p>
    <w:p w:rsidR="00DA66A2" w:rsidRDefault="00DA66A2" w:rsidP="00E8335A">
      <w:pPr>
        <w:pStyle w:val="ListParagraph"/>
        <w:spacing w:before="100" w:beforeAutospacing="1" w:after="100" w:afterAutospacing="1"/>
        <w:ind w:left="540"/>
        <w:jc w:val="both"/>
        <w:outlineLvl w:val="0"/>
        <w:rPr>
          <w:rFonts w:ascii="Arial" w:eastAsia="Arial" w:hAnsi="Arial" w:cs="Arial"/>
        </w:rPr>
      </w:pPr>
    </w:p>
    <w:p w:rsidR="00DA66A2" w:rsidRDefault="00DA66A2" w:rsidP="00E8335A">
      <w:pPr>
        <w:pStyle w:val="ListParagraph"/>
        <w:spacing w:before="100" w:beforeAutospacing="1" w:after="100" w:afterAutospacing="1"/>
        <w:ind w:left="540"/>
        <w:jc w:val="both"/>
        <w:outlineLvl w:val="0"/>
        <w:rPr>
          <w:rFonts w:ascii="Arial" w:eastAsia="Arial" w:hAnsi="Arial" w:cs="Arial"/>
        </w:rPr>
      </w:pPr>
      <w:r>
        <w:rPr>
          <w:rFonts w:ascii="Arial" w:eastAsia="Arial" w:hAnsi="Arial" w:cs="Arial"/>
        </w:rPr>
        <w:t xml:space="preserve">Following Cabinet retreat of </w:t>
      </w:r>
      <w:r w:rsidR="009E63F4">
        <w:rPr>
          <w:rFonts w:ascii="Arial" w:eastAsia="Arial" w:hAnsi="Arial" w:cs="Arial"/>
        </w:rPr>
        <w:t>31 May to 1</w:t>
      </w:r>
      <w:r>
        <w:rPr>
          <w:rFonts w:ascii="Arial" w:eastAsia="Arial" w:hAnsi="Arial" w:cs="Arial"/>
        </w:rPr>
        <w:t xml:space="preserve"> June 2022, whereby SANRAL was appointed </w:t>
      </w:r>
      <w:r w:rsidR="009E63F4">
        <w:rPr>
          <w:rFonts w:ascii="Arial" w:eastAsia="Arial" w:hAnsi="Arial" w:cs="Arial"/>
        </w:rPr>
        <w:t xml:space="preserve">as </w:t>
      </w:r>
      <w:r>
        <w:rPr>
          <w:rFonts w:ascii="Arial" w:eastAsia="Arial" w:hAnsi="Arial" w:cs="Arial"/>
        </w:rPr>
        <w:t>the implementing agent for the programme to support the Roads authorities with skills capacity and use of the maintenance technologies already available at SANRAL. All provinces developed and presented their respective plans on the six months rollout till end of 2022/23 financial year.</w:t>
      </w:r>
    </w:p>
    <w:p w:rsidR="001058E3" w:rsidRDefault="001058E3" w:rsidP="00E8335A">
      <w:pPr>
        <w:pStyle w:val="ListParagraph"/>
        <w:spacing w:before="100" w:beforeAutospacing="1" w:after="100" w:afterAutospacing="1"/>
        <w:ind w:left="540"/>
        <w:jc w:val="both"/>
        <w:outlineLvl w:val="0"/>
        <w:rPr>
          <w:rFonts w:ascii="Arial" w:eastAsia="Arial" w:hAnsi="Arial" w:cs="Arial"/>
        </w:rPr>
      </w:pPr>
    </w:p>
    <w:p w:rsidR="00DA66A2" w:rsidRDefault="00DA66A2" w:rsidP="00DA66A2">
      <w:pPr>
        <w:pStyle w:val="ListParagraph"/>
        <w:spacing w:before="100" w:beforeAutospacing="1" w:after="100" w:afterAutospacing="1"/>
        <w:ind w:left="540"/>
        <w:jc w:val="both"/>
        <w:outlineLvl w:val="0"/>
        <w:rPr>
          <w:rFonts w:ascii="Arial" w:eastAsia="Arial" w:hAnsi="Arial" w:cs="Arial"/>
        </w:rPr>
      </w:pPr>
      <w:r>
        <w:rPr>
          <w:rFonts w:ascii="Arial" w:eastAsia="Arial" w:hAnsi="Arial" w:cs="Arial"/>
        </w:rPr>
        <w:t xml:space="preserve">The programme “Operation </w:t>
      </w:r>
      <w:proofErr w:type="spellStart"/>
      <w:r>
        <w:rPr>
          <w:rFonts w:ascii="Arial" w:eastAsia="Arial" w:hAnsi="Arial" w:cs="Arial"/>
        </w:rPr>
        <w:t>Vala</w:t>
      </w:r>
      <w:proofErr w:type="spellEnd"/>
      <w:r>
        <w:rPr>
          <w:rFonts w:ascii="Arial" w:eastAsia="Arial" w:hAnsi="Arial" w:cs="Arial"/>
        </w:rPr>
        <w:t xml:space="preserve"> </w:t>
      </w:r>
      <w:proofErr w:type="spellStart"/>
      <w:r>
        <w:rPr>
          <w:rFonts w:ascii="Arial" w:eastAsia="Arial" w:hAnsi="Arial" w:cs="Arial"/>
        </w:rPr>
        <w:t>Zonke</w:t>
      </w:r>
      <w:proofErr w:type="spellEnd"/>
      <w:r>
        <w:rPr>
          <w:rFonts w:ascii="Arial" w:eastAsia="Arial" w:hAnsi="Arial" w:cs="Arial"/>
        </w:rPr>
        <w:t xml:space="preserve">” rollout was then launched on 08 August 2022 in Gauteng with all other eight (8) provinces </w:t>
      </w:r>
      <w:r w:rsidR="001058E3">
        <w:rPr>
          <w:rFonts w:ascii="Arial" w:eastAsia="Arial" w:hAnsi="Arial" w:cs="Arial"/>
        </w:rPr>
        <w:t>simultaneously launching their rollout programmes.</w:t>
      </w:r>
    </w:p>
    <w:p w:rsidR="001058E3" w:rsidRDefault="001058E3" w:rsidP="00DA66A2">
      <w:pPr>
        <w:pStyle w:val="ListParagraph"/>
        <w:spacing w:before="100" w:beforeAutospacing="1" w:after="100" w:afterAutospacing="1"/>
        <w:ind w:left="540"/>
        <w:jc w:val="both"/>
        <w:outlineLvl w:val="0"/>
        <w:rPr>
          <w:rFonts w:ascii="Arial" w:eastAsia="Arial" w:hAnsi="Arial" w:cs="Arial"/>
        </w:rPr>
      </w:pPr>
    </w:p>
    <w:p w:rsidR="009E63F4" w:rsidRDefault="001058E3" w:rsidP="001058E3">
      <w:pPr>
        <w:pStyle w:val="ListParagraph"/>
        <w:spacing w:before="100" w:beforeAutospacing="1" w:after="100" w:afterAutospacing="1"/>
        <w:ind w:left="540"/>
        <w:jc w:val="both"/>
        <w:outlineLvl w:val="0"/>
        <w:rPr>
          <w:rFonts w:ascii="Arial" w:eastAsia="Arial" w:hAnsi="Arial" w:cs="Arial"/>
        </w:rPr>
      </w:pPr>
      <w:r>
        <w:rPr>
          <w:rFonts w:ascii="Arial" w:eastAsia="Arial" w:hAnsi="Arial" w:cs="Arial"/>
        </w:rPr>
        <w:t>The rollout plan has both the short and long-term interventions that is presented to the National Treasury for funding support which includes amongst others</w:t>
      </w:r>
      <w:r w:rsidR="00A87046">
        <w:rPr>
          <w:rFonts w:ascii="Arial" w:eastAsia="Arial" w:hAnsi="Arial" w:cs="Arial"/>
        </w:rPr>
        <w:t>.</w:t>
      </w:r>
    </w:p>
    <w:p w:rsidR="00A87046" w:rsidRDefault="001058E3" w:rsidP="001058E3">
      <w:pPr>
        <w:pStyle w:val="ListParagraph"/>
        <w:spacing w:before="100" w:beforeAutospacing="1" w:after="100" w:afterAutospacing="1"/>
        <w:ind w:left="540"/>
        <w:jc w:val="both"/>
        <w:outlineLvl w:val="0"/>
        <w:rPr>
          <w:rFonts w:ascii="Arial" w:eastAsia="Arial" w:hAnsi="Arial" w:cs="Arial"/>
        </w:rPr>
      </w:pPr>
      <w:r>
        <w:rPr>
          <w:rFonts w:ascii="Arial" w:eastAsia="Arial" w:hAnsi="Arial" w:cs="Arial"/>
        </w:rPr>
        <w:t xml:space="preserve"> </w:t>
      </w:r>
    </w:p>
    <w:p w:rsidR="001058E3" w:rsidRDefault="009E63F4" w:rsidP="009E63F4">
      <w:pPr>
        <w:pStyle w:val="ListParagraph"/>
        <w:numPr>
          <w:ilvl w:val="0"/>
          <w:numId w:val="21"/>
        </w:numPr>
        <w:spacing w:before="100" w:beforeAutospacing="1" w:after="100" w:afterAutospacing="1" w:line="276" w:lineRule="auto"/>
        <w:jc w:val="both"/>
        <w:outlineLvl w:val="0"/>
        <w:rPr>
          <w:rFonts w:ascii="Arial" w:eastAsia="Arial" w:hAnsi="Arial" w:cs="Arial"/>
        </w:rPr>
      </w:pPr>
      <w:r>
        <w:rPr>
          <w:rFonts w:ascii="Arial" w:eastAsia="Arial" w:hAnsi="Arial" w:cs="Arial"/>
        </w:rPr>
        <w:t>S</w:t>
      </w:r>
      <w:r w:rsidR="001058E3" w:rsidRPr="001058E3">
        <w:rPr>
          <w:rFonts w:ascii="Arial" w:eastAsia="Arial" w:hAnsi="Arial" w:cs="Arial"/>
        </w:rPr>
        <w:t>ubstantial budget increase to Provincial Road Maintenance Grant (PRMG)</w:t>
      </w:r>
      <w:r w:rsidR="001058E3">
        <w:rPr>
          <w:rFonts w:ascii="Arial" w:eastAsia="Arial" w:hAnsi="Arial" w:cs="Arial"/>
        </w:rPr>
        <w:t xml:space="preserve"> t</w:t>
      </w:r>
      <w:r w:rsidR="001058E3" w:rsidRPr="001058E3">
        <w:rPr>
          <w:rFonts w:ascii="Arial" w:eastAsia="Arial" w:hAnsi="Arial" w:cs="Arial"/>
        </w:rPr>
        <w:t>o be ringfenced for national intervention to allow SANRAL direct intervention where authorities fail to discharge their mandates.</w:t>
      </w:r>
    </w:p>
    <w:p w:rsidR="00A87046" w:rsidRDefault="00A87046" w:rsidP="009E63F4">
      <w:pPr>
        <w:pStyle w:val="ListParagraph"/>
        <w:numPr>
          <w:ilvl w:val="0"/>
          <w:numId w:val="21"/>
        </w:numPr>
        <w:spacing w:before="100" w:beforeAutospacing="1" w:after="100" w:afterAutospacing="1" w:line="276" w:lineRule="auto"/>
        <w:jc w:val="both"/>
        <w:outlineLvl w:val="0"/>
        <w:rPr>
          <w:rFonts w:ascii="Arial" w:eastAsia="Arial" w:hAnsi="Arial" w:cs="Arial"/>
        </w:rPr>
      </w:pPr>
      <w:r>
        <w:rPr>
          <w:rFonts w:ascii="Arial" w:eastAsia="Arial" w:hAnsi="Arial" w:cs="Arial"/>
        </w:rPr>
        <w:t xml:space="preserve">Department issuing practice notes for provinces to sign </w:t>
      </w:r>
      <w:proofErr w:type="spellStart"/>
      <w:r>
        <w:rPr>
          <w:rFonts w:ascii="Arial" w:eastAsia="Arial" w:hAnsi="Arial" w:cs="Arial"/>
        </w:rPr>
        <w:t>MoA’s</w:t>
      </w:r>
      <w:proofErr w:type="spellEnd"/>
      <w:r>
        <w:rPr>
          <w:rFonts w:ascii="Arial" w:eastAsia="Arial" w:hAnsi="Arial" w:cs="Arial"/>
        </w:rPr>
        <w:t xml:space="preserve"> with municipalities for future collaboration and assistance of s</w:t>
      </w:r>
      <w:r w:rsidR="009E63F4">
        <w:rPr>
          <w:rFonts w:ascii="Arial" w:eastAsia="Arial" w:hAnsi="Arial" w:cs="Arial"/>
        </w:rPr>
        <w:t>k</w:t>
      </w:r>
      <w:r>
        <w:rPr>
          <w:rFonts w:ascii="Arial" w:eastAsia="Arial" w:hAnsi="Arial" w:cs="Arial"/>
        </w:rPr>
        <w:t>il</w:t>
      </w:r>
      <w:r w:rsidR="009E63F4">
        <w:rPr>
          <w:rFonts w:ascii="Arial" w:eastAsia="Arial" w:hAnsi="Arial" w:cs="Arial"/>
        </w:rPr>
        <w:t>ls</w:t>
      </w:r>
      <w:r>
        <w:rPr>
          <w:rFonts w:ascii="Arial" w:eastAsia="Arial" w:hAnsi="Arial" w:cs="Arial"/>
        </w:rPr>
        <w:t xml:space="preserve"> capacity to utilise the pothole reporting app.</w:t>
      </w:r>
    </w:p>
    <w:p w:rsidR="00A87046" w:rsidRDefault="00A87046" w:rsidP="009E63F4">
      <w:pPr>
        <w:pStyle w:val="ListParagraph"/>
        <w:numPr>
          <w:ilvl w:val="0"/>
          <w:numId w:val="21"/>
        </w:numPr>
        <w:spacing w:before="100" w:beforeAutospacing="1" w:after="100" w:afterAutospacing="1" w:line="276" w:lineRule="auto"/>
        <w:jc w:val="both"/>
        <w:outlineLvl w:val="0"/>
        <w:rPr>
          <w:rFonts w:ascii="Arial" w:eastAsia="Arial" w:hAnsi="Arial" w:cs="Arial"/>
        </w:rPr>
      </w:pPr>
      <w:r>
        <w:rPr>
          <w:rFonts w:ascii="Arial" w:eastAsia="Arial" w:hAnsi="Arial" w:cs="Arial"/>
        </w:rPr>
        <w:t>Support for provinces and municipalities in uploading the roads data in the SANRAL Integrated Transport Information System.</w:t>
      </w:r>
    </w:p>
    <w:p w:rsidR="009E63F4" w:rsidRDefault="009E63F4" w:rsidP="009E63F4">
      <w:pPr>
        <w:pStyle w:val="ListParagraph"/>
        <w:numPr>
          <w:ilvl w:val="0"/>
          <w:numId w:val="21"/>
        </w:numPr>
        <w:spacing w:before="100" w:beforeAutospacing="1" w:after="100" w:afterAutospacing="1" w:line="276" w:lineRule="auto"/>
        <w:jc w:val="both"/>
        <w:outlineLvl w:val="0"/>
        <w:rPr>
          <w:rFonts w:ascii="Arial" w:eastAsia="Arial" w:hAnsi="Arial" w:cs="Arial"/>
        </w:rPr>
      </w:pPr>
      <w:r>
        <w:rPr>
          <w:rFonts w:ascii="Arial" w:eastAsia="Arial" w:hAnsi="Arial" w:cs="Arial"/>
        </w:rPr>
        <w:t>SANRAL to remain central in coordinating all pothole fixing programme with both provinces and municipalities jointly working together.</w:t>
      </w:r>
    </w:p>
    <w:p w:rsidR="009E63F4" w:rsidRDefault="009E63F4" w:rsidP="009E63F4">
      <w:pPr>
        <w:spacing w:before="100" w:beforeAutospacing="1" w:after="100" w:afterAutospacing="1"/>
        <w:ind w:left="567"/>
        <w:jc w:val="both"/>
        <w:outlineLvl w:val="0"/>
        <w:rPr>
          <w:rFonts w:ascii="Arial" w:eastAsia="Arial" w:hAnsi="Arial" w:cs="Arial"/>
        </w:rPr>
      </w:pPr>
      <w:r>
        <w:rPr>
          <w:rFonts w:ascii="Arial" w:eastAsia="Arial" w:hAnsi="Arial" w:cs="Arial"/>
        </w:rPr>
        <w:lastRenderedPageBreak/>
        <w:t xml:space="preserve">The Department is in the process of establishing the “Operation </w:t>
      </w:r>
      <w:proofErr w:type="spellStart"/>
      <w:r>
        <w:rPr>
          <w:rFonts w:ascii="Arial" w:eastAsia="Arial" w:hAnsi="Arial" w:cs="Arial"/>
        </w:rPr>
        <w:t>Vala</w:t>
      </w:r>
      <w:proofErr w:type="spellEnd"/>
      <w:r>
        <w:rPr>
          <w:rFonts w:ascii="Arial" w:eastAsia="Arial" w:hAnsi="Arial" w:cs="Arial"/>
        </w:rPr>
        <w:t xml:space="preserve"> </w:t>
      </w:r>
      <w:proofErr w:type="spellStart"/>
      <w:r>
        <w:rPr>
          <w:rFonts w:ascii="Arial" w:eastAsia="Arial" w:hAnsi="Arial" w:cs="Arial"/>
        </w:rPr>
        <w:t>Zonke</w:t>
      </w:r>
      <w:proofErr w:type="spellEnd"/>
      <w:r>
        <w:rPr>
          <w:rFonts w:ascii="Arial" w:eastAsia="Arial" w:hAnsi="Arial" w:cs="Arial"/>
        </w:rPr>
        <w:t xml:space="preserve"> War Room” whereby all matters relating to pothole information will be centrally coordinated.</w:t>
      </w:r>
    </w:p>
    <w:p w:rsidR="009E63F4" w:rsidRPr="009E63F4" w:rsidRDefault="009E63F4" w:rsidP="009E63F4">
      <w:pPr>
        <w:spacing w:before="100" w:beforeAutospacing="1" w:after="100" w:afterAutospacing="1"/>
        <w:ind w:left="567"/>
        <w:jc w:val="both"/>
        <w:outlineLvl w:val="0"/>
        <w:rPr>
          <w:rFonts w:ascii="Arial" w:eastAsia="Arial" w:hAnsi="Arial" w:cs="Arial"/>
        </w:rPr>
      </w:pPr>
      <w:r>
        <w:rPr>
          <w:rFonts w:ascii="Arial" w:eastAsia="Arial" w:hAnsi="Arial" w:cs="Arial"/>
        </w:rPr>
        <w:t>Following my meeting with His excellency President</w:t>
      </w:r>
      <w:r w:rsidR="00D434FA">
        <w:rPr>
          <w:rFonts w:ascii="Arial" w:eastAsia="Arial" w:hAnsi="Arial" w:cs="Arial"/>
        </w:rPr>
        <w:t xml:space="preserve"> Cyril</w:t>
      </w:r>
      <w:r>
        <w:rPr>
          <w:rFonts w:ascii="Arial" w:eastAsia="Arial" w:hAnsi="Arial" w:cs="Arial"/>
        </w:rPr>
        <w:t xml:space="preserve"> Ramaphosa in May 2023, I will be meeting with all the nine </w:t>
      </w:r>
      <w:r w:rsidR="00D434FA">
        <w:rPr>
          <w:rFonts w:ascii="Arial" w:eastAsia="Arial" w:hAnsi="Arial" w:cs="Arial"/>
        </w:rPr>
        <w:t>P</w:t>
      </w:r>
      <w:r>
        <w:rPr>
          <w:rFonts w:ascii="Arial" w:eastAsia="Arial" w:hAnsi="Arial" w:cs="Arial"/>
        </w:rPr>
        <w:t>remiers with effect from the 5</w:t>
      </w:r>
      <w:r w:rsidRPr="009E63F4">
        <w:rPr>
          <w:rFonts w:ascii="Arial" w:eastAsia="Arial" w:hAnsi="Arial" w:cs="Arial"/>
          <w:vertAlign w:val="superscript"/>
        </w:rPr>
        <w:t>th</w:t>
      </w:r>
      <w:r>
        <w:rPr>
          <w:rFonts w:ascii="Arial" w:eastAsia="Arial" w:hAnsi="Arial" w:cs="Arial"/>
        </w:rPr>
        <w:t xml:space="preserve"> of June 2023 to address amongst others, challenges facing the province’s financial, technological and human resource capacity and also agree on how the rollout can be strengthened. </w:t>
      </w:r>
    </w:p>
    <w:p w:rsidR="001058E3" w:rsidRPr="009E63F4" w:rsidRDefault="001058E3" w:rsidP="009E63F4">
      <w:pPr>
        <w:rPr>
          <w:rFonts w:ascii="Arial" w:eastAsia="Arial" w:hAnsi="Arial" w:cs="Arial"/>
        </w:rPr>
      </w:pPr>
      <w:r>
        <w:rPr>
          <w:rFonts w:ascii="Arial" w:eastAsia="Arial" w:hAnsi="Arial" w:cs="Arial"/>
        </w:rPr>
        <w:br w:type="page"/>
      </w:r>
    </w:p>
    <w:p w:rsidR="004701A6" w:rsidRDefault="004701A6" w:rsidP="002C3FCF">
      <w:pPr>
        <w:pStyle w:val="ListParagraph"/>
        <w:spacing w:before="100" w:beforeAutospacing="1" w:after="100" w:afterAutospacing="1"/>
        <w:ind w:left="0"/>
        <w:jc w:val="both"/>
        <w:outlineLvl w:val="0"/>
        <w:rPr>
          <w:rFonts w:ascii="Arial" w:eastAsia="Arial" w:hAnsi="Arial" w:cs="Arial"/>
          <w:b/>
        </w:rPr>
      </w:pPr>
    </w:p>
    <w:p w:rsidR="004701A6" w:rsidRDefault="004701A6" w:rsidP="00BD599B">
      <w:pPr>
        <w:spacing w:line="276" w:lineRule="auto"/>
        <w:ind w:left="709" w:hanging="142"/>
        <w:jc w:val="both"/>
        <w:rPr>
          <w:rFonts w:ascii="Arial" w:eastAsia="Arial" w:hAnsi="Arial" w:cs="Arial"/>
          <w:b/>
        </w:rPr>
      </w:pPr>
    </w:p>
    <w:sectPr w:rsidR="004701A6"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EBD69AF"/>
    <w:multiLevelType w:val="hybridMultilevel"/>
    <w:tmpl w:val="4B10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4643CCC"/>
    <w:multiLevelType w:val="hybridMultilevel"/>
    <w:tmpl w:val="25548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741F8E"/>
    <w:multiLevelType w:val="multilevel"/>
    <w:tmpl w:val="5216A43C"/>
    <w:lvl w:ilvl="0">
      <w:start w:val="1"/>
      <w:numFmt w:val="bullet"/>
      <w:lvlText w:val=""/>
      <w:lvlJc w:val="left"/>
      <w:pPr>
        <w:ind w:left="540" w:hanging="540"/>
      </w:pPr>
      <w:rPr>
        <w:rFonts w:ascii="Symbol" w:hAnsi="Symbol" w:hint="default"/>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EDE325B"/>
    <w:multiLevelType w:val="hybridMultilevel"/>
    <w:tmpl w:val="C7B63740"/>
    <w:lvl w:ilvl="0" w:tplc="483ECB1E">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5">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075D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13"/>
  </w:num>
  <w:num w:numId="4">
    <w:abstractNumId w:val="17"/>
  </w:num>
  <w:num w:numId="5">
    <w:abstractNumId w:val="5"/>
  </w:num>
  <w:num w:numId="6">
    <w:abstractNumId w:val="6"/>
  </w:num>
  <w:num w:numId="7">
    <w:abstractNumId w:val="2"/>
  </w:num>
  <w:num w:numId="8">
    <w:abstractNumId w:val="12"/>
  </w:num>
  <w:num w:numId="9">
    <w:abstractNumId w:val="19"/>
  </w:num>
  <w:num w:numId="10">
    <w:abstractNumId w:val="11"/>
  </w:num>
  <w:num w:numId="11">
    <w:abstractNumId w:val="18"/>
  </w:num>
  <w:num w:numId="12">
    <w:abstractNumId w:val="15"/>
  </w:num>
  <w:num w:numId="13">
    <w:abstractNumId w:val="9"/>
  </w:num>
  <w:num w:numId="14">
    <w:abstractNumId w:val="1"/>
  </w:num>
  <w:num w:numId="15">
    <w:abstractNumId w:val="3"/>
  </w:num>
  <w:num w:numId="16">
    <w:abstractNumId w:val="20"/>
  </w:num>
  <w:num w:numId="17">
    <w:abstractNumId w:val="8"/>
  </w:num>
  <w:num w:numId="18">
    <w:abstractNumId w:val="16"/>
  </w:num>
  <w:num w:numId="19">
    <w:abstractNumId w:val="7"/>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17FA"/>
    <w:rsid w:val="000253C6"/>
    <w:rsid w:val="00044F85"/>
    <w:rsid w:val="00052C92"/>
    <w:rsid w:val="0007664C"/>
    <w:rsid w:val="00077CF0"/>
    <w:rsid w:val="00086505"/>
    <w:rsid w:val="000A2857"/>
    <w:rsid w:val="000B4C44"/>
    <w:rsid w:val="000E6C24"/>
    <w:rsid w:val="001058E3"/>
    <w:rsid w:val="00107C01"/>
    <w:rsid w:val="0012417F"/>
    <w:rsid w:val="001309C7"/>
    <w:rsid w:val="00132355"/>
    <w:rsid w:val="00134FEC"/>
    <w:rsid w:val="001811AA"/>
    <w:rsid w:val="001868E3"/>
    <w:rsid w:val="00192020"/>
    <w:rsid w:val="001B3EC4"/>
    <w:rsid w:val="001C2DD6"/>
    <w:rsid w:val="001D340A"/>
    <w:rsid w:val="001D573E"/>
    <w:rsid w:val="00206843"/>
    <w:rsid w:val="00230E0A"/>
    <w:rsid w:val="002472F1"/>
    <w:rsid w:val="00247495"/>
    <w:rsid w:val="00265375"/>
    <w:rsid w:val="00277EB5"/>
    <w:rsid w:val="002A2389"/>
    <w:rsid w:val="002B00D9"/>
    <w:rsid w:val="002B0C30"/>
    <w:rsid w:val="002C1241"/>
    <w:rsid w:val="002C1934"/>
    <w:rsid w:val="002C194D"/>
    <w:rsid w:val="002C3FCF"/>
    <w:rsid w:val="002C4CF1"/>
    <w:rsid w:val="002E06F3"/>
    <w:rsid w:val="002E6F58"/>
    <w:rsid w:val="002F47F7"/>
    <w:rsid w:val="00313390"/>
    <w:rsid w:val="00313867"/>
    <w:rsid w:val="00334567"/>
    <w:rsid w:val="00365A5E"/>
    <w:rsid w:val="00372672"/>
    <w:rsid w:val="003A3E5C"/>
    <w:rsid w:val="003C7E3C"/>
    <w:rsid w:val="003D5222"/>
    <w:rsid w:val="003D52BD"/>
    <w:rsid w:val="003F1568"/>
    <w:rsid w:val="003F3F6D"/>
    <w:rsid w:val="003F557A"/>
    <w:rsid w:val="00412CEC"/>
    <w:rsid w:val="0041784D"/>
    <w:rsid w:val="004379DC"/>
    <w:rsid w:val="0046365E"/>
    <w:rsid w:val="004701A6"/>
    <w:rsid w:val="004B2B71"/>
    <w:rsid w:val="004D16A8"/>
    <w:rsid w:val="004E6198"/>
    <w:rsid w:val="004E7020"/>
    <w:rsid w:val="004F4A6B"/>
    <w:rsid w:val="00501B14"/>
    <w:rsid w:val="00534306"/>
    <w:rsid w:val="00557E21"/>
    <w:rsid w:val="00561E9A"/>
    <w:rsid w:val="005677A3"/>
    <w:rsid w:val="00570A69"/>
    <w:rsid w:val="00576770"/>
    <w:rsid w:val="0058353F"/>
    <w:rsid w:val="00586D48"/>
    <w:rsid w:val="00591300"/>
    <w:rsid w:val="005A08A8"/>
    <w:rsid w:val="005E2679"/>
    <w:rsid w:val="005E6B8F"/>
    <w:rsid w:val="0060038E"/>
    <w:rsid w:val="006552E8"/>
    <w:rsid w:val="00655E42"/>
    <w:rsid w:val="00657E00"/>
    <w:rsid w:val="006701DC"/>
    <w:rsid w:val="006739C4"/>
    <w:rsid w:val="0067584E"/>
    <w:rsid w:val="00691F4E"/>
    <w:rsid w:val="006B064C"/>
    <w:rsid w:val="006B6B51"/>
    <w:rsid w:val="006C4B43"/>
    <w:rsid w:val="006D491A"/>
    <w:rsid w:val="006E0080"/>
    <w:rsid w:val="006E01ED"/>
    <w:rsid w:val="006E4750"/>
    <w:rsid w:val="006F4706"/>
    <w:rsid w:val="007001FC"/>
    <w:rsid w:val="00702BEF"/>
    <w:rsid w:val="00715DEE"/>
    <w:rsid w:val="007238EF"/>
    <w:rsid w:val="00753F38"/>
    <w:rsid w:val="007767A1"/>
    <w:rsid w:val="0079555A"/>
    <w:rsid w:val="007A53A5"/>
    <w:rsid w:val="007B1019"/>
    <w:rsid w:val="007E06B2"/>
    <w:rsid w:val="007F36E3"/>
    <w:rsid w:val="007F718C"/>
    <w:rsid w:val="00806316"/>
    <w:rsid w:val="00807406"/>
    <w:rsid w:val="00810D34"/>
    <w:rsid w:val="00812970"/>
    <w:rsid w:val="00822849"/>
    <w:rsid w:val="008254C7"/>
    <w:rsid w:val="00847BEF"/>
    <w:rsid w:val="008614A1"/>
    <w:rsid w:val="00882C0E"/>
    <w:rsid w:val="008955CA"/>
    <w:rsid w:val="008A09A2"/>
    <w:rsid w:val="008B1D94"/>
    <w:rsid w:val="008B685A"/>
    <w:rsid w:val="008D3CCE"/>
    <w:rsid w:val="008E2DBF"/>
    <w:rsid w:val="008F1628"/>
    <w:rsid w:val="0090125D"/>
    <w:rsid w:val="0090745B"/>
    <w:rsid w:val="00922938"/>
    <w:rsid w:val="00925D24"/>
    <w:rsid w:val="00941B5D"/>
    <w:rsid w:val="00944973"/>
    <w:rsid w:val="009603C1"/>
    <w:rsid w:val="00981280"/>
    <w:rsid w:val="00986153"/>
    <w:rsid w:val="009C5FB6"/>
    <w:rsid w:val="009E63F4"/>
    <w:rsid w:val="00A10467"/>
    <w:rsid w:val="00A153C9"/>
    <w:rsid w:val="00A15D10"/>
    <w:rsid w:val="00A269F2"/>
    <w:rsid w:val="00A27B9E"/>
    <w:rsid w:val="00A336A0"/>
    <w:rsid w:val="00A531ED"/>
    <w:rsid w:val="00A731DA"/>
    <w:rsid w:val="00A87046"/>
    <w:rsid w:val="00A9013C"/>
    <w:rsid w:val="00A9681F"/>
    <w:rsid w:val="00AB77B8"/>
    <w:rsid w:val="00AD3304"/>
    <w:rsid w:val="00AD492E"/>
    <w:rsid w:val="00AE4CDC"/>
    <w:rsid w:val="00AE7A21"/>
    <w:rsid w:val="00B02F9B"/>
    <w:rsid w:val="00B156CE"/>
    <w:rsid w:val="00B34E26"/>
    <w:rsid w:val="00B37AD8"/>
    <w:rsid w:val="00B443DE"/>
    <w:rsid w:val="00B57055"/>
    <w:rsid w:val="00B64F66"/>
    <w:rsid w:val="00B7568A"/>
    <w:rsid w:val="00B7739F"/>
    <w:rsid w:val="00B91884"/>
    <w:rsid w:val="00B97F71"/>
    <w:rsid w:val="00BA0787"/>
    <w:rsid w:val="00BA1986"/>
    <w:rsid w:val="00BB1A15"/>
    <w:rsid w:val="00BB3EF4"/>
    <w:rsid w:val="00BB45A7"/>
    <w:rsid w:val="00BC0C4F"/>
    <w:rsid w:val="00BD551A"/>
    <w:rsid w:val="00BD599B"/>
    <w:rsid w:val="00BE5CF1"/>
    <w:rsid w:val="00BF1E2D"/>
    <w:rsid w:val="00BF784C"/>
    <w:rsid w:val="00C24899"/>
    <w:rsid w:val="00C37751"/>
    <w:rsid w:val="00C6106F"/>
    <w:rsid w:val="00C67487"/>
    <w:rsid w:val="00C71375"/>
    <w:rsid w:val="00C71DD5"/>
    <w:rsid w:val="00C750B0"/>
    <w:rsid w:val="00CA0772"/>
    <w:rsid w:val="00CA148B"/>
    <w:rsid w:val="00CE3E48"/>
    <w:rsid w:val="00CF250C"/>
    <w:rsid w:val="00CF2AC9"/>
    <w:rsid w:val="00D02ABF"/>
    <w:rsid w:val="00D05BFA"/>
    <w:rsid w:val="00D16EAE"/>
    <w:rsid w:val="00D434FA"/>
    <w:rsid w:val="00D47287"/>
    <w:rsid w:val="00D55D18"/>
    <w:rsid w:val="00D562F1"/>
    <w:rsid w:val="00D571E1"/>
    <w:rsid w:val="00D67DB9"/>
    <w:rsid w:val="00D76BC5"/>
    <w:rsid w:val="00DA1C67"/>
    <w:rsid w:val="00DA61A5"/>
    <w:rsid w:val="00DA66A2"/>
    <w:rsid w:val="00DB42D0"/>
    <w:rsid w:val="00DE1F4A"/>
    <w:rsid w:val="00E00D91"/>
    <w:rsid w:val="00E053F3"/>
    <w:rsid w:val="00E10CDD"/>
    <w:rsid w:val="00E63081"/>
    <w:rsid w:val="00E6514A"/>
    <w:rsid w:val="00E6707C"/>
    <w:rsid w:val="00E676E3"/>
    <w:rsid w:val="00E76623"/>
    <w:rsid w:val="00E8335A"/>
    <w:rsid w:val="00EA1950"/>
    <w:rsid w:val="00EA29B5"/>
    <w:rsid w:val="00EA7C9D"/>
    <w:rsid w:val="00EB0F04"/>
    <w:rsid w:val="00EC04B5"/>
    <w:rsid w:val="00EC46E9"/>
    <w:rsid w:val="00ED1221"/>
    <w:rsid w:val="00EE0191"/>
    <w:rsid w:val="00EF7097"/>
    <w:rsid w:val="00F01C9C"/>
    <w:rsid w:val="00F04BF9"/>
    <w:rsid w:val="00F062BE"/>
    <w:rsid w:val="00F06C05"/>
    <w:rsid w:val="00F072D1"/>
    <w:rsid w:val="00F103E3"/>
    <w:rsid w:val="00F20EA0"/>
    <w:rsid w:val="00F44916"/>
    <w:rsid w:val="00F45E26"/>
    <w:rsid w:val="00F67911"/>
    <w:rsid w:val="00F93C48"/>
    <w:rsid w:val="00F94923"/>
    <w:rsid w:val="00FB2958"/>
    <w:rsid w:val="00FD2648"/>
    <w:rsid w:val="00FD391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69F2"/>
  </w:style>
  <w:style w:type="paragraph" w:styleId="Heading1">
    <w:name w:val="heading 1"/>
    <w:basedOn w:val="Normal"/>
    <w:next w:val="Normal"/>
    <w:rsid w:val="00A269F2"/>
    <w:pPr>
      <w:keepNext/>
      <w:jc w:val="both"/>
      <w:outlineLvl w:val="0"/>
    </w:pPr>
    <w:rPr>
      <w:b/>
      <w:sz w:val="36"/>
      <w:szCs w:val="36"/>
    </w:rPr>
  </w:style>
  <w:style w:type="paragraph" w:styleId="Heading2">
    <w:name w:val="heading 2"/>
    <w:basedOn w:val="Normal"/>
    <w:next w:val="Normal"/>
    <w:rsid w:val="00A269F2"/>
    <w:pPr>
      <w:keepNext/>
      <w:jc w:val="both"/>
      <w:outlineLvl w:val="1"/>
    </w:pPr>
    <w:rPr>
      <w:i/>
      <w:sz w:val="36"/>
      <w:szCs w:val="36"/>
    </w:rPr>
  </w:style>
  <w:style w:type="paragraph" w:styleId="Heading3">
    <w:name w:val="heading 3"/>
    <w:basedOn w:val="Normal"/>
    <w:next w:val="Normal"/>
    <w:rsid w:val="00A269F2"/>
    <w:pPr>
      <w:keepNext/>
      <w:keepLines/>
      <w:spacing w:before="280" w:after="80"/>
      <w:outlineLvl w:val="2"/>
    </w:pPr>
    <w:rPr>
      <w:b/>
      <w:sz w:val="28"/>
      <w:szCs w:val="28"/>
    </w:rPr>
  </w:style>
  <w:style w:type="paragraph" w:styleId="Heading4">
    <w:name w:val="heading 4"/>
    <w:basedOn w:val="Normal"/>
    <w:next w:val="Normal"/>
    <w:rsid w:val="00A269F2"/>
    <w:pPr>
      <w:keepNext/>
      <w:keepLines/>
      <w:spacing w:before="240" w:after="40"/>
      <w:outlineLvl w:val="3"/>
    </w:pPr>
    <w:rPr>
      <w:b/>
    </w:rPr>
  </w:style>
  <w:style w:type="paragraph" w:styleId="Heading5">
    <w:name w:val="heading 5"/>
    <w:basedOn w:val="Normal"/>
    <w:next w:val="Normal"/>
    <w:rsid w:val="00A269F2"/>
    <w:pPr>
      <w:keepNext/>
      <w:keepLines/>
      <w:spacing w:before="220" w:after="40"/>
      <w:outlineLvl w:val="4"/>
    </w:pPr>
    <w:rPr>
      <w:b/>
      <w:sz w:val="22"/>
      <w:szCs w:val="22"/>
    </w:rPr>
  </w:style>
  <w:style w:type="paragraph" w:styleId="Heading6">
    <w:name w:val="heading 6"/>
    <w:basedOn w:val="Normal"/>
    <w:next w:val="Normal"/>
    <w:rsid w:val="00A269F2"/>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69F2"/>
    <w:pPr>
      <w:jc w:val="center"/>
    </w:pPr>
    <w:rPr>
      <w:rFonts w:ascii="Arial" w:eastAsia="Arial" w:hAnsi="Arial" w:cs="Arial"/>
      <w:b/>
      <w:color w:val="000000"/>
    </w:rPr>
  </w:style>
  <w:style w:type="paragraph" w:styleId="Subtitle">
    <w:name w:val="Subtitle"/>
    <w:basedOn w:val="Normal"/>
    <w:next w:val="Normal"/>
    <w:rsid w:val="00A269F2"/>
    <w:pPr>
      <w:keepNext/>
      <w:keepLines/>
      <w:spacing w:before="360" w:after="80"/>
    </w:pPr>
    <w:rPr>
      <w:rFonts w:ascii="Georgia" w:eastAsia="Georgia" w:hAnsi="Georgia" w:cs="Georgia"/>
      <w:i/>
      <w:color w:val="666666"/>
      <w:sz w:val="48"/>
      <w:szCs w:val="48"/>
    </w:rPr>
  </w:style>
  <w:style w:type="table" w:customStyle="1" w:styleId="a">
    <w:basedOn w:val="TableNormal"/>
    <w:rsid w:val="00A269F2"/>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s5">
    <w:name w:val="s5"/>
    <w:basedOn w:val="DefaultParagraphFont"/>
    <w:rsid w:val="00A10467"/>
  </w:style>
  <w:style w:type="character" w:customStyle="1" w:styleId="apple-converted-space">
    <w:name w:val="apple-converted-space"/>
    <w:basedOn w:val="DefaultParagraphFont"/>
    <w:rsid w:val="00A10467"/>
  </w:style>
  <w:style w:type="paragraph" w:customStyle="1" w:styleId="p1">
    <w:name w:val="p1"/>
    <w:basedOn w:val="Normal"/>
    <w:rsid w:val="00A10467"/>
    <w:rPr>
      <w:rFonts w:ascii=".AppleSystemUIFont" w:eastAsiaTheme="minorEastAsia" w:hAnsi=".AppleSystemUIFont"/>
      <w:sz w:val="26"/>
      <w:szCs w:val="26"/>
      <w:lang w:eastAsia="en-GB"/>
    </w:rPr>
  </w:style>
  <w:style w:type="paragraph" w:customStyle="1" w:styleId="p2">
    <w:name w:val="p2"/>
    <w:basedOn w:val="Normal"/>
    <w:rsid w:val="00A10467"/>
    <w:rPr>
      <w:rFonts w:ascii=".AppleSystemUIFont" w:eastAsiaTheme="minorEastAsia" w:hAnsi=".AppleSystemUIFont"/>
      <w:sz w:val="26"/>
      <w:szCs w:val="26"/>
      <w:lang w:eastAsia="en-GB"/>
    </w:rPr>
  </w:style>
  <w:style w:type="character" w:customStyle="1" w:styleId="s1">
    <w:name w:val="s1"/>
    <w:basedOn w:val="DefaultParagraphFont"/>
    <w:rsid w:val="00A10467"/>
    <w:rPr>
      <w:rFonts w:ascii="UICTFontTextStyleBody" w:hAnsi="UICTFontTextStyleBody" w:hint="default"/>
      <w:b w:val="0"/>
      <w:bCs w:val="0"/>
      <w:i w:val="0"/>
      <w:iCs w:val="0"/>
      <w:sz w:val="26"/>
      <w:szCs w:val="26"/>
    </w:rPr>
  </w:style>
  <w:style w:type="paragraph" w:customStyle="1" w:styleId="li1">
    <w:name w:val="li1"/>
    <w:basedOn w:val="Normal"/>
    <w:rsid w:val="00A10467"/>
    <w:rPr>
      <w:rFonts w:ascii=".AppleSystemUIFont" w:eastAsiaTheme="minorEastAsia" w:hAnsi=".AppleSystemUIFont"/>
      <w:sz w:val="26"/>
      <w:szCs w:val="26"/>
      <w:lang w:eastAsia="en-GB"/>
    </w:rPr>
  </w:style>
  <w:style w:type="table" w:customStyle="1" w:styleId="PlainTable4">
    <w:name w:val="Plain Table 4"/>
    <w:basedOn w:val="TableNormal"/>
    <w:uiPriority w:val="44"/>
    <w:rsid w:val="00A1046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1046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D3916"/>
    <w:rPr>
      <w:color w:val="808080"/>
    </w:rPr>
  </w:style>
</w:styles>
</file>

<file path=word/webSettings.xml><?xml version="1.0" encoding="utf-8"?>
<w:webSettings xmlns:r="http://schemas.openxmlformats.org/officeDocument/2006/relationships" xmlns:w="http://schemas.openxmlformats.org/wordprocessingml/2006/main">
  <w:divs>
    <w:div w:id="872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38374808">
          <w:marLeft w:val="0"/>
          <w:marRight w:val="0"/>
          <w:marTop w:val="0"/>
          <w:marBottom w:val="0"/>
          <w:divBdr>
            <w:top w:val="none" w:sz="0" w:space="0" w:color="auto"/>
            <w:left w:val="none" w:sz="0" w:space="0" w:color="auto"/>
            <w:bottom w:val="none" w:sz="0" w:space="0" w:color="auto"/>
            <w:right w:val="none" w:sz="0" w:space="0" w:color="auto"/>
          </w:divBdr>
        </w:div>
        <w:div w:id="1211763489">
          <w:marLeft w:val="0"/>
          <w:marRight w:val="0"/>
          <w:marTop w:val="0"/>
          <w:marBottom w:val="0"/>
          <w:divBdr>
            <w:top w:val="none" w:sz="0" w:space="0" w:color="auto"/>
            <w:left w:val="none" w:sz="0" w:space="0" w:color="auto"/>
            <w:bottom w:val="none" w:sz="0" w:space="0" w:color="auto"/>
            <w:right w:val="none" w:sz="0" w:space="0" w:color="auto"/>
          </w:divBdr>
        </w:div>
        <w:div w:id="1770393680">
          <w:marLeft w:val="0"/>
          <w:marRight w:val="0"/>
          <w:marTop w:val="0"/>
          <w:marBottom w:val="0"/>
          <w:divBdr>
            <w:top w:val="none" w:sz="0" w:space="0" w:color="auto"/>
            <w:left w:val="none" w:sz="0" w:space="0" w:color="auto"/>
            <w:bottom w:val="none" w:sz="0" w:space="0" w:color="auto"/>
            <w:right w:val="none" w:sz="0" w:space="0" w:color="auto"/>
          </w:divBdr>
        </w:div>
        <w:div w:id="1715693254">
          <w:marLeft w:val="0"/>
          <w:marRight w:val="0"/>
          <w:marTop w:val="0"/>
          <w:marBottom w:val="0"/>
          <w:divBdr>
            <w:top w:val="none" w:sz="0" w:space="0" w:color="auto"/>
            <w:left w:val="none" w:sz="0" w:space="0" w:color="auto"/>
            <w:bottom w:val="none" w:sz="0" w:space="0" w:color="auto"/>
            <w:right w:val="none" w:sz="0" w:space="0" w:color="auto"/>
          </w:divBdr>
        </w:div>
        <w:div w:id="1617370753">
          <w:marLeft w:val="0"/>
          <w:marRight w:val="0"/>
          <w:marTop w:val="0"/>
          <w:marBottom w:val="0"/>
          <w:divBdr>
            <w:top w:val="none" w:sz="0" w:space="0" w:color="auto"/>
            <w:left w:val="none" w:sz="0" w:space="0" w:color="auto"/>
            <w:bottom w:val="none" w:sz="0" w:space="0" w:color="auto"/>
            <w:right w:val="none" w:sz="0" w:space="0" w:color="auto"/>
          </w:divBdr>
        </w:div>
        <w:div w:id="1496993871">
          <w:marLeft w:val="0"/>
          <w:marRight w:val="0"/>
          <w:marTop w:val="0"/>
          <w:marBottom w:val="0"/>
          <w:divBdr>
            <w:top w:val="none" w:sz="0" w:space="0" w:color="auto"/>
            <w:left w:val="none" w:sz="0" w:space="0" w:color="auto"/>
            <w:bottom w:val="none" w:sz="0" w:space="0" w:color="auto"/>
            <w:right w:val="none" w:sz="0" w:space="0" w:color="auto"/>
          </w:divBdr>
        </w:div>
        <w:div w:id="171457682">
          <w:marLeft w:val="0"/>
          <w:marRight w:val="0"/>
          <w:marTop w:val="0"/>
          <w:marBottom w:val="0"/>
          <w:divBdr>
            <w:top w:val="none" w:sz="0" w:space="0" w:color="auto"/>
            <w:left w:val="none" w:sz="0" w:space="0" w:color="auto"/>
            <w:bottom w:val="none" w:sz="0" w:space="0" w:color="auto"/>
            <w:right w:val="none" w:sz="0" w:space="0" w:color="auto"/>
          </w:divBdr>
        </w:div>
        <w:div w:id="924608993">
          <w:marLeft w:val="0"/>
          <w:marRight w:val="0"/>
          <w:marTop w:val="0"/>
          <w:marBottom w:val="0"/>
          <w:divBdr>
            <w:top w:val="none" w:sz="0" w:space="0" w:color="auto"/>
            <w:left w:val="none" w:sz="0" w:space="0" w:color="auto"/>
            <w:bottom w:val="none" w:sz="0" w:space="0" w:color="auto"/>
            <w:right w:val="none" w:sz="0" w:space="0" w:color="auto"/>
          </w:divBdr>
        </w:div>
        <w:div w:id="1929388402">
          <w:marLeft w:val="0"/>
          <w:marRight w:val="0"/>
          <w:marTop w:val="0"/>
          <w:marBottom w:val="0"/>
          <w:divBdr>
            <w:top w:val="none" w:sz="0" w:space="0" w:color="auto"/>
            <w:left w:val="none" w:sz="0" w:space="0" w:color="auto"/>
            <w:bottom w:val="none" w:sz="0" w:space="0" w:color="auto"/>
            <w:right w:val="none" w:sz="0" w:space="0" w:color="auto"/>
          </w:divBdr>
        </w:div>
        <w:div w:id="412632420">
          <w:marLeft w:val="0"/>
          <w:marRight w:val="0"/>
          <w:marTop w:val="0"/>
          <w:marBottom w:val="0"/>
          <w:divBdr>
            <w:top w:val="none" w:sz="0" w:space="0" w:color="auto"/>
            <w:left w:val="none" w:sz="0" w:space="0" w:color="auto"/>
            <w:bottom w:val="none" w:sz="0" w:space="0" w:color="auto"/>
            <w:right w:val="none" w:sz="0" w:space="0" w:color="auto"/>
          </w:divBdr>
        </w:div>
        <w:div w:id="623266837">
          <w:marLeft w:val="0"/>
          <w:marRight w:val="0"/>
          <w:marTop w:val="0"/>
          <w:marBottom w:val="0"/>
          <w:divBdr>
            <w:top w:val="none" w:sz="0" w:space="0" w:color="auto"/>
            <w:left w:val="none" w:sz="0" w:space="0" w:color="auto"/>
            <w:bottom w:val="none" w:sz="0" w:space="0" w:color="auto"/>
            <w:right w:val="none" w:sz="0" w:space="0" w:color="auto"/>
          </w:divBdr>
        </w:div>
        <w:div w:id="1793553763">
          <w:marLeft w:val="0"/>
          <w:marRight w:val="0"/>
          <w:marTop w:val="0"/>
          <w:marBottom w:val="0"/>
          <w:divBdr>
            <w:top w:val="none" w:sz="0" w:space="0" w:color="auto"/>
            <w:left w:val="none" w:sz="0" w:space="0" w:color="auto"/>
            <w:bottom w:val="none" w:sz="0" w:space="0" w:color="auto"/>
            <w:right w:val="none" w:sz="0" w:space="0" w:color="auto"/>
          </w:divBdr>
        </w:div>
        <w:div w:id="13574821">
          <w:marLeft w:val="0"/>
          <w:marRight w:val="0"/>
          <w:marTop w:val="0"/>
          <w:marBottom w:val="0"/>
          <w:divBdr>
            <w:top w:val="none" w:sz="0" w:space="0" w:color="auto"/>
            <w:left w:val="none" w:sz="0" w:space="0" w:color="auto"/>
            <w:bottom w:val="none" w:sz="0" w:space="0" w:color="auto"/>
            <w:right w:val="none" w:sz="0" w:space="0" w:color="auto"/>
          </w:divBdr>
        </w:div>
        <w:div w:id="570316011">
          <w:marLeft w:val="0"/>
          <w:marRight w:val="0"/>
          <w:marTop w:val="0"/>
          <w:marBottom w:val="0"/>
          <w:divBdr>
            <w:top w:val="none" w:sz="0" w:space="0" w:color="auto"/>
            <w:left w:val="none" w:sz="0" w:space="0" w:color="auto"/>
            <w:bottom w:val="none" w:sz="0" w:space="0" w:color="auto"/>
            <w:right w:val="none" w:sz="0" w:space="0" w:color="auto"/>
          </w:divBdr>
        </w:div>
        <w:div w:id="1700157249">
          <w:marLeft w:val="0"/>
          <w:marRight w:val="0"/>
          <w:marTop w:val="0"/>
          <w:marBottom w:val="0"/>
          <w:divBdr>
            <w:top w:val="none" w:sz="0" w:space="0" w:color="auto"/>
            <w:left w:val="none" w:sz="0" w:space="0" w:color="auto"/>
            <w:bottom w:val="none" w:sz="0" w:space="0" w:color="auto"/>
            <w:right w:val="none" w:sz="0" w:space="0" w:color="auto"/>
          </w:divBdr>
        </w:div>
        <w:div w:id="51856758">
          <w:marLeft w:val="0"/>
          <w:marRight w:val="0"/>
          <w:marTop w:val="0"/>
          <w:marBottom w:val="0"/>
          <w:divBdr>
            <w:top w:val="none" w:sz="0" w:space="0" w:color="auto"/>
            <w:left w:val="none" w:sz="0" w:space="0" w:color="auto"/>
            <w:bottom w:val="none" w:sz="0" w:space="0" w:color="auto"/>
            <w:right w:val="none" w:sz="0" w:space="0" w:color="auto"/>
          </w:divBdr>
        </w:div>
        <w:div w:id="1634796391">
          <w:marLeft w:val="0"/>
          <w:marRight w:val="0"/>
          <w:marTop w:val="0"/>
          <w:marBottom w:val="0"/>
          <w:divBdr>
            <w:top w:val="none" w:sz="0" w:space="0" w:color="auto"/>
            <w:left w:val="none" w:sz="0" w:space="0" w:color="auto"/>
            <w:bottom w:val="none" w:sz="0" w:space="0" w:color="auto"/>
            <w:right w:val="none" w:sz="0" w:space="0" w:color="auto"/>
          </w:divBdr>
        </w:div>
        <w:div w:id="128788809">
          <w:marLeft w:val="0"/>
          <w:marRight w:val="0"/>
          <w:marTop w:val="0"/>
          <w:marBottom w:val="0"/>
          <w:divBdr>
            <w:top w:val="none" w:sz="0" w:space="0" w:color="auto"/>
            <w:left w:val="none" w:sz="0" w:space="0" w:color="auto"/>
            <w:bottom w:val="none" w:sz="0" w:space="0" w:color="auto"/>
            <w:right w:val="none" w:sz="0" w:space="0" w:color="auto"/>
          </w:divBdr>
        </w:div>
        <w:div w:id="1874228795">
          <w:marLeft w:val="0"/>
          <w:marRight w:val="0"/>
          <w:marTop w:val="0"/>
          <w:marBottom w:val="0"/>
          <w:divBdr>
            <w:top w:val="none" w:sz="0" w:space="0" w:color="auto"/>
            <w:left w:val="none" w:sz="0" w:space="0" w:color="auto"/>
            <w:bottom w:val="none" w:sz="0" w:space="0" w:color="auto"/>
            <w:right w:val="none" w:sz="0" w:space="0" w:color="auto"/>
          </w:divBdr>
        </w:div>
        <w:div w:id="1822968223">
          <w:marLeft w:val="0"/>
          <w:marRight w:val="0"/>
          <w:marTop w:val="0"/>
          <w:marBottom w:val="0"/>
          <w:divBdr>
            <w:top w:val="none" w:sz="0" w:space="0" w:color="auto"/>
            <w:left w:val="none" w:sz="0" w:space="0" w:color="auto"/>
            <w:bottom w:val="none" w:sz="0" w:space="0" w:color="auto"/>
            <w:right w:val="none" w:sz="0" w:space="0" w:color="auto"/>
          </w:divBdr>
        </w:div>
        <w:div w:id="1689603354">
          <w:marLeft w:val="0"/>
          <w:marRight w:val="0"/>
          <w:marTop w:val="0"/>
          <w:marBottom w:val="0"/>
          <w:divBdr>
            <w:top w:val="none" w:sz="0" w:space="0" w:color="auto"/>
            <w:left w:val="none" w:sz="0" w:space="0" w:color="auto"/>
            <w:bottom w:val="none" w:sz="0" w:space="0" w:color="auto"/>
            <w:right w:val="none" w:sz="0" w:space="0" w:color="auto"/>
          </w:divBdr>
        </w:div>
        <w:div w:id="41445886">
          <w:marLeft w:val="0"/>
          <w:marRight w:val="0"/>
          <w:marTop w:val="0"/>
          <w:marBottom w:val="0"/>
          <w:divBdr>
            <w:top w:val="none" w:sz="0" w:space="0" w:color="auto"/>
            <w:left w:val="none" w:sz="0" w:space="0" w:color="auto"/>
            <w:bottom w:val="none" w:sz="0" w:space="0" w:color="auto"/>
            <w:right w:val="none" w:sz="0" w:space="0" w:color="auto"/>
          </w:divBdr>
        </w:div>
        <w:div w:id="1740900782">
          <w:marLeft w:val="0"/>
          <w:marRight w:val="0"/>
          <w:marTop w:val="0"/>
          <w:marBottom w:val="0"/>
          <w:divBdr>
            <w:top w:val="none" w:sz="0" w:space="0" w:color="auto"/>
            <w:left w:val="none" w:sz="0" w:space="0" w:color="auto"/>
            <w:bottom w:val="none" w:sz="0" w:space="0" w:color="auto"/>
            <w:right w:val="none" w:sz="0" w:space="0" w:color="auto"/>
          </w:divBdr>
        </w:div>
        <w:div w:id="1847480498">
          <w:marLeft w:val="0"/>
          <w:marRight w:val="0"/>
          <w:marTop w:val="0"/>
          <w:marBottom w:val="0"/>
          <w:divBdr>
            <w:top w:val="none" w:sz="0" w:space="0" w:color="auto"/>
            <w:left w:val="none" w:sz="0" w:space="0" w:color="auto"/>
            <w:bottom w:val="none" w:sz="0" w:space="0" w:color="auto"/>
            <w:right w:val="none" w:sz="0" w:space="0" w:color="auto"/>
          </w:divBdr>
        </w:div>
        <w:div w:id="1607155361">
          <w:marLeft w:val="0"/>
          <w:marRight w:val="0"/>
          <w:marTop w:val="0"/>
          <w:marBottom w:val="0"/>
          <w:divBdr>
            <w:top w:val="none" w:sz="0" w:space="0" w:color="auto"/>
            <w:left w:val="none" w:sz="0" w:space="0" w:color="auto"/>
            <w:bottom w:val="none" w:sz="0" w:space="0" w:color="auto"/>
            <w:right w:val="none" w:sz="0" w:space="0" w:color="auto"/>
          </w:divBdr>
        </w:div>
        <w:div w:id="1020744556">
          <w:marLeft w:val="0"/>
          <w:marRight w:val="0"/>
          <w:marTop w:val="0"/>
          <w:marBottom w:val="0"/>
          <w:divBdr>
            <w:top w:val="none" w:sz="0" w:space="0" w:color="auto"/>
            <w:left w:val="none" w:sz="0" w:space="0" w:color="auto"/>
            <w:bottom w:val="none" w:sz="0" w:space="0" w:color="auto"/>
            <w:right w:val="none" w:sz="0" w:space="0" w:color="auto"/>
          </w:divBdr>
        </w:div>
      </w:divsChild>
    </w:div>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1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5867-F014-44FC-844B-1AC0E1A3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2023-04-25T06:05:00Z</cp:lastPrinted>
  <dcterms:created xsi:type="dcterms:W3CDTF">2023-06-26T14:20:00Z</dcterms:created>
  <dcterms:modified xsi:type="dcterms:W3CDTF">2023-06-26T14:20:00Z</dcterms:modified>
</cp:coreProperties>
</file>