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E8" w:rsidRPr="00DA6B26" w:rsidRDefault="00FA02E8" w:rsidP="00FA02E8">
      <w:pPr>
        <w:spacing w:after="20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FA02E8" w:rsidRPr="00272DE9" w:rsidRDefault="00FA02E8" w:rsidP="00FA02E8">
      <w:pPr>
        <w:spacing w:after="0" w:line="276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2110-2020</w:t>
      </w:r>
    </w:p>
    <w:p w:rsidR="00FA02E8" w:rsidRPr="00272DE9" w:rsidRDefault="00FA02E8" w:rsidP="00FA02E8">
      <w:pPr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FA02E8" w:rsidRPr="00272DE9" w:rsidRDefault="00FA02E8" w:rsidP="00FA02E8">
      <w:pPr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 35-2020, Date of publication 04 September 2020</w:t>
      </w:r>
    </w:p>
    <w:p w:rsidR="00FA02E8" w:rsidRPr="00272DE9" w:rsidRDefault="00FA02E8" w:rsidP="00FA02E8">
      <w:pPr>
        <w:spacing w:before="100" w:beforeAutospacing="1"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(1).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 xml:space="preserve">What (a) are the reasons that no South African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spectators attended the Winter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Olympic Games in Sochi, Russia, and (b) is the name of the person at the SASports Confederation and Olympic Committee (</w:t>
      </w:r>
      <w:proofErr w:type="spellStart"/>
      <w:r>
        <w:rPr>
          <w:rFonts w:ascii="Arial" w:eastAsia="Calibri" w:hAnsi="Arial" w:cs="Arial"/>
          <w:sz w:val="32"/>
          <w:szCs w:val="32"/>
          <w:lang w:val="en-ZA"/>
        </w:rPr>
        <w:t>Sascoc</w:t>
      </w:r>
      <w:proofErr w:type="spellEnd"/>
      <w:r>
        <w:rPr>
          <w:rFonts w:ascii="Arial" w:eastAsia="Calibri" w:hAnsi="Arial" w:cs="Arial"/>
          <w:sz w:val="32"/>
          <w:szCs w:val="32"/>
          <w:lang w:val="en-ZA"/>
        </w:rPr>
        <w:t xml:space="preserve">) who failed to meet the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deadline to apply for travel tickets;</w:t>
      </w:r>
    </w:p>
    <w:p w:rsidR="00FA02E8" w:rsidRPr="00272DE9" w:rsidRDefault="00FA02E8" w:rsidP="00FA02E8">
      <w:pPr>
        <w:spacing w:before="100" w:beforeAutospacing="1"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(2).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 xml:space="preserve">whether any </w:t>
      </w:r>
      <w:proofErr w:type="spellStart"/>
      <w:r w:rsidRPr="00272DE9">
        <w:rPr>
          <w:rFonts w:ascii="Arial" w:eastAsia="Calibri" w:hAnsi="Arial" w:cs="Arial"/>
          <w:sz w:val="32"/>
          <w:szCs w:val="32"/>
          <w:lang w:val="en-ZA"/>
        </w:rPr>
        <w:t>Sascoc</w:t>
      </w:r>
      <w:proofErr w:type="spellEnd"/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 board members attended th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e specified games; if not, why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not; if so, what (a) is the name of each member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who attended, (b) was the cost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of (</w:t>
      </w:r>
      <w:proofErr w:type="spellStart"/>
      <w:r w:rsidRPr="00272DE9">
        <w:rPr>
          <w:rFonts w:ascii="Arial" w:eastAsia="Calibri" w:hAnsi="Arial" w:cs="Arial"/>
          <w:sz w:val="32"/>
          <w:szCs w:val="32"/>
          <w:lang w:val="en-ZA"/>
        </w:rPr>
        <w:t>i</w:t>
      </w:r>
      <w:proofErr w:type="spellEnd"/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) flights, (ii) accommodation and (iii) any other relevant expenses and (c) </w:t>
      </w:r>
      <w:r>
        <w:rPr>
          <w:rFonts w:ascii="Arial" w:eastAsia="Calibri" w:hAnsi="Arial" w:cs="Arial"/>
          <w:sz w:val="32"/>
          <w:szCs w:val="32"/>
          <w:lang w:val="en-ZA"/>
        </w:rPr>
        <w:tab/>
        <w:t xml:space="preserve">were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the reas</w:t>
      </w:r>
      <w:r>
        <w:rPr>
          <w:rFonts w:ascii="Arial" w:eastAsia="Calibri" w:hAnsi="Arial" w:cs="Arial"/>
          <w:sz w:val="32"/>
          <w:szCs w:val="32"/>
          <w:lang w:val="en-ZA"/>
        </w:rPr>
        <w:t>ons for attending the games?</w:t>
      </w:r>
      <w:r>
        <w:rPr>
          <w:rFonts w:ascii="Arial" w:eastAsia="Calibri" w:hAnsi="Arial" w:cs="Arial"/>
          <w:sz w:val="32"/>
          <w:szCs w:val="32"/>
          <w:lang w:val="en-ZA"/>
        </w:rPr>
        <w:tab/>
      </w: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NW2671E</w:t>
      </w:r>
    </w:p>
    <w:p w:rsidR="00FA02E8" w:rsidRPr="00272DE9" w:rsidRDefault="00FA02E8" w:rsidP="00FA02E8">
      <w:pPr>
        <w:shd w:val="clear" w:color="auto" w:fill="FFFFFF"/>
        <w:spacing w:before="100" w:beforeAutospacing="1" w:after="0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FA02E8" w:rsidRPr="00272DE9" w:rsidRDefault="00FA02E8" w:rsidP="00FA02E8">
      <w:pPr>
        <w:shd w:val="clear" w:color="auto" w:fill="FFFFFF"/>
        <w:spacing w:before="100" w:beforeAutospacing="1"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>
        <w:rPr>
          <w:rFonts w:ascii="Arial" w:eastAsia="Calibri" w:hAnsi="Arial" w:cs="Arial"/>
          <w:sz w:val="32"/>
          <w:szCs w:val="32"/>
          <w:lang w:val="en-ZA"/>
        </w:rPr>
        <w:t xml:space="preserve">1. </w:t>
      </w:r>
      <w:r>
        <w:rPr>
          <w:rFonts w:ascii="Arial" w:eastAsia="Calibri" w:hAnsi="Arial" w:cs="Arial"/>
          <w:sz w:val="32"/>
          <w:szCs w:val="32"/>
          <w:lang w:val="en-ZA"/>
        </w:rPr>
        <w:tab/>
        <w:t xml:space="preserve">The South African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Sport Confederation and Oly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mpic Committee in its response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indicated that;</w:t>
      </w:r>
    </w:p>
    <w:p w:rsidR="00FA02E8" w:rsidRPr="00272DE9" w:rsidRDefault="00FA02E8" w:rsidP="00FA02E8">
      <w:pPr>
        <w:shd w:val="clear" w:color="auto" w:fill="FFFFFF"/>
        <w:spacing w:before="100" w:beforeAutospacing="1"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a).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 xml:space="preserve"> No spectators attended the Winter Olympic G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ames in Sochi because no South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African athletes were participating at the Games</w:t>
      </w:r>
    </w:p>
    <w:p w:rsidR="00FA02E8" w:rsidRPr="00272DE9" w:rsidRDefault="00FA02E8" w:rsidP="00FA02E8">
      <w:pPr>
        <w:shd w:val="clear" w:color="auto" w:fill="FFFFFF"/>
        <w:spacing w:before="100" w:beforeAutospacing="1"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b).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 xml:space="preserve"> There is no specific person who was supposed to apply for the travel tickets</w:t>
      </w:r>
    </w:p>
    <w:p w:rsidR="00FA02E8" w:rsidRPr="00272DE9" w:rsidRDefault="00FA02E8" w:rsidP="00FA02E8">
      <w:pPr>
        <w:shd w:val="clear" w:color="auto" w:fill="FFFFFF"/>
        <w:spacing w:before="100" w:beforeAutospacing="1"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lastRenderedPageBreak/>
        <w:t xml:space="preserve">2.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ab/>
        <w:t>SASCOC indicated no SASCOC Board member attended the S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ochi Games </w:t>
      </w:r>
      <w:r>
        <w:rPr>
          <w:rFonts w:ascii="Arial" w:eastAsia="Calibri" w:hAnsi="Arial" w:cs="Arial"/>
          <w:sz w:val="32"/>
          <w:szCs w:val="32"/>
          <w:lang w:val="en-ZA"/>
        </w:rPr>
        <w:tab/>
        <w:t xml:space="preserve">because there were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no South African athlete participating at the Games</w:t>
      </w:r>
    </w:p>
    <w:p w:rsidR="004C3113" w:rsidRDefault="004C3113">
      <w:bookmarkStart w:id="0" w:name="_GoBack"/>
      <w:bookmarkEnd w:id="0"/>
    </w:p>
    <w:sectPr w:rsidR="004C3113" w:rsidSect="0040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2E8"/>
    <w:rsid w:val="00207005"/>
    <w:rsid w:val="00405004"/>
    <w:rsid w:val="004C3113"/>
    <w:rsid w:val="00FA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2020-10-12T13:03:00Z</dcterms:created>
  <dcterms:modified xsi:type="dcterms:W3CDTF">2020-10-12T13:03:00Z</dcterms:modified>
</cp:coreProperties>
</file>