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Meintjes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006B29">
        <w:rPr>
          <w:rFonts w:ascii="Arial Narrow" w:hAnsi="Arial Narrow" w:cs="Tunga"/>
          <w:b/>
          <w:sz w:val="24"/>
          <w:szCs w:val="24"/>
          <w:lang w:val="fr-FR"/>
        </w:rPr>
        <w:t>20</w:t>
      </w:r>
      <w:r w:rsidR="005B1F12">
        <w:rPr>
          <w:rFonts w:ascii="Arial Narrow" w:hAnsi="Arial Narrow" w:cs="Tunga"/>
          <w:b/>
          <w:sz w:val="24"/>
          <w:szCs w:val="24"/>
          <w:lang w:val="fr-FR"/>
        </w:rPr>
        <w:t>95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9B3EE3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4115B2" w:rsidRPr="001B6DD5">
        <w:rPr>
          <w:rFonts w:ascii="Arial Narrow" w:hAnsi="Arial Narrow" w:cs="Times New Roman"/>
          <w:b/>
          <w:sz w:val="24"/>
          <w:szCs w:val="24"/>
          <w:lang w:val="en-ZA"/>
        </w:rPr>
        <w:t xml:space="preserve">Ms P </w:t>
      </w:r>
      <w:proofErr w:type="spellStart"/>
      <w:r w:rsidR="004115B2" w:rsidRPr="001B6DD5">
        <w:rPr>
          <w:rFonts w:ascii="Arial Narrow" w:hAnsi="Arial Narrow" w:cs="Times New Roman"/>
          <w:b/>
          <w:sz w:val="24"/>
          <w:szCs w:val="24"/>
          <w:lang w:val="en-ZA"/>
        </w:rPr>
        <w:t>Madokwe</w:t>
      </w:r>
      <w:proofErr w:type="spellEnd"/>
      <w:r w:rsidR="004115B2" w:rsidRPr="001B6DD5">
        <w:rPr>
          <w:rFonts w:ascii="Arial Narrow" w:hAnsi="Arial Narrow" w:cs="Times New Roman"/>
          <w:b/>
          <w:sz w:val="24"/>
          <w:szCs w:val="24"/>
          <w:lang w:val="en-ZA"/>
        </w:rPr>
        <w:t xml:space="preserve"> (EFF)</w:t>
      </w:r>
      <w:r w:rsidR="00BC6BF0" w:rsidRPr="00341C6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to ask the </w:t>
      </w:r>
      <w:r w:rsidR="00884248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006B4" w:rsidRDefault="008006B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25A84" w:rsidRDefault="00634D97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5B1F12">
        <w:rPr>
          <w:rFonts w:ascii="Arial Narrow" w:hAnsi="Arial Narrow" w:cs="Tunga"/>
          <w:b/>
          <w:sz w:val="24"/>
          <w:szCs w:val="24"/>
          <w:lang w:val="en-ZA"/>
        </w:rPr>
        <w:t>s Ntokozo Ngcwabe</w:t>
      </w:r>
    </w:p>
    <w:p w:rsidR="00634D97" w:rsidRDefault="002D0DE0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</w:t>
      </w:r>
      <w:r w:rsidR="00FE1178">
        <w:rPr>
          <w:rFonts w:ascii="Arial Narrow" w:hAnsi="Arial Narrow" w:cs="Tunga"/>
          <w:b/>
          <w:sz w:val="24"/>
          <w:szCs w:val="24"/>
          <w:lang w:val="en-ZA"/>
        </w:rPr>
        <w:t xml:space="preserve">Director-General: </w:t>
      </w:r>
      <w:r w:rsidR="005B1F12">
        <w:rPr>
          <w:rFonts w:ascii="Arial Narrow" w:hAnsi="Arial Narrow" w:cs="Tunga"/>
          <w:b/>
          <w:sz w:val="24"/>
          <w:szCs w:val="24"/>
          <w:lang w:val="en-ZA"/>
        </w:rPr>
        <w:t xml:space="preserve">Mining, </w:t>
      </w:r>
      <w:r w:rsidR="00FE1178">
        <w:rPr>
          <w:rFonts w:ascii="Arial Narrow" w:hAnsi="Arial Narrow" w:cs="Tunga"/>
          <w:b/>
          <w:sz w:val="24"/>
          <w:szCs w:val="24"/>
          <w:lang w:val="en-ZA"/>
        </w:rPr>
        <w:t>Mineral and Energy Po</w:t>
      </w:r>
      <w:r w:rsidR="005B1F12">
        <w:rPr>
          <w:rFonts w:ascii="Arial Narrow" w:hAnsi="Arial Narrow" w:cs="Tunga"/>
          <w:b/>
          <w:sz w:val="24"/>
          <w:szCs w:val="24"/>
          <w:lang w:val="en-ZA"/>
        </w:rPr>
        <w:t>licy Development</w:t>
      </w:r>
    </w:p>
    <w:p w:rsidR="00634D97" w:rsidRDefault="00AB4DC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…………./………../2023</w:t>
      </w:r>
    </w:p>
    <w:p w:rsidR="00F57D1F" w:rsidRPr="00F70C84" w:rsidRDefault="00AB4DCA" w:rsidP="00181DFA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70C84">
        <w:rPr>
          <w:rFonts w:ascii="Arial Narrow" w:hAnsi="Arial Narrow" w:cs="Tunga"/>
          <w:bCs/>
          <w:sz w:val="24"/>
          <w:szCs w:val="24"/>
          <w:lang w:val="en-ZA"/>
        </w:rPr>
        <w:t>Recommended/</w:t>
      </w:r>
      <w:r w:rsidR="00F70C84">
        <w:rPr>
          <w:rFonts w:ascii="Arial Narrow" w:hAnsi="Arial Narrow" w:cs="Tunga"/>
          <w:bCs/>
          <w:sz w:val="24"/>
          <w:szCs w:val="24"/>
          <w:lang w:val="en-ZA"/>
        </w:rPr>
        <w:t xml:space="preserve"> </w:t>
      </w:r>
      <w:r w:rsidRPr="00F70C84">
        <w:rPr>
          <w:rFonts w:ascii="Arial Narrow" w:hAnsi="Arial Narrow" w:cs="Tunga"/>
          <w:bCs/>
          <w:sz w:val="24"/>
          <w:szCs w:val="24"/>
          <w:lang w:val="en-ZA"/>
        </w:rPr>
        <w:t>Not Recommended</w:t>
      </w: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996756" w:rsidRDefault="00996756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36D75" w:rsidRDefault="00036D75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634D97" w:rsidRDefault="00634D97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B6DD5" w:rsidRPr="001B6DD5" w:rsidRDefault="001B6DD5" w:rsidP="005C3160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Times New Roman"/>
          <w:b/>
          <w:sz w:val="24"/>
          <w:szCs w:val="24"/>
          <w:lang w:val="en-ZA"/>
        </w:rPr>
      </w:pPr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lastRenderedPageBreak/>
        <w:t>2095.</w:t>
      </w:r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tab/>
        <w:t xml:space="preserve">Ms P </w:t>
      </w:r>
      <w:proofErr w:type="spellStart"/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t>Madokwe</w:t>
      </w:r>
      <w:proofErr w:type="spellEnd"/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t xml:space="preserve"> (EFF) to ask the </w:t>
      </w:r>
      <w:r w:rsidRPr="001B6DD5">
        <w:rPr>
          <w:rFonts w:ascii="Arial Narrow" w:hAnsi="Arial Narrow" w:cs="Times New Roman"/>
          <w:b/>
          <w:bCs/>
          <w:sz w:val="24"/>
          <w:szCs w:val="24"/>
        </w:rPr>
        <w:t>Minister</w:t>
      </w:r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t xml:space="preserve"> of Mineral Resources and Energy</w:t>
      </w:r>
      <w:r w:rsidR="00E16E35" w:rsidRPr="001B6DD5">
        <w:rPr>
          <w:rFonts w:ascii="Arial Narrow" w:hAnsi="Arial Narrow" w:cs="Times New Roman"/>
          <w:b/>
          <w:sz w:val="24"/>
          <w:szCs w:val="24"/>
          <w:lang w:val="en-ZA"/>
        </w:rPr>
        <w:fldChar w:fldCharType="begin"/>
      </w:r>
      <w:r w:rsidRPr="001B6DD5">
        <w:rPr>
          <w:rFonts w:ascii="Arial Narrow" w:hAnsi="Arial Narrow"/>
          <w:lang w:val="en-ZA"/>
        </w:rPr>
        <w:instrText xml:space="preserve"> XE "</w:instrText>
      </w:r>
      <w:r w:rsidRPr="001B6DD5">
        <w:rPr>
          <w:rFonts w:ascii="Arial Narrow" w:hAnsi="Arial Narrow" w:cs="Times New Roman"/>
          <w:b/>
          <w:bCs/>
          <w:sz w:val="24"/>
          <w:szCs w:val="24"/>
        </w:rPr>
        <w:instrText>Minister</w:instrText>
      </w:r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instrText xml:space="preserve"> of Mineral Resources and Energy</w:instrText>
      </w:r>
      <w:r w:rsidRPr="001B6DD5">
        <w:rPr>
          <w:rFonts w:ascii="Arial Narrow" w:hAnsi="Arial Narrow"/>
          <w:lang w:val="en-ZA"/>
        </w:rPr>
        <w:instrText xml:space="preserve">" </w:instrText>
      </w:r>
      <w:r w:rsidR="00E16E35" w:rsidRPr="001B6DD5">
        <w:rPr>
          <w:rFonts w:ascii="Arial Narrow" w:hAnsi="Arial Narrow" w:cs="Times New Roman"/>
          <w:b/>
          <w:sz w:val="24"/>
          <w:szCs w:val="24"/>
          <w:lang w:val="en-ZA"/>
        </w:rPr>
        <w:fldChar w:fldCharType="end"/>
      </w:r>
      <w:r w:rsidRPr="001B6DD5">
        <w:rPr>
          <w:rFonts w:ascii="Arial Narrow" w:hAnsi="Arial Narrow" w:cs="Times New Roman"/>
          <w:b/>
          <w:sz w:val="24"/>
          <w:szCs w:val="24"/>
          <w:lang w:val="en-ZA"/>
        </w:rPr>
        <w:t>:</w:t>
      </w:r>
    </w:p>
    <w:p w:rsidR="001B6DD5" w:rsidRPr="001B6DD5" w:rsidRDefault="001B6DD5" w:rsidP="005C3160">
      <w:pPr>
        <w:spacing w:before="100" w:beforeAutospacing="1" w:after="100" w:afterAutospacing="1" w:line="360" w:lineRule="auto"/>
        <w:ind w:left="720"/>
        <w:jc w:val="both"/>
        <w:rPr>
          <w:rFonts w:ascii="Arial Narrow" w:hAnsi="Arial Narrow" w:cs="Times New Roman"/>
          <w:b/>
          <w:bCs/>
          <w:sz w:val="20"/>
          <w:szCs w:val="20"/>
          <w:lang w:val="en-ZA"/>
        </w:rPr>
      </w:pPr>
      <w:r w:rsidRPr="001B6DD5">
        <w:rPr>
          <w:rFonts w:ascii="Arial Narrow" w:eastAsia="Calibri" w:hAnsi="Arial Narrow" w:cs="Times New Roman"/>
          <w:sz w:val="24"/>
          <w:szCs w:val="24"/>
          <w:lang w:val="en-ZA"/>
        </w:rPr>
        <w:t xml:space="preserve">(a) What are the reasons that he withdrew the Gas Amendment Bill [B9-2021] on 8 September 2022 after the specified Bill was taken through public </w:t>
      </w:r>
      <w:r w:rsidRPr="001B6DD5">
        <w:rPr>
          <w:rFonts w:ascii="Arial Narrow" w:eastAsia="Calibri" w:hAnsi="Arial Narrow" w:cs="Times New Roman"/>
          <w:bCs/>
          <w:sz w:val="24"/>
          <w:szCs w:val="24"/>
        </w:rPr>
        <w:t>hearings</w:t>
      </w:r>
      <w:r w:rsidRPr="001B6DD5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Parliament and (b) by what date </w:t>
      </w:r>
      <w:r w:rsidRPr="001B6DD5">
        <w:rPr>
          <w:rFonts w:ascii="Arial Narrow" w:hAnsi="Arial Narrow" w:cs="Times New Roman"/>
          <w:sz w:val="24"/>
          <w:szCs w:val="24"/>
        </w:rPr>
        <w:t>does</w:t>
      </w:r>
      <w:r w:rsidRPr="001B6DD5">
        <w:rPr>
          <w:rFonts w:ascii="Arial Narrow" w:eastAsia="Calibri" w:hAnsi="Arial Narrow" w:cs="Times New Roman"/>
          <w:sz w:val="24"/>
          <w:szCs w:val="24"/>
          <w:lang w:val="en-ZA"/>
        </w:rPr>
        <w:t xml:space="preserve"> he intend to reintroduce the Bill</w:t>
      </w:r>
      <w:r w:rsidRPr="001B6DD5">
        <w:rPr>
          <w:rFonts w:ascii="Arial Narrow" w:eastAsia="Calibri" w:hAnsi="Arial Narrow" w:cs="Times New Roman"/>
          <w:bCs/>
          <w:sz w:val="24"/>
          <w:szCs w:val="24"/>
        </w:rPr>
        <w:t>?</w:t>
      </w:r>
      <w:r w:rsidRPr="001B6DD5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B6DD5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B6DD5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B6DD5">
        <w:rPr>
          <w:rFonts w:ascii="Arial Narrow" w:hAnsi="Arial Narrow" w:cs="Times New Roman"/>
          <w:b/>
          <w:bCs/>
          <w:sz w:val="20"/>
          <w:szCs w:val="20"/>
          <w:lang w:val="en-ZA"/>
        </w:rPr>
        <w:t>NW2228E</w:t>
      </w:r>
    </w:p>
    <w:p w:rsidR="00BE78B0" w:rsidRPr="002D0DE0" w:rsidRDefault="00DD3CFD" w:rsidP="00FC66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8E4132" w:rsidRPr="002C23F3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2C23F3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7264AD" w:rsidRPr="002C23F3" w:rsidRDefault="007264AD" w:rsidP="007264A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n-ZA" w:eastAsia="en-GB"/>
        </w:rPr>
      </w:pPr>
      <w:r w:rsidRPr="002C23F3">
        <w:rPr>
          <w:rFonts w:ascii="Arial Narrow" w:hAnsi="Arial Narrow" w:cs="Arial"/>
          <w:sz w:val="24"/>
          <w:szCs w:val="24"/>
          <w:lang w:val="en-ZA" w:eastAsia="en-GB"/>
        </w:rPr>
        <w:t>The Bill was withdrawn to address the inputs received from stakeholders during the Parliamentary consultation processes. Additionally, the Department also considered other developments</w:t>
      </w:r>
      <w:r w:rsidR="00957DC3" w:rsidRPr="002C23F3">
        <w:rPr>
          <w:rFonts w:ascii="Arial Narrow" w:hAnsi="Arial Narrow" w:cs="Arial"/>
          <w:sz w:val="24"/>
          <w:szCs w:val="24"/>
          <w:lang w:val="en-ZA" w:eastAsia="en-GB"/>
        </w:rPr>
        <w:t xml:space="preserve"> </w:t>
      </w:r>
      <w:r w:rsidRPr="002C23F3">
        <w:rPr>
          <w:rFonts w:ascii="Arial Narrow" w:hAnsi="Arial Narrow" w:cs="Arial"/>
          <w:sz w:val="24"/>
          <w:szCs w:val="24"/>
          <w:lang w:val="en-ZA" w:eastAsia="en-GB"/>
        </w:rPr>
        <w:t xml:space="preserve">which have taken place in the gas industry over time. These were found to be crucial for reflexion in the legislation going forward. </w:t>
      </w:r>
    </w:p>
    <w:p w:rsidR="007264AD" w:rsidRPr="002C23F3" w:rsidRDefault="007264AD" w:rsidP="007264AD">
      <w:pPr>
        <w:pStyle w:val="ListParagraph"/>
        <w:spacing w:line="360" w:lineRule="auto"/>
        <w:ind w:left="1080"/>
        <w:jc w:val="both"/>
        <w:rPr>
          <w:rFonts w:ascii="Arial Narrow" w:hAnsi="Arial Narrow" w:cs="Arial"/>
          <w:sz w:val="24"/>
          <w:szCs w:val="24"/>
          <w:lang w:val="en-ZA" w:eastAsia="en-GB"/>
        </w:rPr>
      </w:pPr>
    </w:p>
    <w:p w:rsidR="001E3493" w:rsidRPr="002C23F3" w:rsidRDefault="001E3493" w:rsidP="00E354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2C23F3">
        <w:rPr>
          <w:rFonts w:ascii="Arial Narrow" w:hAnsi="Arial Narrow"/>
          <w:bCs/>
          <w:sz w:val="24"/>
          <w:szCs w:val="24"/>
        </w:rPr>
        <w:t>The Bill will be introduced to Parliament after following the prescribed broad stakeholder consultation.</w:t>
      </w:r>
    </w:p>
    <w:p w:rsidR="00393FEC" w:rsidRPr="001E3493" w:rsidRDefault="00393F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393FEC" w:rsidRPr="001E3493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36" w:rsidRDefault="00781636" w:rsidP="00CB32D0">
      <w:pPr>
        <w:spacing w:after="0" w:line="240" w:lineRule="auto"/>
      </w:pPr>
      <w:r>
        <w:separator/>
      </w:r>
    </w:p>
  </w:endnote>
  <w:endnote w:type="continuationSeparator" w:id="0">
    <w:p w:rsidR="00781636" w:rsidRDefault="00781636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36" w:rsidRDefault="00781636" w:rsidP="00CB32D0">
      <w:pPr>
        <w:spacing w:after="0" w:line="240" w:lineRule="auto"/>
      </w:pPr>
      <w:r>
        <w:separator/>
      </w:r>
    </w:p>
  </w:footnote>
  <w:footnote w:type="continuationSeparator" w:id="0">
    <w:p w:rsidR="00781636" w:rsidRDefault="00781636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85F69"/>
    <w:multiLevelType w:val="hybridMultilevel"/>
    <w:tmpl w:val="7E1EDA8A"/>
    <w:lvl w:ilvl="0" w:tplc="EB00E136">
      <w:start w:val="1"/>
      <w:numFmt w:val="lowerLetter"/>
      <w:lvlText w:val="(%1)"/>
      <w:lvlJc w:val="left"/>
      <w:pPr>
        <w:ind w:left="1080" w:hanging="360"/>
      </w:pPr>
      <w:rPr>
        <w:rFonts w:cs="ArialNarrow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1BA8"/>
    <w:rsid w:val="000050C3"/>
    <w:rsid w:val="00006B29"/>
    <w:rsid w:val="000140AD"/>
    <w:rsid w:val="00014E86"/>
    <w:rsid w:val="0001560C"/>
    <w:rsid w:val="00017593"/>
    <w:rsid w:val="00026C54"/>
    <w:rsid w:val="00027B66"/>
    <w:rsid w:val="00031A8F"/>
    <w:rsid w:val="00034417"/>
    <w:rsid w:val="00036D75"/>
    <w:rsid w:val="000432D2"/>
    <w:rsid w:val="000565B0"/>
    <w:rsid w:val="00075B06"/>
    <w:rsid w:val="000855CE"/>
    <w:rsid w:val="000D4097"/>
    <w:rsid w:val="000E3DF5"/>
    <w:rsid w:val="000E4AEB"/>
    <w:rsid w:val="000F4947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B6DD5"/>
    <w:rsid w:val="001D041F"/>
    <w:rsid w:val="001D0DF1"/>
    <w:rsid w:val="001E21CE"/>
    <w:rsid w:val="001E3493"/>
    <w:rsid w:val="001E4075"/>
    <w:rsid w:val="001F6529"/>
    <w:rsid w:val="001F69EA"/>
    <w:rsid w:val="00203520"/>
    <w:rsid w:val="002204A5"/>
    <w:rsid w:val="00221977"/>
    <w:rsid w:val="00231011"/>
    <w:rsid w:val="00231184"/>
    <w:rsid w:val="002352BC"/>
    <w:rsid w:val="00250D05"/>
    <w:rsid w:val="00265C8F"/>
    <w:rsid w:val="00266DB3"/>
    <w:rsid w:val="002761FC"/>
    <w:rsid w:val="00277D12"/>
    <w:rsid w:val="00281C81"/>
    <w:rsid w:val="00293CAC"/>
    <w:rsid w:val="002B28CA"/>
    <w:rsid w:val="002C23F3"/>
    <w:rsid w:val="002C5EF0"/>
    <w:rsid w:val="002D0DE0"/>
    <w:rsid w:val="002E1576"/>
    <w:rsid w:val="0030108A"/>
    <w:rsid w:val="00306B0C"/>
    <w:rsid w:val="003076BD"/>
    <w:rsid w:val="00314895"/>
    <w:rsid w:val="003153D7"/>
    <w:rsid w:val="0033265F"/>
    <w:rsid w:val="00334023"/>
    <w:rsid w:val="0034077E"/>
    <w:rsid w:val="00341C68"/>
    <w:rsid w:val="003448FA"/>
    <w:rsid w:val="00370924"/>
    <w:rsid w:val="00374261"/>
    <w:rsid w:val="00374855"/>
    <w:rsid w:val="0038037B"/>
    <w:rsid w:val="00380A8E"/>
    <w:rsid w:val="003861FA"/>
    <w:rsid w:val="00390B3D"/>
    <w:rsid w:val="00393FEC"/>
    <w:rsid w:val="003A0CFA"/>
    <w:rsid w:val="003A0F99"/>
    <w:rsid w:val="003A7CA9"/>
    <w:rsid w:val="003C5433"/>
    <w:rsid w:val="003E0536"/>
    <w:rsid w:val="003E4562"/>
    <w:rsid w:val="00401A10"/>
    <w:rsid w:val="0040330D"/>
    <w:rsid w:val="004115B2"/>
    <w:rsid w:val="00423EBC"/>
    <w:rsid w:val="00434337"/>
    <w:rsid w:val="0044179D"/>
    <w:rsid w:val="00442425"/>
    <w:rsid w:val="004840C6"/>
    <w:rsid w:val="00484467"/>
    <w:rsid w:val="0049193D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7194"/>
    <w:rsid w:val="00553C7D"/>
    <w:rsid w:val="005568F6"/>
    <w:rsid w:val="00571AFE"/>
    <w:rsid w:val="00582A0F"/>
    <w:rsid w:val="005843F1"/>
    <w:rsid w:val="00586356"/>
    <w:rsid w:val="005B1F12"/>
    <w:rsid w:val="005B6A02"/>
    <w:rsid w:val="005C3160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3283B"/>
    <w:rsid w:val="00634D97"/>
    <w:rsid w:val="00644168"/>
    <w:rsid w:val="00681D41"/>
    <w:rsid w:val="00693B8A"/>
    <w:rsid w:val="006A0B3C"/>
    <w:rsid w:val="006A0B5A"/>
    <w:rsid w:val="006A1A2C"/>
    <w:rsid w:val="006A1D62"/>
    <w:rsid w:val="006A4921"/>
    <w:rsid w:val="006B2138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264AD"/>
    <w:rsid w:val="00742647"/>
    <w:rsid w:val="00754C6D"/>
    <w:rsid w:val="00781636"/>
    <w:rsid w:val="0078283F"/>
    <w:rsid w:val="007A5EA7"/>
    <w:rsid w:val="007B7B30"/>
    <w:rsid w:val="007C054B"/>
    <w:rsid w:val="007C2C88"/>
    <w:rsid w:val="007C5C73"/>
    <w:rsid w:val="007C5CCE"/>
    <w:rsid w:val="007E4592"/>
    <w:rsid w:val="007F282F"/>
    <w:rsid w:val="008006B4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83D2B"/>
    <w:rsid w:val="00884248"/>
    <w:rsid w:val="0089635F"/>
    <w:rsid w:val="008D026B"/>
    <w:rsid w:val="008D47F2"/>
    <w:rsid w:val="008D58AA"/>
    <w:rsid w:val="008D697D"/>
    <w:rsid w:val="008E4132"/>
    <w:rsid w:val="008F0AF5"/>
    <w:rsid w:val="008F145C"/>
    <w:rsid w:val="008F62AD"/>
    <w:rsid w:val="009233BA"/>
    <w:rsid w:val="0093667D"/>
    <w:rsid w:val="009473EF"/>
    <w:rsid w:val="00950B60"/>
    <w:rsid w:val="00954766"/>
    <w:rsid w:val="00954CA3"/>
    <w:rsid w:val="00957DC3"/>
    <w:rsid w:val="00984193"/>
    <w:rsid w:val="009869F5"/>
    <w:rsid w:val="00986B0C"/>
    <w:rsid w:val="009936BA"/>
    <w:rsid w:val="00995349"/>
    <w:rsid w:val="00996756"/>
    <w:rsid w:val="009B0790"/>
    <w:rsid w:val="009B19CB"/>
    <w:rsid w:val="009B3EE3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25A84"/>
    <w:rsid w:val="00A31F07"/>
    <w:rsid w:val="00A41922"/>
    <w:rsid w:val="00A43B1B"/>
    <w:rsid w:val="00A44FDD"/>
    <w:rsid w:val="00A54A61"/>
    <w:rsid w:val="00A55A3F"/>
    <w:rsid w:val="00A66090"/>
    <w:rsid w:val="00A67F74"/>
    <w:rsid w:val="00A8016B"/>
    <w:rsid w:val="00A856CC"/>
    <w:rsid w:val="00AB193F"/>
    <w:rsid w:val="00AB4DCA"/>
    <w:rsid w:val="00AC4063"/>
    <w:rsid w:val="00AC6437"/>
    <w:rsid w:val="00AD5D49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72BED"/>
    <w:rsid w:val="00B8038F"/>
    <w:rsid w:val="00BA2ED0"/>
    <w:rsid w:val="00BA5462"/>
    <w:rsid w:val="00BC6BF0"/>
    <w:rsid w:val="00BD1A7C"/>
    <w:rsid w:val="00BD7DDA"/>
    <w:rsid w:val="00BE2249"/>
    <w:rsid w:val="00BE2A2A"/>
    <w:rsid w:val="00BE3455"/>
    <w:rsid w:val="00BE78B0"/>
    <w:rsid w:val="00BF7799"/>
    <w:rsid w:val="00C0000D"/>
    <w:rsid w:val="00C02AE1"/>
    <w:rsid w:val="00C37737"/>
    <w:rsid w:val="00C61059"/>
    <w:rsid w:val="00C61A9B"/>
    <w:rsid w:val="00C62ED6"/>
    <w:rsid w:val="00C76419"/>
    <w:rsid w:val="00C80B8A"/>
    <w:rsid w:val="00C91FDE"/>
    <w:rsid w:val="00C92C7F"/>
    <w:rsid w:val="00C935C8"/>
    <w:rsid w:val="00CA33E5"/>
    <w:rsid w:val="00CA4169"/>
    <w:rsid w:val="00CB32D0"/>
    <w:rsid w:val="00CB367F"/>
    <w:rsid w:val="00CB5A51"/>
    <w:rsid w:val="00CB7087"/>
    <w:rsid w:val="00CB793A"/>
    <w:rsid w:val="00CE14C2"/>
    <w:rsid w:val="00CE1E4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76CC7"/>
    <w:rsid w:val="00D84511"/>
    <w:rsid w:val="00D97FD4"/>
    <w:rsid w:val="00DA1FC9"/>
    <w:rsid w:val="00DB71FB"/>
    <w:rsid w:val="00DC096D"/>
    <w:rsid w:val="00DD3CFD"/>
    <w:rsid w:val="00DD573C"/>
    <w:rsid w:val="00DD78A9"/>
    <w:rsid w:val="00DE410E"/>
    <w:rsid w:val="00DE740F"/>
    <w:rsid w:val="00DF515A"/>
    <w:rsid w:val="00E07DEE"/>
    <w:rsid w:val="00E16E35"/>
    <w:rsid w:val="00E17468"/>
    <w:rsid w:val="00E17D3B"/>
    <w:rsid w:val="00E231D6"/>
    <w:rsid w:val="00E24EF8"/>
    <w:rsid w:val="00E2525F"/>
    <w:rsid w:val="00E354A9"/>
    <w:rsid w:val="00E41AF8"/>
    <w:rsid w:val="00E41EAF"/>
    <w:rsid w:val="00E44EEB"/>
    <w:rsid w:val="00E52B1F"/>
    <w:rsid w:val="00E5429F"/>
    <w:rsid w:val="00E66399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9CF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458A6"/>
    <w:rsid w:val="00F50042"/>
    <w:rsid w:val="00F553F6"/>
    <w:rsid w:val="00F56D1D"/>
    <w:rsid w:val="00F57D1F"/>
    <w:rsid w:val="00F66122"/>
    <w:rsid w:val="00F70C84"/>
    <w:rsid w:val="00F7108E"/>
    <w:rsid w:val="00F76518"/>
    <w:rsid w:val="00F77DF1"/>
    <w:rsid w:val="00F818D1"/>
    <w:rsid w:val="00F820D5"/>
    <w:rsid w:val="00F85CC0"/>
    <w:rsid w:val="00F85F38"/>
    <w:rsid w:val="00F8756F"/>
    <w:rsid w:val="00FA575F"/>
    <w:rsid w:val="00FA6834"/>
    <w:rsid w:val="00FB38B5"/>
    <w:rsid w:val="00FB6636"/>
    <w:rsid w:val="00FC008E"/>
    <w:rsid w:val="00FC6676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2023-06-08T09:34:00Z</cp:lastPrinted>
  <dcterms:created xsi:type="dcterms:W3CDTF">2023-07-03T09:26:00Z</dcterms:created>
  <dcterms:modified xsi:type="dcterms:W3CDTF">2023-07-03T09:26:00Z</dcterms:modified>
</cp:coreProperties>
</file>