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08" w:rsidRPr="00150D59" w:rsidRDefault="00011508" w:rsidP="00150D59">
      <w:pPr>
        <w:pStyle w:val="BodyText"/>
        <w:rPr>
          <w:sz w:val="20"/>
          <w:szCs w:val="20"/>
        </w:rPr>
      </w:pPr>
    </w:p>
    <w:p w:rsidR="00011508" w:rsidRPr="00150D59" w:rsidRDefault="00150D59" w:rsidP="00150D59">
      <w:pPr>
        <w:ind w:left="2835" w:right="2702" w:hanging="442"/>
        <w:rPr>
          <w:b/>
          <w:sz w:val="20"/>
          <w:szCs w:val="20"/>
        </w:rPr>
      </w:pPr>
      <w:r w:rsidRPr="00150D59">
        <w:rPr>
          <w:b/>
          <w:sz w:val="20"/>
          <w:szCs w:val="20"/>
        </w:rPr>
        <w:t>DEPARTMENT: PUBLIC ENTERPRISES REPUBLIC OF SOUTH AFRICA</w:t>
      </w:r>
    </w:p>
    <w:p w:rsidR="00011508" w:rsidRPr="00150D59" w:rsidRDefault="00011508" w:rsidP="00150D59">
      <w:pPr>
        <w:pStyle w:val="BodyText"/>
        <w:rPr>
          <w:b/>
          <w:sz w:val="20"/>
          <w:szCs w:val="20"/>
        </w:rPr>
      </w:pPr>
    </w:p>
    <w:p w:rsidR="00011508" w:rsidRPr="00150D59" w:rsidRDefault="00150D59" w:rsidP="00150D59">
      <w:pPr>
        <w:ind w:left="2566" w:right="2871" w:firstLine="664"/>
        <w:rPr>
          <w:b/>
          <w:sz w:val="20"/>
          <w:szCs w:val="20"/>
        </w:rPr>
      </w:pPr>
      <w:r w:rsidRPr="00150D59">
        <w:rPr>
          <w:b/>
          <w:sz w:val="20"/>
          <w:szCs w:val="20"/>
        </w:rPr>
        <w:t>NATIONAL ASSEMBLY QUESTION FOR A WRITTEN REPLY</w:t>
      </w:r>
    </w:p>
    <w:p w:rsidR="00011508" w:rsidRPr="00150D59" w:rsidRDefault="00150D59" w:rsidP="00150D59">
      <w:pPr>
        <w:ind w:left="3591"/>
        <w:rPr>
          <w:b/>
          <w:sz w:val="20"/>
          <w:szCs w:val="20"/>
        </w:rPr>
      </w:pPr>
      <w:r w:rsidRPr="00150D59">
        <w:rPr>
          <w:b/>
          <w:sz w:val="20"/>
          <w:szCs w:val="20"/>
        </w:rPr>
        <w:t>QUESTION 2080</w:t>
      </w:r>
    </w:p>
    <w:p w:rsidR="00011508" w:rsidRPr="00150D59" w:rsidRDefault="00011508" w:rsidP="00150D59">
      <w:pPr>
        <w:pStyle w:val="BodyText"/>
        <w:rPr>
          <w:b/>
          <w:sz w:val="20"/>
          <w:szCs w:val="20"/>
        </w:rPr>
      </w:pPr>
    </w:p>
    <w:p w:rsidR="00011508" w:rsidRPr="00150D59" w:rsidRDefault="00011508" w:rsidP="00150D59">
      <w:pPr>
        <w:pStyle w:val="BodyText"/>
        <w:rPr>
          <w:b/>
          <w:sz w:val="20"/>
          <w:szCs w:val="20"/>
        </w:rPr>
      </w:pPr>
    </w:p>
    <w:p w:rsidR="00011508" w:rsidRPr="00150D59" w:rsidRDefault="00150D59" w:rsidP="00150D59">
      <w:pPr>
        <w:pStyle w:val="Heading1"/>
        <w:rPr>
          <w:sz w:val="20"/>
          <w:szCs w:val="20"/>
        </w:rPr>
      </w:pPr>
      <w:r w:rsidRPr="00150D59">
        <w:rPr>
          <w:sz w:val="20"/>
          <w:szCs w:val="20"/>
        </w:rPr>
        <w:t xml:space="preserve">2080. Ms O M C </w:t>
      </w:r>
      <w:proofErr w:type="spellStart"/>
      <w:r w:rsidRPr="00150D59">
        <w:rPr>
          <w:sz w:val="20"/>
          <w:szCs w:val="20"/>
        </w:rPr>
        <w:t>Maotwe</w:t>
      </w:r>
      <w:proofErr w:type="spellEnd"/>
      <w:r w:rsidRPr="00150D59">
        <w:rPr>
          <w:sz w:val="20"/>
          <w:szCs w:val="20"/>
        </w:rPr>
        <w:t xml:space="preserve"> (EFF) to ask the Minister of Public Enterprises:</w:t>
      </w:r>
    </w:p>
    <w:p w:rsidR="00011508" w:rsidRPr="00150D59" w:rsidRDefault="00011508" w:rsidP="00150D59">
      <w:pPr>
        <w:pStyle w:val="BodyText"/>
        <w:rPr>
          <w:b/>
          <w:sz w:val="20"/>
          <w:szCs w:val="20"/>
        </w:rPr>
      </w:pPr>
    </w:p>
    <w:p w:rsidR="00011508" w:rsidRPr="00150D59" w:rsidRDefault="00150D59" w:rsidP="00150D59">
      <w:pPr>
        <w:pStyle w:val="BodyText"/>
        <w:ind w:left="838" w:right="107"/>
        <w:jc w:val="both"/>
        <w:rPr>
          <w:sz w:val="20"/>
          <w:szCs w:val="20"/>
        </w:rPr>
      </w:pPr>
      <w:r w:rsidRPr="00150D59">
        <w:rPr>
          <w:sz w:val="20"/>
          <w:szCs w:val="20"/>
        </w:rPr>
        <w:t>With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reference</w:t>
      </w:r>
      <w:r w:rsidRPr="00150D59">
        <w:rPr>
          <w:spacing w:val="-9"/>
          <w:sz w:val="20"/>
          <w:szCs w:val="20"/>
        </w:rPr>
        <w:t xml:space="preserve"> </w:t>
      </w:r>
      <w:r w:rsidRPr="00150D59">
        <w:rPr>
          <w:sz w:val="20"/>
          <w:szCs w:val="20"/>
        </w:rPr>
        <w:t>to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his</w:t>
      </w:r>
      <w:r w:rsidRPr="00150D59">
        <w:rPr>
          <w:spacing w:val="-11"/>
          <w:sz w:val="20"/>
          <w:szCs w:val="20"/>
        </w:rPr>
        <w:t xml:space="preserve"> </w:t>
      </w:r>
      <w:r w:rsidRPr="00150D59">
        <w:rPr>
          <w:sz w:val="20"/>
          <w:szCs w:val="20"/>
        </w:rPr>
        <w:t>department’s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appearance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before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Portfolio</w:t>
      </w:r>
      <w:r w:rsidRPr="00150D59">
        <w:rPr>
          <w:spacing w:val="-9"/>
          <w:sz w:val="20"/>
          <w:szCs w:val="20"/>
        </w:rPr>
        <w:t xml:space="preserve"> </w:t>
      </w:r>
      <w:r w:rsidRPr="00150D59">
        <w:rPr>
          <w:sz w:val="20"/>
          <w:szCs w:val="20"/>
        </w:rPr>
        <w:t>Committee on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Public</w:t>
      </w:r>
      <w:r w:rsidRPr="00150D59">
        <w:rPr>
          <w:spacing w:val="-19"/>
          <w:sz w:val="20"/>
          <w:szCs w:val="20"/>
        </w:rPr>
        <w:t xml:space="preserve"> </w:t>
      </w:r>
      <w:r w:rsidRPr="00150D59">
        <w:rPr>
          <w:sz w:val="20"/>
          <w:szCs w:val="20"/>
        </w:rPr>
        <w:t>Enterprises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on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19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August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2020,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where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Director-General</w:t>
      </w:r>
      <w:r w:rsidRPr="00150D59">
        <w:rPr>
          <w:spacing w:val="-19"/>
          <w:sz w:val="20"/>
          <w:szCs w:val="20"/>
        </w:rPr>
        <w:t xml:space="preserve"> </w:t>
      </w:r>
      <w:r w:rsidRPr="00150D59">
        <w:rPr>
          <w:sz w:val="20"/>
          <w:szCs w:val="20"/>
        </w:rPr>
        <w:t>indicated that Rand Merchant Bank has been appointed as transaction advisors to ensure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that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15"/>
          <w:sz w:val="20"/>
          <w:szCs w:val="20"/>
        </w:rPr>
        <w:t xml:space="preserve"> </w:t>
      </w:r>
      <w:r w:rsidRPr="00150D59">
        <w:rPr>
          <w:sz w:val="20"/>
          <w:szCs w:val="20"/>
        </w:rPr>
        <w:t>best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option</w:t>
      </w:r>
      <w:r w:rsidRPr="00150D59">
        <w:rPr>
          <w:spacing w:val="-15"/>
          <w:sz w:val="20"/>
          <w:szCs w:val="20"/>
        </w:rPr>
        <w:t xml:space="preserve"> </w:t>
      </w:r>
      <w:r w:rsidRPr="00150D59">
        <w:rPr>
          <w:sz w:val="20"/>
          <w:szCs w:val="20"/>
        </w:rPr>
        <w:t>of</w:t>
      </w:r>
      <w:r w:rsidRPr="00150D59">
        <w:rPr>
          <w:spacing w:val="-9"/>
          <w:sz w:val="20"/>
          <w:szCs w:val="20"/>
        </w:rPr>
        <w:t xml:space="preserve"> </w:t>
      </w:r>
      <w:r w:rsidRPr="00150D59">
        <w:rPr>
          <w:sz w:val="20"/>
          <w:szCs w:val="20"/>
        </w:rPr>
        <w:t>securing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funding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is</w:t>
      </w:r>
      <w:r w:rsidRPr="00150D59">
        <w:rPr>
          <w:spacing w:val="-14"/>
          <w:sz w:val="20"/>
          <w:szCs w:val="20"/>
        </w:rPr>
        <w:t xml:space="preserve"> </w:t>
      </w:r>
      <w:r w:rsidRPr="00150D59">
        <w:rPr>
          <w:sz w:val="20"/>
          <w:szCs w:val="20"/>
        </w:rPr>
        <w:t>chosen,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what</w:t>
      </w:r>
      <w:r w:rsidRPr="00150D59">
        <w:rPr>
          <w:spacing w:val="-13"/>
          <w:sz w:val="20"/>
          <w:szCs w:val="20"/>
        </w:rPr>
        <w:t xml:space="preserve"> </w:t>
      </w:r>
      <w:r w:rsidRPr="00150D59">
        <w:rPr>
          <w:sz w:val="20"/>
          <w:szCs w:val="20"/>
        </w:rPr>
        <w:t>(a)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process</w:t>
      </w:r>
      <w:r w:rsidRPr="00150D59">
        <w:rPr>
          <w:spacing w:val="-14"/>
          <w:sz w:val="20"/>
          <w:szCs w:val="20"/>
        </w:rPr>
        <w:t xml:space="preserve"> </w:t>
      </w:r>
      <w:r w:rsidRPr="00150D59">
        <w:rPr>
          <w:sz w:val="20"/>
          <w:szCs w:val="20"/>
        </w:rPr>
        <w:t>was followed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to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appoint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Rand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Merchant</w:t>
      </w:r>
      <w:r w:rsidRPr="00150D59">
        <w:rPr>
          <w:spacing w:val="-9"/>
          <w:sz w:val="20"/>
          <w:szCs w:val="20"/>
        </w:rPr>
        <w:t xml:space="preserve"> </w:t>
      </w:r>
      <w:r w:rsidRPr="00150D59">
        <w:rPr>
          <w:sz w:val="20"/>
          <w:szCs w:val="20"/>
        </w:rPr>
        <w:t>Bank</w:t>
      </w:r>
      <w:r w:rsidRPr="00150D59">
        <w:rPr>
          <w:spacing w:val="-9"/>
          <w:sz w:val="20"/>
          <w:szCs w:val="20"/>
        </w:rPr>
        <w:t xml:space="preserve"> </w:t>
      </w:r>
      <w:r w:rsidRPr="00150D59">
        <w:rPr>
          <w:sz w:val="20"/>
          <w:szCs w:val="20"/>
        </w:rPr>
        <w:t>as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transaction advisors,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(b)</w:t>
      </w:r>
      <w:r w:rsidRPr="00150D59">
        <w:rPr>
          <w:spacing w:val="-7"/>
          <w:sz w:val="20"/>
          <w:szCs w:val="20"/>
        </w:rPr>
        <w:t xml:space="preserve"> </w:t>
      </w:r>
      <w:r w:rsidRPr="00150D59">
        <w:rPr>
          <w:sz w:val="20"/>
          <w:szCs w:val="20"/>
        </w:rPr>
        <w:t>is</w:t>
      </w:r>
      <w:r w:rsidRPr="00150D59">
        <w:rPr>
          <w:spacing w:val="-7"/>
          <w:sz w:val="20"/>
          <w:szCs w:val="20"/>
        </w:rPr>
        <w:t xml:space="preserve"> </w:t>
      </w:r>
      <w:r w:rsidRPr="00150D59">
        <w:rPr>
          <w:sz w:val="20"/>
          <w:szCs w:val="20"/>
        </w:rPr>
        <w:t>the contract value of the specified agreement, (c) are the deliverables in the agreement and (d) are the timelines of the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contract?</w:t>
      </w:r>
    </w:p>
    <w:p w:rsidR="00011508" w:rsidRPr="00150D59" w:rsidRDefault="00150D59" w:rsidP="00150D59">
      <w:pPr>
        <w:pStyle w:val="BodyText"/>
        <w:ind w:right="1510"/>
        <w:jc w:val="right"/>
        <w:rPr>
          <w:sz w:val="20"/>
          <w:szCs w:val="20"/>
        </w:rPr>
      </w:pPr>
      <w:r w:rsidRPr="00150D59">
        <w:rPr>
          <w:sz w:val="20"/>
          <w:szCs w:val="20"/>
        </w:rPr>
        <w:t>NW2640E</w:t>
      </w:r>
    </w:p>
    <w:p w:rsidR="00011508" w:rsidRPr="00150D59" w:rsidRDefault="00011508" w:rsidP="00150D59">
      <w:pPr>
        <w:pStyle w:val="BodyText"/>
        <w:rPr>
          <w:sz w:val="20"/>
          <w:szCs w:val="20"/>
        </w:rPr>
      </w:pPr>
    </w:p>
    <w:p w:rsidR="00011508" w:rsidRPr="00150D59" w:rsidRDefault="00150D59" w:rsidP="00150D59">
      <w:pPr>
        <w:pStyle w:val="Heading1"/>
        <w:rPr>
          <w:sz w:val="20"/>
          <w:szCs w:val="20"/>
        </w:rPr>
      </w:pPr>
      <w:r w:rsidRPr="00150D59">
        <w:rPr>
          <w:sz w:val="20"/>
          <w:szCs w:val="20"/>
        </w:rPr>
        <w:t>Reply:</w:t>
      </w:r>
    </w:p>
    <w:p w:rsidR="00011508" w:rsidRPr="00150D59" w:rsidRDefault="00011508" w:rsidP="00150D59">
      <w:pPr>
        <w:pStyle w:val="BodyText"/>
        <w:rPr>
          <w:b/>
          <w:sz w:val="20"/>
          <w:szCs w:val="20"/>
        </w:rPr>
      </w:pPr>
    </w:p>
    <w:p w:rsidR="00011508" w:rsidRPr="00150D59" w:rsidRDefault="00150D59" w:rsidP="00150D59">
      <w:pPr>
        <w:pStyle w:val="ListParagraph"/>
        <w:numPr>
          <w:ilvl w:val="0"/>
          <w:numId w:val="1"/>
        </w:numPr>
        <w:tabs>
          <w:tab w:val="left" w:pos="1198"/>
        </w:tabs>
        <w:ind w:right="107"/>
        <w:jc w:val="both"/>
        <w:rPr>
          <w:sz w:val="20"/>
          <w:szCs w:val="20"/>
        </w:rPr>
      </w:pPr>
      <w:r w:rsidRPr="00150D59">
        <w:rPr>
          <w:sz w:val="20"/>
          <w:szCs w:val="20"/>
        </w:rPr>
        <w:t>The Rand Merchant Bank had been appointed as transaction advisor to oversee</w:t>
      </w:r>
      <w:r w:rsidRPr="00150D59">
        <w:rPr>
          <w:spacing w:val="-15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14"/>
          <w:sz w:val="20"/>
          <w:szCs w:val="20"/>
        </w:rPr>
        <w:t xml:space="preserve"> </w:t>
      </w:r>
      <w:r w:rsidRPr="00150D59">
        <w:rPr>
          <w:sz w:val="20"/>
          <w:szCs w:val="20"/>
        </w:rPr>
        <w:t>Strategic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Equity</w:t>
      </w:r>
      <w:r w:rsidRPr="00150D59">
        <w:rPr>
          <w:spacing w:val="-19"/>
          <w:sz w:val="20"/>
          <w:szCs w:val="20"/>
        </w:rPr>
        <w:t xml:space="preserve"> </w:t>
      </w:r>
      <w:r w:rsidRPr="00150D59">
        <w:rPr>
          <w:sz w:val="20"/>
          <w:szCs w:val="20"/>
        </w:rPr>
        <w:t>Partner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(SEP)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transaction</w:t>
      </w:r>
      <w:r w:rsidRPr="00150D59">
        <w:rPr>
          <w:spacing w:val="-15"/>
          <w:sz w:val="20"/>
          <w:szCs w:val="20"/>
        </w:rPr>
        <w:t xml:space="preserve"> </w:t>
      </w:r>
      <w:r w:rsidRPr="00150D59">
        <w:rPr>
          <w:sz w:val="20"/>
          <w:szCs w:val="20"/>
        </w:rPr>
        <w:t>of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Air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Chefs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by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SAA, the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Department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of</w:t>
      </w:r>
      <w:r w:rsidRPr="00150D59">
        <w:rPr>
          <w:spacing w:val="-15"/>
          <w:sz w:val="20"/>
          <w:szCs w:val="20"/>
        </w:rPr>
        <w:t xml:space="preserve"> </w:t>
      </w:r>
      <w:r w:rsidRPr="00150D59">
        <w:rPr>
          <w:sz w:val="20"/>
          <w:szCs w:val="20"/>
        </w:rPr>
        <w:t>Public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Enterprises</w:t>
      </w:r>
      <w:r w:rsidRPr="00150D59">
        <w:rPr>
          <w:spacing w:val="-15"/>
          <w:sz w:val="20"/>
          <w:szCs w:val="20"/>
        </w:rPr>
        <w:t xml:space="preserve"> </w:t>
      </w:r>
      <w:r w:rsidRPr="00150D59">
        <w:rPr>
          <w:sz w:val="20"/>
          <w:szCs w:val="20"/>
        </w:rPr>
        <w:t>(DPE)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expanded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scope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in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line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with procurement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prescripts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to</w:t>
      </w:r>
      <w:r w:rsidRPr="00150D59">
        <w:rPr>
          <w:spacing w:val="-5"/>
          <w:sz w:val="20"/>
          <w:szCs w:val="20"/>
        </w:rPr>
        <w:t xml:space="preserve"> </w:t>
      </w:r>
      <w:r w:rsidRPr="00150D59">
        <w:rPr>
          <w:sz w:val="20"/>
          <w:szCs w:val="20"/>
        </w:rPr>
        <w:t>include</w:t>
      </w:r>
      <w:r w:rsidRPr="00150D59">
        <w:rPr>
          <w:spacing w:val="-5"/>
          <w:sz w:val="20"/>
          <w:szCs w:val="20"/>
        </w:rPr>
        <w:t xml:space="preserve"> </w:t>
      </w:r>
      <w:r w:rsidRPr="00150D59">
        <w:rPr>
          <w:sz w:val="20"/>
          <w:szCs w:val="20"/>
        </w:rPr>
        <w:t>a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similar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scope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on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SAA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group,</w:t>
      </w:r>
      <w:r w:rsidRPr="00150D59">
        <w:rPr>
          <w:spacing w:val="-3"/>
          <w:sz w:val="20"/>
          <w:szCs w:val="20"/>
        </w:rPr>
        <w:t xml:space="preserve"> </w:t>
      </w:r>
      <w:r w:rsidRPr="00150D59">
        <w:rPr>
          <w:sz w:val="20"/>
          <w:szCs w:val="20"/>
        </w:rPr>
        <w:t>in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line with Treasury Regulation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16A6.6.</w:t>
      </w:r>
    </w:p>
    <w:p w:rsidR="00011508" w:rsidRPr="00150D59" w:rsidRDefault="00150D59" w:rsidP="00150D59">
      <w:pPr>
        <w:pStyle w:val="ListParagraph"/>
        <w:numPr>
          <w:ilvl w:val="0"/>
          <w:numId w:val="1"/>
        </w:numPr>
        <w:tabs>
          <w:tab w:val="left" w:pos="1198"/>
        </w:tabs>
        <w:ind w:right="117"/>
        <w:jc w:val="both"/>
        <w:rPr>
          <w:sz w:val="20"/>
          <w:szCs w:val="20"/>
        </w:rPr>
      </w:pPr>
      <w:r w:rsidRPr="00150D59">
        <w:rPr>
          <w:sz w:val="20"/>
          <w:szCs w:val="20"/>
        </w:rPr>
        <w:t>The contract value is capped at R12 million as retainer fee and R25</w:t>
      </w:r>
      <w:r w:rsidRPr="00150D59">
        <w:rPr>
          <w:spacing w:val="-45"/>
          <w:sz w:val="20"/>
          <w:szCs w:val="20"/>
        </w:rPr>
        <w:t xml:space="preserve"> </w:t>
      </w:r>
      <w:r w:rsidRPr="00150D59">
        <w:rPr>
          <w:sz w:val="20"/>
          <w:szCs w:val="20"/>
        </w:rPr>
        <w:t>million as success fee for concluding a partnership for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SAA.</w:t>
      </w:r>
    </w:p>
    <w:p w:rsidR="00011508" w:rsidRPr="00150D59" w:rsidRDefault="00150D59" w:rsidP="00150D59">
      <w:pPr>
        <w:pStyle w:val="ListParagraph"/>
        <w:numPr>
          <w:ilvl w:val="0"/>
          <w:numId w:val="1"/>
        </w:numPr>
        <w:tabs>
          <w:tab w:val="left" w:pos="1198"/>
        </w:tabs>
        <w:jc w:val="both"/>
        <w:rPr>
          <w:sz w:val="20"/>
          <w:szCs w:val="20"/>
        </w:rPr>
      </w:pPr>
      <w:r w:rsidRPr="00150D59">
        <w:rPr>
          <w:sz w:val="20"/>
          <w:szCs w:val="20"/>
        </w:rPr>
        <w:t>The deliverables</w:t>
      </w:r>
      <w:r w:rsidRPr="00150D59">
        <w:rPr>
          <w:spacing w:val="-1"/>
          <w:sz w:val="20"/>
          <w:szCs w:val="20"/>
        </w:rPr>
        <w:t xml:space="preserve"> </w:t>
      </w:r>
      <w:r w:rsidRPr="00150D59">
        <w:rPr>
          <w:sz w:val="20"/>
          <w:szCs w:val="20"/>
        </w:rPr>
        <w:t>are;</w:t>
      </w:r>
    </w:p>
    <w:p w:rsidR="00011508" w:rsidRPr="00150D59" w:rsidRDefault="00150D59" w:rsidP="00150D59">
      <w:pPr>
        <w:pStyle w:val="ListParagraph"/>
        <w:numPr>
          <w:ilvl w:val="1"/>
          <w:numId w:val="1"/>
        </w:numPr>
        <w:tabs>
          <w:tab w:val="left" w:pos="1918"/>
        </w:tabs>
        <w:jc w:val="both"/>
        <w:rPr>
          <w:sz w:val="20"/>
          <w:szCs w:val="20"/>
        </w:rPr>
      </w:pPr>
      <w:r w:rsidRPr="00150D59">
        <w:rPr>
          <w:sz w:val="20"/>
          <w:szCs w:val="20"/>
        </w:rPr>
        <w:t>Initial</w:t>
      </w:r>
      <w:r w:rsidRPr="00150D59">
        <w:rPr>
          <w:spacing w:val="-1"/>
          <w:sz w:val="20"/>
          <w:szCs w:val="20"/>
        </w:rPr>
        <w:t xml:space="preserve"> </w:t>
      </w:r>
      <w:r w:rsidRPr="00150D59">
        <w:rPr>
          <w:sz w:val="20"/>
          <w:szCs w:val="20"/>
        </w:rPr>
        <w:t>evaluation</w:t>
      </w:r>
    </w:p>
    <w:p w:rsidR="00011508" w:rsidRPr="00150D59" w:rsidRDefault="00150D59" w:rsidP="00150D59">
      <w:pPr>
        <w:pStyle w:val="ListParagraph"/>
        <w:numPr>
          <w:ilvl w:val="1"/>
          <w:numId w:val="1"/>
        </w:numPr>
        <w:tabs>
          <w:tab w:val="left" w:pos="1918"/>
        </w:tabs>
        <w:ind w:hanging="560"/>
        <w:jc w:val="both"/>
        <w:rPr>
          <w:sz w:val="20"/>
          <w:szCs w:val="20"/>
        </w:rPr>
      </w:pPr>
      <w:r w:rsidRPr="00150D59">
        <w:rPr>
          <w:sz w:val="20"/>
          <w:szCs w:val="20"/>
        </w:rPr>
        <w:t>Due diligence</w:t>
      </w:r>
      <w:r w:rsidRPr="00150D59">
        <w:rPr>
          <w:sz w:val="20"/>
          <w:szCs w:val="20"/>
        </w:rPr>
        <w:t xml:space="preserve"> and agreeing heads of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agreement</w:t>
      </w:r>
    </w:p>
    <w:p w:rsidR="00011508" w:rsidRPr="00150D59" w:rsidRDefault="00150D59" w:rsidP="00150D59">
      <w:pPr>
        <w:pStyle w:val="ListParagraph"/>
        <w:numPr>
          <w:ilvl w:val="1"/>
          <w:numId w:val="1"/>
        </w:numPr>
        <w:tabs>
          <w:tab w:val="left" w:pos="1918"/>
        </w:tabs>
        <w:ind w:right="115" w:hanging="627"/>
        <w:jc w:val="both"/>
        <w:rPr>
          <w:sz w:val="20"/>
          <w:szCs w:val="20"/>
        </w:rPr>
      </w:pPr>
      <w:r w:rsidRPr="00150D59">
        <w:rPr>
          <w:sz w:val="20"/>
          <w:szCs w:val="20"/>
        </w:rPr>
        <w:t>Final</w:t>
      </w:r>
      <w:r w:rsidRPr="00150D59">
        <w:rPr>
          <w:spacing w:val="-9"/>
          <w:sz w:val="20"/>
          <w:szCs w:val="20"/>
        </w:rPr>
        <w:t xml:space="preserve"> </w:t>
      </w:r>
      <w:r w:rsidRPr="00150D59">
        <w:rPr>
          <w:sz w:val="20"/>
          <w:szCs w:val="20"/>
        </w:rPr>
        <w:t>Due</w:t>
      </w:r>
      <w:r w:rsidRPr="00150D59">
        <w:rPr>
          <w:spacing w:val="-8"/>
          <w:sz w:val="20"/>
          <w:szCs w:val="20"/>
        </w:rPr>
        <w:t xml:space="preserve"> </w:t>
      </w:r>
      <w:r w:rsidRPr="00150D59">
        <w:rPr>
          <w:sz w:val="20"/>
          <w:szCs w:val="20"/>
        </w:rPr>
        <w:t>Diligence,</w:t>
      </w:r>
      <w:r w:rsidRPr="00150D59">
        <w:rPr>
          <w:spacing w:val="-11"/>
          <w:sz w:val="20"/>
          <w:szCs w:val="20"/>
        </w:rPr>
        <w:t xml:space="preserve"> </w:t>
      </w:r>
      <w:r w:rsidRPr="00150D59">
        <w:rPr>
          <w:sz w:val="20"/>
          <w:szCs w:val="20"/>
        </w:rPr>
        <w:t>definitive</w:t>
      </w:r>
      <w:r w:rsidRPr="00150D59">
        <w:rPr>
          <w:spacing w:val="-7"/>
          <w:sz w:val="20"/>
          <w:szCs w:val="20"/>
        </w:rPr>
        <w:t xml:space="preserve"> </w:t>
      </w:r>
      <w:r w:rsidRPr="00150D59">
        <w:rPr>
          <w:sz w:val="20"/>
          <w:szCs w:val="20"/>
        </w:rPr>
        <w:t>Transaction</w:t>
      </w:r>
      <w:r w:rsidRPr="00150D59">
        <w:rPr>
          <w:spacing w:val="-8"/>
          <w:sz w:val="20"/>
          <w:szCs w:val="20"/>
        </w:rPr>
        <w:t xml:space="preserve"> </w:t>
      </w:r>
      <w:r w:rsidRPr="00150D59">
        <w:rPr>
          <w:sz w:val="20"/>
          <w:szCs w:val="20"/>
        </w:rPr>
        <w:t>agreements,</w:t>
      </w:r>
      <w:r w:rsidRPr="00150D59">
        <w:rPr>
          <w:spacing w:val="-10"/>
          <w:sz w:val="20"/>
          <w:szCs w:val="20"/>
        </w:rPr>
        <w:t xml:space="preserve"> </w:t>
      </w:r>
      <w:r w:rsidRPr="00150D59">
        <w:rPr>
          <w:sz w:val="20"/>
          <w:szCs w:val="20"/>
        </w:rPr>
        <w:t>Transaction approvals and</w:t>
      </w:r>
      <w:r w:rsidRPr="00150D59">
        <w:rPr>
          <w:spacing w:val="-1"/>
          <w:sz w:val="20"/>
          <w:szCs w:val="20"/>
        </w:rPr>
        <w:t xml:space="preserve"> </w:t>
      </w:r>
      <w:r w:rsidRPr="00150D59">
        <w:rPr>
          <w:sz w:val="20"/>
          <w:szCs w:val="20"/>
        </w:rPr>
        <w:t>closing</w:t>
      </w:r>
    </w:p>
    <w:p w:rsidR="00011508" w:rsidRPr="00150D59" w:rsidRDefault="00150D59" w:rsidP="00150D59">
      <w:pPr>
        <w:pStyle w:val="ListParagraph"/>
        <w:numPr>
          <w:ilvl w:val="0"/>
          <w:numId w:val="1"/>
        </w:numPr>
        <w:tabs>
          <w:tab w:val="left" w:pos="1198"/>
        </w:tabs>
        <w:ind w:right="107"/>
        <w:jc w:val="both"/>
        <w:rPr>
          <w:sz w:val="20"/>
          <w:szCs w:val="20"/>
        </w:rPr>
      </w:pPr>
      <w:r w:rsidRPr="00150D59">
        <w:rPr>
          <w:sz w:val="20"/>
          <w:szCs w:val="20"/>
        </w:rPr>
        <w:t>The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timeline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for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contract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is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12</w:t>
      </w:r>
      <w:r w:rsidRPr="00150D59">
        <w:rPr>
          <w:spacing w:val="-19"/>
          <w:sz w:val="20"/>
          <w:szCs w:val="20"/>
        </w:rPr>
        <w:t xml:space="preserve"> </w:t>
      </w:r>
      <w:r w:rsidRPr="00150D59">
        <w:rPr>
          <w:sz w:val="20"/>
          <w:szCs w:val="20"/>
        </w:rPr>
        <w:t>months.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But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the</w:t>
      </w:r>
      <w:r w:rsidRPr="00150D59">
        <w:rPr>
          <w:spacing w:val="-17"/>
          <w:sz w:val="20"/>
          <w:szCs w:val="20"/>
        </w:rPr>
        <w:t xml:space="preserve"> </w:t>
      </w:r>
      <w:r w:rsidRPr="00150D59">
        <w:rPr>
          <w:sz w:val="20"/>
          <w:szCs w:val="20"/>
        </w:rPr>
        <w:t>project</w:t>
      </w:r>
      <w:r w:rsidRPr="00150D59">
        <w:rPr>
          <w:spacing w:val="-20"/>
          <w:sz w:val="20"/>
          <w:szCs w:val="20"/>
        </w:rPr>
        <w:t xml:space="preserve"> </w:t>
      </w:r>
      <w:r w:rsidRPr="00150D59">
        <w:rPr>
          <w:spacing w:val="2"/>
          <w:sz w:val="20"/>
          <w:szCs w:val="20"/>
        </w:rPr>
        <w:t>may</w:t>
      </w:r>
      <w:r w:rsidRPr="00150D59">
        <w:rPr>
          <w:spacing w:val="-18"/>
          <w:sz w:val="20"/>
          <w:szCs w:val="20"/>
        </w:rPr>
        <w:t xml:space="preserve"> </w:t>
      </w:r>
      <w:r w:rsidRPr="00150D59">
        <w:rPr>
          <w:sz w:val="20"/>
          <w:szCs w:val="20"/>
        </w:rPr>
        <w:t>be</w:t>
      </w:r>
      <w:r w:rsidRPr="00150D59">
        <w:rPr>
          <w:spacing w:val="-16"/>
          <w:sz w:val="20"/>
          <w:szCs w:val="20"/>
        </w:rPr>
        <w:t xml:space="preserve"> </w:t>
      </w:r>
      <w:r w:rsidRPr="00150D59">
        <w:rPr>
          <w:sz w:val="20"/>
          <w:szCs w:val="20"/>
        </w:rPr>
        <w:t>concluded earlier due to the urgency of the matter, and the Department of Public Enterprises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(DPE)</w:t>
      </w:r>
      <w:r w:rsidRPr="00150D59">
        <w:rPr>
          <w:spacing w:val="-6"/>
          <w:sz w:val="20"/>
          <w:szCs w:val="20"/>
        </w:rPr>
        <w:t xml:space="preserve"> </w:t>
      </w:r>
      <w:r w:rsidRPr="00150D59">
        <w:rPr>
          <w:sz w:val="20"/>
          <w:szCs w:val="20"/>
        </w:rPr>
        <w:t>has</w:t>
      </w:r>
      <w:r w:rsidRPr="00150D59">
        <w:rPr>
          <w:spacing w:val="-8"/>
          <w:sz w:val="20"/>
          <w:szCs w:val="20"/>
        </w:rPr>
        <w:t xml:space="preserve"> </w:t>
      </w:r>
      <w:r w:rsidRPr="00150D59">
        <w:rPr>
          <w:sz w:val="20"/>
          <w:szCs w:val="20"/>
        </w:rPr>
        <w:t>an</w:t>
      </w:r>
      <w:r w:rsidRPr="00150D59">
        <w:rPr>
          <w:spacing w:val="-5"/>
          <w:sz w:val="20"/>
          <w:szCs w:val="20"/>
        </w:rPr>
        <w:t xml:space="preserve"> </w:t>
      </w:r>
      <w:r w:rsidRPr="00150D59">
        <w:rPr>
          <w:sz w:val="20"/>
          <w:szCs w:val="20"/>
        </w:rPr>
        <w:t>option</w:t>
      </w:r>
      <w:r w:rsidRPr="00150D59">
        <w:rPr>
          <w:spacing w:val="-5"/>
          <w:sz w:val="20"/>
          <w:szCs w:val="20"/>
        </w:rPr>
        <w:t xml:space="preserve"> </w:t>
      </w:r>
      <w:r w:rsidRPr="00150D59">
        <w:rPr>
          <w:sz w:val="20"/>
          <w:szCs w:val="20"/>
        </w:rPr>
        <w:t>of</w:t>
      </w:r>
      <w:r w:rsidRPr="00150D59">
        <w:rPr>
          <w:spacing w:val="-3"/>
          <w:sz w:val="20"/>
          <w:szCs w:val="20"/>
        </w:rPr>
        <w:t xml:space="preserve"> </w:t>
      </w:r>
      <w:r w:rsidRPr="00150D59">
        <w:rPr>
          <w:sz w:val="20"/>
          <w:szCs w:val="20"/>
        </w:rPr>
        <w:t>exiting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within</w:t>
      </w:r>
      <w:r w:rsidRPr="00150D59">
        <w:rPr>
          <w:spacing w:val="-5"/>
          <w:sz w:val="20"/>
          <w:szCs w:val="20"/>
        </w:rPr>
        <w:t xml:space="preserve"> </w:t>
      </w:r>
      <w:r w:rsidRPr="00150D59">
        <w:rPr>
          <w:sz w:val="20"/>
          <w:szCs w:val="20"/>
        </w:rPr>
        <w:t>15</w:t>
      </w:r>
      <w:r w:rsidRPr="00150D59">
        <w:rPr>
          <w:spacing w:val="-5"/>
          <w:sz w:val="20"/>
          <w:szCs w:val="20"/>
        </w:rPr>
        <w:t xml:space="preserve"> </w:t>
      </w:r>
      <w:r w:rsidRPr="00150D59">
        <w:rPr>
          <w:sz w:val="20"/>
          <w:szCs w:val="20"/>
        </w:rPr>
        <w:t>days,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a</w:t>
      </w:r>
      <w:r w:rsidRPr="00150D59">
        <w:rPr>
          <w:spacing w:val="-5"/>
          <w:sz w:val="20"/>
          <w:szCs w:val="20"/>
        </w:rPr>
        <w:t xml:space="preserve"> </w:t>
      </w:r>
      <w:r w:rsidRPr="00150D59">
        <w:rPr>
          <w:sz w:val="20"/>
          <w:szCs w:val="20"/>
        </w:rPr>
        <w:t>month’s</w:t>
      </w:r>
      <w:r w:rsidRPr="00150D59">
        <w:rPr>
          <w:spacing w:val="-8"/>
          <w:sz w:val="20"/>
          <w:szCs w:val="20"/>
        </w:rPr>
        <w:t xml:space="preserve"> </w:t>
      </w:r>
      <w:r w:rsidRPr="00150D59">
        <w:rPr>
          <w:sz w:val="20"/>
          <w:szCs w:val="20"/>
        </w:rPr>
        <w:t>notice or by mutual</w:t>
      </w:r>
      <w:r w:rsidRPr="00150D59">
        <w:rPr>
          <w:spacing w:val="-4"/>
          <w:sz w:val="20"/>
          <w:szCs w:val="20"/>
        </w:rPr>
        <w:t xml:space="preserve"> </w:t>
      </w:r>
      <w:r w:rsidRPr="00150D59">
        <w:rPr>
          <w:sz w:val="20"/>
          <w:szCs w:val="20"/>
        </w:rPr>
        <w:t>agreement.</w:t>
      </w:r>
    </w:p>
    <w:sectPr w:rsidR="00011508" w:rsidRPr="00150D59" w:rsidSect="00011508">
      <w:type w:val="continuous"/>
      <w:pgSz w:w="11910" w:h="16840"/>
      <w:pgMar w:top="800" w:right="10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322"/>
    <w:multiLevelType w:val="hybridMultilevel"/>
    <w:tmpl w:val="0B7276EC"/>
    <w:lvl w:ilvl="0" w:tplc="CDF48B2A">
      <w:start w:val="1"/>
      <w:numFmt w:val="lowerLetter"/>
      <w:lvlText w:val="%1)"/>
      <w:lvlJc w:val="left"/>
      <w:pPr>
        <w:ind w:left="119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66A8AF8">
      <w:start w:val="1"/>
      <w:numFmt w:val="upperRoman"/>
      <w:lvlText w:val="%2."/>
      <w:lvlJc w:val="left"/>
      <w:pPr>
        <w:ind w:left="191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D3003608">
      <w:numFmt w:val="bullet"/>
      <w:lvlText w:val="•"/>
      <w:lvlJc w:val="left"/>
      <w:pPr>
        <w:ind w:left="2729" w:hanging="495"/>
      </w:pPr>
      <w:rPr>
        <w:rFonts w:hint="default"/>
        <w:lang w:val="en-US" w:eastAsia="en-US" w:bidi="en-US"/>
      </w:rPr>
    </w:lvl>
    <w:lvl w:ilvl="3" w:tplc="41E8C048">
      <w:numFmt w:val="bullet"/>
      <w:lvlText w:val="•"/>
      <w:lvlJc w:val="left"/>
      <w:pPr>
        <w:ind w:left="3539" w:hanging="495"/>
      </w:pPr>
      <w:rPr>
        <w:rFonts w:hint="default"/>
        <w:lang w:val="en-US" w:eastAsia="en-US" w:bidi="en-US"/>
      </w:rPr>
    </w:lvl>
    <w:lvl w:ilvl="4" w:tplc="2326DC7C">
      <w:numFmt w:val="bullet"/>
      <w:lvlText w:val="•"/>
      <w:lvlJc w:val="left"/>
      <w:pPr>
        <w:ind w:left="4348" w:hanging="495"/>
      </w:pPr>
      <w:rPr>
        <w:rFonts w:hint="default"/>
        <w:lang w:val="en-US" w:eastAsia="en-US" w:bidi="en-US"/>
      </w:rPr>
    </w:lvl>
    <w:lvl w:ilvl="5" w:tplc="13809790">
      <w:numFmt w:val="bullet"/>
      <w:lvlText w:val="•"/>
      <w:lvlJc w:val="left"/>
      <w:pPr>
        <w:ind w:left="5158" w:hanging="495"/>
      </w:pPr>
      <w:rPr>
        <w:rFonts w:hint="default"/>
        <w:lang w:val="en-US" w:eastAsia="en-US" w:bidi="en-US"/>
      </w:rPr>
    </w:lvl>
    <w:lvl w:ilvl="6" w:tplc="084204E8">
      <w:numFmt w:val="bullet"/>
      <w:lvlText w:val="•"/>
      <w:lvlJc w:val="left"/>
      <w:pPr>
        <w:ind w:left="5968" w:hanging="495"/>
      </w:pPr>
      <w:rPr>
        <w:rFonts w:hint="default"/>
        <w:lang w:val="en-US" w:eastAsia="en-US" w:bidi="en-US"/>
      </w:rPr>
    </w:lvl>
    <w:lvl w:ilvl="7" w:tplc="8BA4B3A4">
      <w:numFmt w:val="bullet"/>
      <w:lvlText w:val="•"/>
      <w:lvlJc w:val="left"/>
      <w:pPr>
        <w:ind w:left="6777" w:hanging="495"/>
      </w:pPr>
      <w:rPr>
        <w:rFonts w:hint="default"/>
        <w:lang w:val="en-US" w:eastAsia="en-US" w:bidi="en-US"/>
      </w:rPr>
    </w:lvl>
    <w:lvl w:ilvl="8" w:tplc="2EFAAE10">
      <w:numFmt w:val="bullet"/>
      <w:lvlText w:val="•"/>
      <w:lvlJc w:val="left"/>
      <w:pPr>
        <w:ind w:left="7587" w:hanging="4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1508"/>
    <w:rsid w:val="00011508"/>
    <w:rsid w:val="001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50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11508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50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11508"/>
    <w:pPr>
      <w:ind w:left="119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11508"/>
  </w:style>
  <w:style w:type="paragraph" w:styleId="BalloonText">
    <w:name w:val="Balloon Text"/>
    <w:basedOn w:val="Normal"/>
    <w:link w:val="BalloonTextChar"/>
    <w:uiPriority w:val="99"/>
    <w:semiHidden/>
    <w:unhideWhenUsed/>
    <w:rsid w:val="0015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Hendrickse</dc:creator>
  <cp:lastModifiedBy>PMG User</cp:lastModifiedBy>
  <cp:revision>2</cp:revision>
  <dcterms:created xsi:type="dcterms:W3CDTF">2020-09-21T15:05:00Z</dcterms:created>
  <dcterms:modified xsi:type="dcterms:W3CDTF">2020-09-21T15:05:00Z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