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C3" w:rsidRDefault="00BE13C3" w:rsidP="00BE13C3">
      <w:pPr>
        <w:ind w:left="540" w:hanging="540"/>
        <w:rPr>
          <w:rFonts w:cs="Arial"/>
        </w:rPr>
      </w:pPr>
    </w:p>
    <w:p w:rsidR="00233ADD" w:rsidRDefault="0036765E" w:rsidP="00233ADD">
      <w:pPr>
        <w:ind w:left="540" w:hanging="540"/>
        <w:jc w:val="center"/>
        <w:rPr>
          <w:rFonts w:cs="Arial"/>
          <w:b/>
        </w:rPr>
      </w:pPr>
      <w:r>
        <w:rPr>
          <w:rFonts w:eastAsia="Calibri" w:cs="Arial"/>
          <w:b/>
          <w:noProof/>
          <w:lang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233ADD" w:rsidRDefault="00233ADD" w:rsidP="00233ADD">
      <w:pPr>
        <w:ind w:left="540" w:hanging="540"/>
        <w:rPr>
          <w:rFonts w:cs="Arial"/>
          <w:b/>
        </w:rPr>
      </w:pPr>
    </w:p>
    <w:p w:rsidR="00233ADD" w:rsidRPr="00233ADD" w:rsidRDefault="00233ADD" w:rsidP="00233ADD">
      <w:pPr>
        <w:jc w:val="center"/>
        <w:rPr>
          <w:rFonts w:cs="Arial"/>
          <w:b/>
          <w:sz w:val="24"/>
          <w:szCs w:val="24"/>
        </w:rPr>
      </w:pPr>
      <w:r w:rsidRPr="00233ADD">
        <w:rPr>
          <w:rFonts w:cs="Arial"/>
          <w:b/>
          <w:sz w:val="24"/>
          <w:szCs w:val="24"/>
        </w:rPr>
        <w:t>JUSTICE AND CORRECTIONAL SERVICES</w:t>
      </w:r>
    </w:p>
    <w:p w:rsidR="00233ADD" w:rsidRPr="00233ADD" w:rsidRDefault="00233ADD" w:rsidP="00233ADD">
      <w:pPr>
        <w:jc w:val="center"/>
        <w:outlineLvl w:val="0"/>
        <w:rPr>
          <w:rFonts w:cs="Arial"/>
          <w:b/>
          <w:sz w:val="24"/>
          <w:szCs w:val="24"/>
        </w:rPr>
      </w:pPr>
      <w:r w:rsidRPr="00233ADD">
        <w:rPr>
          <w:rFonts w:cs="Arial"/>
          <w:b/>
          <w:sz w:val="24"/>
          <w:szCs w:val="24"/>
        </w:rPr>
        <w:t>REPUBLIC OF SOUTH AFRICA</w:t>
      </w:r>
    </w:p>
    <w:p w:rsidR="00233ADD" w:rsidRPr="00233ADD" w:rsidRDefault="00233ADD" w:rsidP="00233ADD">
      <w:pPr>
        <w:pBdr>
          <w:bottom w:val="single" w:sz="4" w:space="1" w:color="auto"/>
        </w:pBdr>
        <w:spacing w:after="200" w:line="276" w:lineRule="auto"/>
        <w:jc w:val="center"/>
        <w:rPr>
          <w:rFonts w:eastAsia="Calibri" w:cs="Arial"/>
          <w:b/>
          <w:bCs/>
          <w:sz w:val="24"/>
          <w:szCs w:val="24"/>
        </w:rPr>
      </w:pPr>
    </w:p>
    <w:p w:rsidR="00233ADD" w:rsidRDefault="00233ADD" w:rsidP="00233ADD">
      <w:pPr>
        <w:spacing w:line="276" w:lineRule="auto"/>
        <w:ind w:left="540" w:hanging="540"/>
        <w:jc w:val="center"/>
        <w:rPr>
          <w:rFonts w:cs="Arial"/>
          <w:b/>
          <w:sz w:val="24"/>
          <w:szCs w:val="24"/>
        </w:rPr>
      </w:pPr>
    </w:p>
    <w:p w:rsidR="00233ADD" w:rsidRPr="00233ADD" w:rsidRDefault="00233ADD" w:rsidP="00233ADD">
      <w:pPr>
        <w:spacing w:line="360" w:lineRule="auto"/>
        <w:rPr>
          <w:rFonts w:cs="Arial"/>
          <w:b/>
          <w:sz w:val="24"/>
          <w:szCs w:val="24"/>
        </w:rPr>
      </w:pPr>
      <w:r w:rsidRPr="00233ADD">
        <w:rPr>
          <w:rFonts w:cs="Arial"/>
          <w:b/>
          <w:sz w:val="24"/>
          <w:szCs w:val="24"/>
        </w:rPr>
        <w:t>NATIONAL ASSEMBLY</w:t>
      </w:r>
    </w:p>
    <w:p w:rsidR="00BE13C3" w:rsidRPr="00233ADD" w:rsidRDefault="00233ADD" w:rsidP="00233ADD">
      <w:pPr>
        <w:spacing w:line="360" w:lineRule="auto"/>
        <w:ind w:left="540" w:hanging="540"/>
        <w:rPr>
          <w:rFonts w:cs="Arial"/>
          <w:b/>
          <w:sz w:val="24"/>
          <w:szCs w:val="24"/>
        </w:rPr>
      </w:pPr>
      <w:r w:rsidRPr="00233ADD">
        <w:rPr>
          <w:rFonts w:cs="Arial"/>
          <w:b/>
          <w:sz w:val="24"/>
          <w:szCs w:val="24"/>
        </w:rPr>
        <w:t xml:space="preserve">QUESTION </w:t>
      </w:r>
      <w:r w:rsidR="00BE13C3" w:rsidRPr="00233ADD">
        <w:rPr>
          <w:rFonts w:cs="Arial"/>
          <w:b/>
          <w:sz w:val="24"/>
          <w:szCs w:val="24"/>
        </w:rPr>
        <w:t>FOR WRITTEN REPLY</w:t>
      </w:r>
    </w:p>
    <w:p w:rsidR="00B875C1" w:rsidRPr="00233ADD" w:rsidRDefault="00233ADD" w:rsidP="00233ADD">
      <w:pPr>
        <w:spacing w:line="360" w:lineRule="auto"/>
        <w:jc w:val="both"/>
        <w:rPr>
          <w:rFonts w:cs="Arial"/>
          <w:b/>
          <w:sz w:val="24"/>
          <w:szCs w:val="24"/>
        </w:rPr>
      </w:pPr>
      <w:r w:rsidRPr="00233ADD">
        <w:rPr>
          <w:rFonts w:cs="Arial"/>
          <w:b/>
          <w:sz w:val="24"/>
          <w:szCs w:val="24"/>
        </w:rPr>
        <w:t xml:space="preserve">PARLIAMENTARY </w:t>
      </w:r>
      <w:r w:rsidR="00BE13C3" w:rsidRPr="00233ADD">
        <w:rPr>
          <w:rFonts w:cs="Arial"/>
          <w:b/>
          <w:sz w:val="24"/>
          <w:szCs w:val="24"/>
        </w:rPr>
        <w:t xml:space="preserve">QUESTION NO: </w:t>
      </w:r>
      <w:r w:rsidR="00E934EA" w:rsidRPr="00233ADD">
        <w:rPr>
          <w:rFonts w:cs="Arial"/>
          <w:b/>
          <w:sz w:val="24"/>
          <w:szCs w:val="24"/>
        </w:rPr>
        <w:t>2079</w:t>
      </w:r>
    </w:p>
    <w:p w:rsidR="00233ADD" w:rsidRPr="00233ADD" w:rsidRDefault="00233ADD" w:rsidP="00233ADD">
      <w:pPr>
        <w:spacing w:line="360" w:lineRule="auto"/>
        <w:jc w:val="both"/>
        <w:rPr>
          <w:rFonts w:cs="Arial"/>
          <w:b/>
          <w:sz w:val="24"/>
          <w:szCs w:val="24"/>
        </w:rPr>
      </w:pPr>
      <w:r w:rsidRPr="00233ADD">
        <w:rPr>
          <w:rFonts w:cs="Arial"/>
          <w:b/>
          <w:sz w:val="24"/>
          <w:szCs w:val="24"/>
        </w:rPr>
        <w:t xml:space="preserve">DATE OF QUESTION: </w:t>
      </w:r>
      <w:r w:rsidR="008520AA">
        <w:rPr>
          <w:rFonts w:cs="Arial"/>
          <w:b/>
          <w:sz w:val="24"/>
          <w:szCs w:val="24"/>
        </w:rPr>
        <w:t>26 MAY 2023</w:t>
      </w:r>
    </w:p>
    <w:p w:rsidR="00233ADD" w:rsidRPr="00233ADD" w:rsidRDefault="00233ADD" w:rsidP="00233ADD">
      <w:pPr>
        <w:spacing w:line="360" w:lineRule="auto"/>
        <w:jc w:val="both"/>
        <w:rPr>
          <w:b/>
          <w:sz w:val="24"/>
          <w:szCs w:val="24"/>
        </w:rPr>
      </w:pPr>
      <w:r w:rsidRPr="00233ADD">
        <w:rPr>
          <w:rFonts w:cs="Arial"/>
          <w:b/>
          <w:sz w:val="24"/>
          <w:szCs w:val="24"/>
        </w:rPr>
        <w:t xml:space="preserve">DATE OF SUBMISSION: </w:t>
      </w:r>
      <w:r w:rsidR="008520AA">
        <w:rPr>
          <w:rFonts w:cs="Arial"/>
          <w:b/>
          <w:sz w:val="24"/>
          <w:szCs w:val="24"/>
        </w:rPr>
        <w:t>09 JUNE 2023</w:t>
      </w:r>
    </w:p>
    <w:p w:rsidR="006F3BAA" w:rsidRPr="00233ADD" w:rsidRDefault="006F3BAA" w:rsidP="00233ADD">
      <w:pPr>
        <w:spacing w:line="360" w:lineRule="auto"/>
        <w:ind w:left="720" w:hanging="720"/>
        <w:rPr>
          <w:rFonts w:cs="Arial"/>
          <w:b/>
          <w:sz w:val="24"/>
          <w:szCs w:val="24"/>
        </w:rPr>
      </w:pPr>
    </w:p>
    <w:p w:rsidR="00E934EA" w:rsidRPr="00E934EA" w:rsidRDefault="00671357" w:rsidP="00E934EA">
      <w:pPr>
        <w:spacing w:before="100" w:beforeAutospacing="1" w:after="100" w:afterAutospacing="1"/>
        <w:jc w:val="both"/>
        <w:outlineLvl w:val="0"/>
        <w:rPr>
          <w:rFonts w:cs="Arial"/>
          <w:b/>
          <w:sz w:val="24"/>
          <w:szCs w:val="24"/>
          <w:lang w:val="en-GB"/>
        </w:rPr>
      </w:pPr>
      <w:r>
        <w:rPr>
          <w:rFonts w:cs="Arial"/>
          <w:b/>
          <w:sz w:val="24"/>
          <w:szCs w:val="24"/>
          <w:lang w:val="en-GB"/>
        </w:rPr>
        <w:t>Prof C.</w:t>
      </w:r>
      <w:r w:rsidR="00E934EA" w:rsidRPr="00E934EA">
        <w:rPr>
          <w:rFonts w:cs="Arial"/>
          <w:b/>
          <w:sz w:val="24"/>
          <w:szCs w:val="24"/>
          <w:lang w:val="en-GB"/>
        </w:rPr>
        <w:t>T Msimang (IFP) to ask the Minister of Justice and Correctional Services</w:t>
      </w:r>
      <w:r w:rsidR="00E934EA" w:rsidRPr="00E934EA">
        <w:rPr>
          <w:rFonts w:cs="Arial"/>
          <w:b/>
          <w:sz w:val="24"/>
          <w:szCs w:val="24"/>
          <w:lang w:val="en-GB"/>
        </w:rPr>
        <w:fldChar w:fldCharType="begin"/>
      </w:r>
      <w:r w:rsidR="00E934EA" w:rsidRPr="00E934EA">
        <w:rPr>
          <w:rFonts w:cs="Arial"/>
          <w:sz w:val="24"/>
          <w:szCs w:val="24"/>
        </w:rPr>
        <w:instrText xml:space="preserve"> XE "</w:instrText>
      </w:r>
      <w:r w:rsidR="00E934EA" w:rsidRPr="00E934EA">
        <w:rPr>
          <w:rFonts w:cs="Arial"/>
          <w:b/>
          <w:sz w:val="24"/>
          <w:szCs w:val="24"/>
        </w:rPr>
        <w:instrText>Minister</w:instrText>
      </w:r>
      <w:r w:rsidR="00E934EA" w:rsidRPr="00E934EA">
        <w:rPr>
          <w:rFonts w:cs="Arial"/>
          <w:b/>
          <w:bCs/>
          <w:color w:val="000000"/>
          <w:sz w:val="24"/>
          <w:szCs w:val="24"/>
          <w:lang w:val="en-GB"/>
        </w:rPr>
        <w:instrText xml:space="preserve"> of </w:instrText>
      </w:r>
      <w:r w:rsidR="00E934EA" w:rsidRPr="00E934EA">
        <w:rPr>
          <w:rFonts w:cs="Arial"/>
          <w:b/>
          <w:bCs/>
          <w:color w:val="000000"/>
          <w:sz w:val="24"/>
          <w:szCs w:val="24"/>
          <w:lang w:val="en-US"/>
        </w:rPr>
        <w:instrText>Justice and Correctional Services</w:instrText>
      </w:r>
      <w:r w:rsidR="00E934EA" w:rsidRPr="00E934EA">
        <w:rPr>
          <w:rFonts w:cs="Arial"/>
          <w:sz w:val="24"/>
          <w:szCs w:val="24"/>
        </w:rPr>
        <w:instrText xml:space="preserve">" </w:instrText>
      </w:r>
      <w:r w:rsidR="00E934EA" w:rsidRPr="00E934EA">
        <w:rPr>
          <w:rFonts w:cs="Arial"/>
          <w:b/>
          <w:sz w:val="24"/>
          <w:szCs w:val="24"/>
          <w:lang w:val="en-GB"/>
        </w:rPr>
        <w:fldChar w:fldCharType="end"/>
      </w:r>
      <w:r w:rsidR="00E934EA" w:rsidRPr="00E934EA">
        <w:rPr>
          <w:rFonts w:cs="Arial"/>
          <w:b/>
          <w:sz w:val="24"/>
          <w:szCs w:val="24"/>
          <w:lang w:val="en-GB"/>
        </w:rPr>
        <w:t>:</w:t>
      </w:r>
    </w:p>
    <w:p w:rsidR="00E934EA" w:rsidRPr="00DA61F5" w:rsidRDefault="00E934EA" w:rsidP="00E934EA">
      <w:pPr>
        <w:spacing w:before="100" w:beforeAutospacing="1" w:after="100" w:afterAutospacing="1"/>
        <w:jc w:val="both"/>
        <w:rPr>
          <w:rFonts w:cs="Arial"/>
          <w:b/>
          <w:sz w:val="24"/>
          <w:szCs w:val="24"/>
          <w:lang w:val="en-GB"/>
        </w:rPr>
      </w:pPr>
      <w:r w:rsidRPr="00E934EA">
        <w:rPr>
          <w:rFonts w:cs="Arial"/>
          <w:sz w:val="24"/>
          <w:szCs w:val="24"/>
          <w:lang w:val="en-GB"/>
        </w:rPr>
        <w:t>In light of the fact that</w:t>
      </w:r>
      <w:r w:rsidRPr="00E934EA">
        <w:rPr>
          <w:rFonts w:cs="Arial"/>
          <w:b/>
          <w:sz w:val="24"/>
          <w:szCs w:val="24"/>
          <w:lang w:val="en-GB"/>
        </w:rPr>
        <w:t xml:space="preserve"> </w:t>
      </w:r>
      <w:r w:rsidRPr="00E934EA">
        <w:rPr>
          <w:rFonts w:cs="Arial"/>
          <w:sz w:val="24"/>
          <w:szCs w:val="24"/>
          <w:lang w:val="en-US"/>
        </w:rPr>
        <w:t>the Government has eventually terminated its contract with the Mangaung Correctional Centre and the private security company, G4S, whereupon he committed that his department was working on a plan to take over the facility in two months’ time after the completion of the vetting of staff within the same period</w:t>
      </w:r>
      <w:r w:rsidRPr="00E934EA">
        <w:rPr>
          <w:rFonts w:cs="Arial"/>
          <w:sz w:val="24"/>
          <w:szCs w:val="24"/>
          <w:u w:val="single"/>
          <w:lang w:val="en-US"/>
        </w:rPr>
        <w:t xml:space="preserve">, </w:t>
      </w:r>
      <w:r w:rsidRPr="00DA61F5">
        <w:rPr>
          <w:rFonts w:cs="Arial"/>
          <w:sz w:val="24"/>
          <w:szCs w:val="24"/>
          <w:lang w:val="en-US"/>
        </w:rPr>
        <w:t>what are the details of the measures that he has put in place to guarantee the effectiveness of the two months’ vetting and training of staff to ensure that escapes such as the one executed by the notorious murderer and rapist, Mr Thabo Bester, will not happen in future?</w:t>
      </w:r>
      <w:r w:rsidRPr="00DA61F5">
        <w:rPr>
          <w:rFonts w:cs="Arial"/>
          <w:sz w:val="24"/>
          <w:szCs w:val="24"/>
          <w:lang w:val="en-US"/>
        </w:rPr>
        <w:tab/>
      </w:r>
      <w:r w:rsidRPr="00DA61F5">
        <w:rPr>
          <w:rFonts w:cs="Arial"/>
          <w:sz w:val="24"/>
          <w:szCs w:val="24"/>
          <w:lang w:val="en-US"/>
        </w:rPr>
        <w:tab/>
      </w:r>
      <w:r w:rsidRPr="00DA61F5">
        <w:rPr>
          <w:rFonts w:cs="Arial"/>
          <w:sz w:val="24"/>
          <w:szCs w:val="24"/>
          <w:lang w:val="en-US"/>
        </w:rPr>
        <w:tab/>
      </w:r>
      <w:r w:rsidRPr="00DA61F5">
        <w:rPr>
          <w:rFonts w:cs="Arial"/>
          <w:sz w:val="24"/>
          <w:szCs w:val="24"/>
          <w:lang w:val="en-US"/>
        </w:rPr>
        <w:tab/>
      </w:r>
      <w:r w:rsidRPr="00DA61F5">
        <w:rPr>
          <w:rFonts w:cs="Arial"/>
          <w:sz w:val="24"/>
          <w:szCs w:val="24"/>
          <w:lang w:val="en-US"/>
        </w:rPr>
        <w:tab/>
      </w:r>
      <w:r w:rsidRPr="00DA61F5">
        <w:rPr>
          <w:rFonts w:cs="Arial"/>
          <w:sz w:val="24"/>
          <w:szCs w:val="24"/>
          <w:lang w:val="en-US"/>
        </w:rPr>
        <w:tab/>
      </w:r>
      <w:r w:rsidRPr="00DA61F5">
        <w:rPr>
          <w:rFonts w:cs="Arial"/>
          <w:sz w:val="24"/>
          <w:szCs w:val="24"/>
          <w:lang w:val="en-US"/>
        </w:rPr>
        <w:tab/>
      </w:r>
      <w:r w:rsidRPr="00DA61F5">
        <w:rPr>
          <w:rFonts w:cs="Arial"/>
          <w:sz w:val="24"/>
          <w:szCs w:val="24"/>
          <w:lang w:val="en-US"/>
        </w:rPr>
        <w:tab/>
      </w:r>
      <w:r w:rsidRPr="00DA61F5">
        <w:rPr>
          <w:rFonts w:cs="Arial"/>
          <w:sz w:val="24"/>
          <w:szCs w:val="24"/>
          <w:lang w:val="en-US"/>
        </w:rPr>
        <w:tab/>
      </w:r>
      <w:r w:rsidRPr="00DA61F5">
        <w:rPr>
          <w:rFonts w:cs="Arial"/>
          <w:sz w:val="24"/>
          <w:szCs w:val="24"/>
          <w:lang w:val="en-US"/>
        </w:rPr>
        <w:tab/>
      </w:r>
      <w:r w:rsidRPr="00DA61F5">
        <w:rPr>
          <w:rFonts w:cs="Arial"/>
          <w:b/>
          <w:sz w:val="24"/>
          <w:szCs w:val="24"/>
          <w:lang w:val="en-US"/>
        </w:rPr>
        <w:t>NW2351E</w:t>
      </w:r>
    </w:p>
    <w:p w:rsidR="006F3BAA" w:rsidRDefault="006F3BAA" w:rsidP="00DA61F5">
      <w:pPr>
        <w:rPr>
          <w:b/>
          <w:sz w:val="24"/>
          <w:szCs w:val="24"/>
        </w:rPr>
      </w:pPr>
    </w:p>
    <w:p w:rsidR="006F3BAA" w:rsidRDefault="006F3BAA" w:rsidP="006F3BAA">
      <w:pPr>
        <w:ind w:left="720" w:hanging="720"/>
        <w:rPr>
          <w:b/>
          <w:sz w:val="24"/>
          <w:szCs w:val="24"/>
        </w:rPr>
      </w:pPr>
      <w:r>
        <w:rPr>
          <w:b/>
          <w:sz w:val="24"/>
          <w:szCs w:val="24"/>
        </w:rPr>
        <w:t>REPLY:</w:t>
      </w:r>
      <w:r w:rsidR="008F16BC">
        <w:rPr>
          <w:b/>
          <w:sz w:val="24"/>
          <w:szCs w:val="24"/>
        </w:rPr>
        <w:t xml:space="preserve"> </w:t>
      </w:r>
    </w:p>
    <w:p w:rsidR="005B4D60" w:rsidRDefault="005B4D60" w:rsidP="006F3BAA">
      <w:pPr>
        <w:ind w:left="720" w:hanging="720"/>
        <w:rPr>
          <w:b/>
          <w:sz w:val="24"/>
          <w:szCs w:val="24"/>
        </w:rPr>
      </w:pPr>
    </w:p>
    <w:p w:rsidR="008F16BC" w:rsidRPr="00DA61F5" w:rsidRDefault="008F16BC" w:rsidP="00671357">
      <w:pPr>
        <w:spacing w:line="276" w:lineRule="auto"/>
        <w:jc w:val="both"/>
        <w:rPr>
          <w:sz w:val="24"/>
          <w:szCs w:val="24"/>
        </w:rPr>
      </w:pPr>
      <w:r w:rsidRPr="00DA61F5">
        <w:rPr>
          <w:sz w:val="24"/>
          <w:szCs w:val="24"/>
        </w:rPr>
        <w:t xml:space="preserve">The </w:t>
      </w:r>
      <w:r w:rsidR="00671357">
        <w:rPr>
          <w:sz w:val="24"/>
          <w:szCs w:val="24"/>
        </w:rPr>
        <w:t xml:space="preserve">Department </w:t>
      </w:r>
      <w:r w:rsidRPr="00DA61F5">
        <w:rPr>
          <w:sz w:val="24"/>
          <w:szCs w:val="24"/>
        </w:rPr>
        <w:t>has since embarked on a project to conduct</w:t>
      </w:r>
      <w:r w:rsidR="005B4D60" w:rsidRPr="00DA61F5">
        <w:rPr>
          <w:sz w:val="24"/>
          <w:szCs w:val="24"/>
        </w:rPr>
        <w:t xml:space="preserve"> </w:t>
      </w:r>
      <w:r w:rsidR="00862B21">
        <w:rPr>
          <w:sz w:val="24"/>
          <w:szCs w:val="24"/>
        </w:rPr>
        <w:t>v</w:t>
      </w:r>
      <w:r w:rsidRPr="00DA61F5">
        <w:rPr>
          <w:sz w:val="24"/>
          <w:szCs w:val="24"/>
        </w:rPr>
        <w:t xml:space="preserve">etting of the Mangaung Correctional </w:t>
      </w:r>
      <w:r w:rsidR="005B4D60" w:rsidRPr="00DA61F5">
        <w:rPr>
          <w:sz w:val="24"/>
          <w:szCs w:val="24"/>
        </w:rPr>
        <w:t>Centre</w:t>
      </w:r>
      <w:r w:rsidR="00671357">
        <w:rPr>
          <w:sz w:val="24"/>
          <w:szCs w:val="24"/>
        </w:rPr>
        <w:t xml:space="preserve"> (MCC)</w:t>
      </w:r>
      <w:r w:rsidRPr="00DA61F5">
        <w:rPr>
          <w:sz w:val="24"/>
          <w:szCs w:val="24"/>
        </w:rPr>
        <w:t xml:space="preserve"> personnel </w:t>
      </w:r>
      <w:r w:rsidR="005B4D60" w:rsidRPr="00DA61F5">
        <w:rPr>
          <w:sz w:val="24"/>
          <w:szCs w:val="24"/>
        </w:rPr>
        <w:t>including</w:t>
      </w:r>
      <w:r w:rsidRPr="00DA61F5">
        <w:rPr>
          <w:sz w:val="24"/>
          <w:szCs w:val="24"/>
        </w:rPr>
        <w:t xml:space="preserve"> contractors </w:t>
      </w:r>
      <w:r w:rsidR="00A001B5" w:rsidRPr="00DA61F5">
        <w:rPr>
          <w:sz w:val="24"/>
          <w:szCs w:val="24"/>
        </w:rPr>
        <w:t xml:space="preserve">and </w:t>
      </w:r>
      <w:r w:rsidRPr="00DA61F5">
        <w:rPr>
          <w:sz w:val="24"/>
          <w:szCs w:val="24"/>
        </w:rPr>
        <w:t>staff members.</w:t>
      </w:r>
      <w:r w:rsidR="00862B21">
        <w:rPr>
          <w:sz w:val="24"/>
          <w:szCs w:val="24"/>
        </w:rPr>
        <w:t xml:space="preserve"> </w:t>
      </w:r>
      <w:r w:rsidR="00671357">
        <w:rPr>
          <w:sz w:val="24"/>
          <w:szCs w:val="24"/>
        </w:rPr>
        <w:t xml:space="preserve"> </w:t>
      </w:r>
      <w:r w:rsidRPr="00DA61F5">
        <w:rPr>
          <w:sz w:val="24"/>
          <w:szCs w:val="24"/>
        </w:rPr>
        <w:t>A</w:t>
      </w:r>
      <w:r w:rsidR="005B4D60" w:rsidRPr="00DA61F5">
        <w:rPr>
          <w:sz w:val="24"/>
          <w:szCs w:val="24"/>
        </w:rPr>
        <w:t xml:space="preserve"> </w:t>
      </w:r>
      <w:r w:rsidRPr="00DA61F5">
        <w:rPr>
          <w:sz w:val="24"/>
          <w:szCs w:val="24"/>
        </w:rPr>
        <w:t>total</w:t>
      </w:r>
      <w:r w:rsidR="005B4D60" w:rsidRPr="00DA61F5">
        <w:rPr>
          <w:sz w:val="24"/>
          <w:szCs w:val="24"/>
        </w:rPr>
        <w:t xml:space="preserve"> </w:t>
      </w:r>
      <w:r w:rsidRPr="00DA61F5">
        <w:rPr>
          <w:sz w:val="24"/>
          <w:szCs w:val="24"/>
        </w:rPr>
        <w:t xml:space="preserve">of </w:t>
      </w:r>
      <w:r w:rsidRPr="00671357">
        <w:rPr>
          <w:b/>
          <w:sz w:val="24"/>
          <w:szCs w:val="24"/>
        </w:rPr>
        <w:t>507</w:t>
      </w:r>
      <w:r w:rsidR="00A001B5" w:rsidRPr="00DA61F5">
        <w:rPr>
          <w:sz w:val="24"/>
          <w:szCs w:val="24"/>
        </w:rPr>
        <w:t xml:space="preserve"> Staff</w:t>
      </w:r>
      <w:r w:rsidRPr="00DA61F5">
        <w:rPr>
          <w:sz w:val="24"/>
          <w:szCs w:val="24"/>
        </w:rPr>
        <w:t xml:space="preserve"> and </w:t>
      </w:r>
      <w:r w:rsidR="00A001B5" w:rsidRPr="00671357">
        <w:rPr>
          <w:b/>
          <w:sz w:val="24"/>
          <w:szCs w:val="24"/>
        </w:rPr>
        <w:t>57</w:t>
      </w:r>
      <w:r w:rsidR="00A001B5" w:rsidRPr="00DA61F5">
        <w:rPr>
          <w:sz w:val="24"/>
          <w:szCs w:val="24"/>
        </w:rPr>
        <w:t xml:space="preserve"> C</w:t>
      </w:r>
      <w:r w:rsidRPr="00DA61F5">
        <w:rPr>
          <w:sz w:val="24"/>
          <w:szCs w:val="24"/>
        </w:rPr>
        <w:t xml:space="preserve">ontractors </w:t>
      </w:r>
      <w:r w:rsidR="005B4D60" w:rsidRPr="00DA61F5">
        <w:rPr>
          <w:sz w:val="24"/>
          <w:szCs w:val="24"/>
        </w:rPr>
        <w:t>Personnel Suitability Checks (PSC)</w:t>
      </w:r>
      <w:r w:rsidRPr="00DA61F5">
        <w:rPr>
          <w:sz w:val="24"/>
          <w:szCs w:val="24"/>
        </w:rPr>
        <w:t xml:space="preserve"> were conducted and</w:t>
      </w:r>
      <w:r w:rsidR="005B4D60" w:rsidRPr="00DA61F5">
        <w:rPr>
          <w:sz w:val="24"/>
          <w:szCs w:val="24"/>
        </w:rPr>
        <w:t xml:space="preserve"> </w:t>
      </w:r>
      <w:r w:rsidRPr="00DA61F5">
        <w:rPr>
          <w:sz w:val="24"/>
          <w:szCs w:val="24"/>
        </w:rPr>
        <w:t>processed</w:t>
      </w:r>
      <w:r w:rsidR="00671357">
        <w:rPr>
          <w:sz w:val="24"/>
          <w:szCs w:val="24"/>
        </w:rPr>
        <w:t>.  The PSC include</w:t>
      </w:r>
      <w:r w:rsidRPr="00DA61F5">
        <w:rPr>
          <w:sz w:val="24"/>
          <w:szCs w:val="24"/>
        </w:rPr>
        <w:t xml:space="preserve"> the following</w:t>
      </w:r>
      <w:r w:rsidR="00862B21">
        <w:rPr>
          <w:sz w:val="24"/>
          <w:szCs w:val="24"/>
        </w:rPr>
        <w:t>:</w:t>
      </w:r>
    </w:p>
    <w:p w:rsidR="008F16BC" w:rsidRPr="00DA61F5" w:rsidRDefault="008F16BC" w:rsidP="00671357">
      <w:pPr>
        <w:numPr>
          <w:ilvl w:val="0"/>
          <w:numId w:val="4"/>
        </w:numPr>
        <w:spacing w:line="276" w:lineRule="auto"/>
        <w:ind w:hanging="720"/>
        <w:jc w:val="both"/>
        <w:rPr>
          <w:sz w:val="24"/>
          <w:szCs w:val="24"/>
        </w:rPr>
      </w:pPr>
      <w:r w:rsidRPr="00DA61F5">
        <w:rPr>
          <w:sz w:val="24"/>
          <w:szCs w:val="24"/>
        </w:rPr>
        <w:t>Criminal Record Checks</w:t>
      </w:r>
    </w:p>
    <w:p w:rsidR="008F16BC" w:rsidRPr="00DA61F5" w:rsidRDefault="008F16BC" w:rsidP="00671357">
      <w:pPr>
        <w:numPr>
          <w:ilvl w:val="0"/>
          <w:numId w:val="4"/>
        </w:numPr>
        <w:spacing w:line="276" w:lineRule="auto"/>
        <w:ind w:hanging="720"/>
        <w:jc w:val="both"/>
        <w:rPr>
          <w:sz w:val="24"/>
          <w:szCs w:val="24"/>
        </w:rPr>
      </w:pPr>
      <w:r w:rsidRPr="00DA61F5">
        <w:rPr>
          <w:sz w:val="24"/>
          <w:szCs w:val="24"/>
        </w:rPr>
        <w:t>Qualification verification (Matric and Tertiary)</w:t>
      </w:r>
    </w:p>
    <w:p w:rsidR="008F16BC" w:rsidRPr="00DA61F5" w:rsidRDefault="008F16BC" w:rsidP="00671357">
      <w:pPr>
        <w:numPr>
          <w:ilvl w:val="0"/>
          <w:numId w:val="4"/>
        </w:numPr>
        <w:spacing w:line="276" w:lineRule="auto"/>
        <w:ind w:hanging="720"/>
        <w:jc w:val="both"/>
        <w:rPr>
          <w:sz w:val="24"/>
          <w:szCs w:val="24"/>
        </w:rPr>
      </w:pPr>
      <w:r w:rsidRPr="00DA61F5">
        <w:rPr>
          <w:sz w:val="24"/>
          <w:szCs w:val="24"/>
        </w:rPr>
        <w:t>Financial record checks</w:t>
      </w:r>
    </w:p>
    <w:p w:rsidR="008F16BC" w:rsidRPr="00DA61F5" w:rsidRDefault="008F16BC" w:rsidP="00671357">
      <w:pPr>
        <w:numPr>
          <w:ilvl w:val="0"/>
          <w:numId w:val="4"/>
        </w:numPr>
        <w:spacing w:line="276" w:lineRule="auto"/>
        <w:ind w:hanging="720"/>
        <w:jc w:val="both"/>
        <w:rPr>
          <w:sz w:val="24"/>
          <w:szCs w:val="24"/>
        </w:rPr>
      </w:pPr>
      <w:r w:rsidRPr="00DA61F5">
        <w:rPr>
          <w:sz w:val="24"/>
          <w:szCs w:val="24"/>
        </w:rPr>
        <w:t>Property checks</w:t>
      </w:r>
    </w:p>
    <w:p w:rsidR="00A001B5" w:rsidRDefault="008F16BC" w:rsidP="00671357">
      <w:pPr>
        <w:numPr>
          <w:ilvl w:val="0"/>
          <w:numId w:val="4"/>
        </w:numPr>
        <w:spacing w:line="276" w:lineRule="auto"/>
        <w:ind w:hanging="720"/>
        <w:jc w:val="both"/>
        <w:rPr>
          <w:sz w:val="24"/>
          <w:szCs w:val="24"/>
        </w:rPr>
      </w:pPr>
      <w:r w:rsidRPr="00DA61F5">
        <w:rPr>
          <w:sz w:val="24"/>
          <w:szCs w:val="24"/>
        </w:rPr>
        <w:t>Directorship checks</w:t>
      </w:r>
    </w:p>
    <w:p w:rsidR="00DA61F5" w:rsidRPr="00DA61F5" w:rsidRDefault="00DA61F5" w:rsidP="00671357">
      <w:pPr>
        <w:spacing w:line="276" w:lineRule="auto"/>
        <w:ind w:left="720"/>
        <w:jc w:val="both"/>
        <w:rPr>
          <w:sz w:val="24"/>
          <w:szCs w:val="24"/>
        </w:rPr>
      </w:pPr>
    </w:p>
    <w:p w:rsidR="005B4D60" w:rsidRPr="00DA61F5" w:rsidRDefault="008F16BC" w:rsidP="00671357">
      <w:pPr>
        <w:spacing w:line="276" w:lineRule="auto"/>
        <w:jc w:val="both"/>
        <w:rPr>
          <w:sz w:val="24"/>
          <w:szCs w:val="24"/>
        </w:rPr>
      </w:pPr>
      <w:r w:rsidRPr="00DA61F5">
        <w:rPr>
          <w:sz w:val="24"/>
          <w:szCs w:val="24"/>
        </w:rPr>
        <w:t xml:space="preserve">As of the </w:t>
      </w:r>
      <w:r w:rsidR="00862B21">
        <w:rPr>
          <w:sz w:val="24"/>
          <w:szCs w:val="24"/>
        </w:rPr>
        <w:t>05</w:t>
      </w:r>
      <w:r w:rsidRPr="00DA61F5">
        <w:rPr>
          <w:sz w:val="24"/>
          <w:szCs w:val="24"/>
        </w:rPr>
        <w:t xml:space="preserve"> June</w:t>
      </w:r>
      <w:r w:rsidR="00862B21">
        <w:rPr>
          <w:sz w:val="24"/>
          <w:szCs w:val="24"/>
        </w:rPr>
        <w:t xml:space="preserve"> 2023</w:t>
      </w:r>
      <w:r w:rsidR="00671357">
        <w:rPr>
          <w:sz w:val="24"/>
          <w:szCs w:val="24"/>
        </w:rPr>
        <w:t>,</w:t>
      </w:r>
      <w:r w:rsidRPr="00DA61F5">
        <w:rPr>
          <w:sz w:val="24"/>
          <w:szCs w:val="24"/>
        </w:rPr>
        <w:t xml:space="preserve"> the </w:t>
      </w:r>
      <w:r w:rsidR="00A001B5" w:rsidRPr="00DA61F5">
        <w:rPr>
          <w:sz w:val="24"/>
          <w:szCs w:val="24"/>
        </w:rPr>
        <w:t xml:space="preserve">Department </w:t>
      </w:r>
      <w:r w:rsidRPr="00DA61F5">
        <w:rPr>
          <w:sz w:val="24"/>
          <w:szCs w:val="24"/>
        </w:rPr>
        <w:t xml:space="preserve">will be processing the </w:t>
      </w:r>
      <w:r w:rsidR="005B4D60" w:rsidRPr="00DA61F5">
        <w:rPr>
          <w:sz w:val="24"/>
          <w:szCs w:val="24"/>
        </w:rPr>
        <w:t xml:space="preserve">Confidential Security Clearances </w:t>
      </w:r>
      <w:r w:rsidRPr="00DA61F5">
        <w:rPr>
          <w:sz w:val="24"/>
          <w:szCs w:val="24"/>
        </w:rPr>
        <w:t xml:space="preserve">for all </w:t>
      </w:r>
      <w:r w:rsidR="005B4D60" w:rsidRPr="00DA61F5">
        <w:rPr>
          <w:sz w:val="24"/>
          <w:szCs w:val="24"/>
        </w:rPr>
        <w:t>Mangaung</w:t>
      </w:r>
      <w:r w:rsidRPr="00DA61F5">
        <w:rPr>
          <w:sz w:val="24"/>
          <w:szCs w:val="24"/>
        </w:rPr>
        <w:t xml:space="preserve"> staff members. </w:t>
      </w:r>
      <w:r w:rsidR="00671357">
        <w:rPr>
          <w:sz w:val="24"/>
          <w:szCs w:val="24"/>
        </w:rPr>
        <w:t xml:space="preserve"> </w:t>
      </w:r>
      <w:r w:rsidRPr="00DA61F5">
        <w:rPr>
          <w:sz w:val="24"/>
          <w:szCs w:val="24"/>
        </w:rPr>
        <w:t>The process involves</w:t>
      </w:r>
      <w:r w:rsidR="005B4D60" w:rsidRPr="00DA61F5">
        <w:rPr>
          <w:sz w:val="24"/>
          <w:szCs w:val="24"/>
        </w:rPr>
        <w:t>:</w:t>
      </w:r>
    </w:p>
    <w:p w:rsidR="005B4D60" w:rsidRPr="00DA61F5" w:rsidRDefault="00862B21" w:rsidP="00671357">
      <w:pPr>
        <w:numPr>
          <w:ilvl w:val="0"/>
          <w:numId w:val="2"/>
        </w:numPr>
        <w:spacing w:line="276" w:lineRule="auto"/>
        <w:ind w:hanging="720"/>
        <w:jc w:val="both"/>
        <w:rPr>
          <w:sz w:val="24"/>
          <w:szCs w:val="24"/>
        </w:rPr>
      </w:pPr>
      <w:r>
        <w:rPr>
          <w:sz w:val="24"/>
          <w:szCs w:val="24"/>
        </w:rPr>
        <w:t>Completion of</w:t>
      </w:r>
      <w:r w:rsidR="008F16BC" w:rsidRPr="00DA61F5">
        <w:rPr>
          <w:sz w:val="24"/>
          <w:szCs w:val="24"/>
        </w:rPr>
        <w:t xml:space="preserve"> </w:t>
      </w:r>
      <w:r w:rsidR="005B4D60" w:rsidRPr="00DA61F5">
        <w:rPr>
          <w:sz w:val="24"/>
          <w:szCs w:val="24"/>
        </w:rPr>
        <w:t xml:space="preserve">Security Clearance Application Forms (Z204) </w:t>
      </w:r>
      <w:r w:rsidR="008F16BC" w:rsidRPr="00DA61F5">
        <w:rPr>
          <w:sz w:val="24"/>
          <w:szCs w:val="24"/>
        </w:rPr>
        <w:t>and quality checking for correctness</w:t>
      </w:r>
      <w:r>
        <w:rPr>
          <w:sz w:val="24"/>
          <w:szCs w:val="24"/>
        </w:rPr>
        <w:t xml:space="preserve"> upon submission</w:t>
      </w:r>
      <w:r w:rsidR="00671357">
        <w:rPr>
          <w:sz w:val="24"/>
          <w:szCs w:val="24"/>
        </w:rPr>
        <w:t>; &amp;</w:t>
      </w:r>
    </w:p>
    <w:p w:rsidR="005B4D60" w:rsidRPr="00DA61F5" w:rsidRDefault="008F16BC" w:rsidP="00671357">
      <w:pPr>
        <w:numPr>
          <w:ilvl w:val="0"/>
          <w:numId w:val="2"/>
        </w:numPr>
        <w:spacing w:line="276" w:lineRule="auto"/>
        <w:ind w:hanging="720"/>
        <w:jc w:val="both"/>
        <w:rPr>
          <w:sz w:val="24"/>
          <w:szCs w:val="24"/>
        </w:rPr>
      </w:pPr>
      <w:r w:rsidRPr="00DA61F5">
        <w:rPr>
          <w:sz w:val="24"/>
          <w:szCs w:val="24"/>
        </w:rPr>
        <w:t>Evaluating submitted additional documentation</w:t>
      </w:r>
      <w:r w:rsidR="00A001B5" w:rsidRPr="00DA61F5">
        <w:rPr>
          <w:sz w:val="24"/>
          <w:szCs w:val="24"/>
        </w:rPr>
        <w:t>s</w:t>
      </w:r>
      <w:r w:rsidRPr="00DA61F5">
        <w:rPr>
          <w:sz w:val="24"/>
          <w:szCs w:val="24"/>
        </w:rPr>
        <w:t xml:space="preserve"> as per security clearance application requirement</w:t>
      </w:r>
      <w:r w:rsidR="00A001B5" w:rsidRPr="00DA61F5">
        <w:rPr>
          <w:sz w:val="24"/>
          <w:szCs w:val="24"/>
        </w:rPr>
        <w:t>,</w:t>
      </w:r>
      <w:r w:rsidR="005B4D60" w:rsidRPr="00DA61F5">
        <w:rPr>
          <w:sz w:val="24"/>
          <w:szCs w:val="24"/>
        </w:rPr>
        <w:t xml:space="preserve"> well as PSC outcome reports</w:t>
      </w:r>
      <w:r w:rsidR="00671357">
        <w:rPr>
          <w:sz w:val="24"/>
          <w:szCs w:val="24"/>
        </w:rPr>
        <w:t>.</w:t>
      </w:r>
    </w:p>
    <w:p w:rsidR="002206F3" w:rsidRDefault="002206F3" w:rsidP="00671357">
      <w:pPr>
        <w:spacing w:line="276" w:lineRule="auto"/>
        <w:jc w:val="both"/>
        <w:rPr>
          <w:sz w:val="24"/>
          <w:szCs w:val="24"/>
        </w:rPr>
      </w:pPr>
    </w:p>
    <w:p w:rsidR="009F39F2" w:rsidRDefault="00671357" w:rsidP="00671357">
      <w:pPr>
        <w:spacing w:line="276" w:lineRule="auto"/>
        <w:jc w:val="both"/>
        <w:rPr>
          <w:sz w:val="24"/>
          <w:szCs w:val="24"/>
        </w:rPr>
      </w:pPr>
      <w:r>
        <w:rPr>
          <w:sz w:val="24"/>
          <w:szCs w:val="24"/>
        </w:rPr>
        <w:t>I</w:t>
      </w:r>
      <w:r w:rsidR="00934973" w:rsidRPr="00DA61F5">
        <w:rPr>
          <w:sz w:val="24"/>
          <w:szCs w:val="24"/>
        </w:rPr>
        <w:t xml:space="preserve">ssuing </w:t>
      </w:r>
      <w:r w:rsidR="00934973">
        <w:rPr>
          <w:sz w:val="24"/>
          <w:szCs w:val="24"/>
        </w:rPr>
        <w:t xml:space="preserve">of </w:t>
      </w:r>
      <w:r w:rsidR="00934973" w:rsidRPr="00DA61F5">
        <w:rPr>
          <w:sz w:val="24"/>
          <w:szCs w:val="24"/>
        </w:rPr>
        <w:t xml:space="preserve">security clearance certificate </w:t>
      </w:r>
      <w:r>
        <w:rPr>
          <w:sz w:val="24"/>
          <w:szCs w:val="24"/>
        </w:rPr>
        <w:t>is the responsibility of</w:t>
      </w:r>
      <w:r w:rsidR="00934973" w:rsidRPr="00DA61F5">
        <w:rPr>
          <w:sz w:val="24"/>
          <w:szCs w:val="24"/>
        </w:rPr>
        <w:t xml:space="preserve"> the </w:t>
      </w:r>
      <w:r w:rsidR="00934973">
        <w:rPr>
          <w:sz w:val="24"/>
          <w:szCs w:val="24"/>
        </w:rPr>
        <w:t>State Security Agency</w:t>
      </w:r>
      <w:r w:rsidR="00934973" w:rsidRPr="00DA61F5">
        <w:rPr>
          <w:sz w:val="24"/>
          <w:szCs w:val="24"/>
        </w:rPr>
        <w:t xml:space="preserve"> </w:t>
      </w:r>
      <w:r w:rsidR="00934973">
        <w:rPr>
          <w:sz w:val="24"/>
          <w:szCs w:val="24"/>
        </w:rPr>
        <w:t>(</w:t>
      </w:r>
      <w:r w:rsidR="00934973" w:rsidRPr="00DA61F5">
        <w:rPr>
          <w:sz w:val="24"/>
          <w:szCs w:val="24"/>
        </w:rPr>
        <w:t>S</w:t>
      </w:r>
      <w:r w:rsidR="00934973">
        <w:rPr>
          <w:sz w:val="24"/>
          <w:szCs w:val="24"/>
        </w:rPr>
        <w:t>SA) the department will then submit all files for processing to SSA.</w:t>
      </w:r>
      <w:r w:rsidR="00934973" w:rsidRPr="00DA61F5">
        <w:rPr>
          <w:sz w:val="24"/>
          <w:szCs w:val="24"/>
        </w:rPr>
        <w:t xml:space="preserve"> </w:t>
      </w:r>
      <w:r>
        <w:rPr>
          <w:sz w:val="24"/>
          <w:szCs w:val="24"/>
        </w:rPr>
        <w:t xml:space="preserve"> </w:t>
      </w:r>
      <w:r w:rsidR="00934973">
        <w:rPr>
          <w:sz w:val="24"/>
          <w:szCs w:val="24"/>
        </w:rPr>
        <w:t>Th</w:t>
      </w:r>
      <w:r w:rsidR="009F39F2" w:rsidRPr="00DA61F5">
        <w:rPr>
          <w:sz w:val="24"/>
          <w:szCs w:val="24"/>
        </w:rPr>
        <w:t xml:space="preserve">e </w:t>
      </w:r>
      <w:r w:rsidR="00934973">
        <w:rPr>
          <w:sz w:val="24"/>
          <w:szCs w:val="24"/>
        </w:rPr>
        <w:t xml:space="preserve">envisaged submission date to SSA is </w:t>
      </w:r>
      <w:r w:rsidR="009F39F2" w:rsidRPr="00DA61F5">
        <w:rPr>
          <w:sz w:val="24"/>
          <w:szCs w:val="24"/>
        </w:rPr>
        <w:t>26 June 2023</w:t>
      </w:r>
      <w:r w:rsidR="00934973">
        <w:rPr>
          <w:sz w:val="24"/>
          <w:szCs w:val="24"/>
        </w:rPr>
        <w:t>.</w:t>
      </w:r>
      <w:bookmarkStart w:id="0" w:name="_Hlk136348536"/>
    </w:p>
    <w:p w:rsidR="002206F3" w:rsidRPr="00DA61F5" w:rsidRDefault="002206F3" w:rsidP="00671357">
      <w:pPr>
        <w:spacing w:line="276" w:lineRule="auto"/>
        <w:jc w:val="both"/>
        <w:rPr>
          <w:sz w:val="24"/>
          <w:szCs w:val="24"/>
        </w:rPr>
      </w:pPr>
    </w:p>
    <w:bookmarkEnd w:id="0"/>
    <w:p w:rsidR="00862B21" w:rsidRDefault="00671357" w:rsidP="00671357">
      <w:pPr>
        <w:spacing w:line="276" w:lineRule="auto"/>
        <w:jc w:val="both"/>
        <w:rPr>
          <w:sz w:val="24"/>
          <w:szCs w:val="24"/>
        </w:rPr>
      </w:pPr>
      <w:r>
        <w:rPr>
          <w:sz w:val="24"/>
          <w:szCs w:val="24"/>
        </w:rPr>
        <w:t>In addition, DCS also</w:t>
      </w:r>
      <w:r w:rsidR="00DA61F5" w:rsidRPr="00DA61F5">
        <w:rPr>
          <w:sz w:val="24"/>
          <w:szCs w:val="24"/>
        </w:rPr>
        <w:t xml:space="preserve"> plans to implement a phased</w:t>
      </w:r>
      <w:r w:rsidR="00934973">
        <w:rPr>
          <w:sz w:val="24"/>
          <w:szCs w:val="24"/>
        </w:rPr>
        <w:t>-</w:t>
      </w:r>
      <w:r w:rsidR="00DA61F5" w:rsidRPr="00DA61F5">
        <w:rPr>
          <w:sz w:val="24"/>
          <w:szCs w:val="24"/>
        </w:rPr>
        <w:t xml:space="preserve">in training plan for the </w:t>
      </w:r>
      <w:r>
        <w:rPr>
          <w:sz w:val="24"/>
          <w:szCs w:val="24"/>
        </w:rPr>
        <w:t>MCC</w:t>
      </w:r>
      <w:r w:rsidR="00DA61F5" w:rsidRPr="00DA61F5">
        <w:rPr>
          <w:sz w:val="24"/>
          <w:szCs w:val="24"/>
        </w:rPr>
        <w:t xml:space="preserve"> staff from </w:t>
      </w:r>
      <w:r>
        <w:rPr>
          <w:sz w:val="24"/>
          <w:szCs w:val="24"/>
        </w:rPr>
        <w:t>0</w:t>
      </w:r>
      <w:r w:rsidR="00DA61F5" w:rsidRPr="00DA61F5">
        <w:rPr>
          <w:sz w:val="24"/>
          <w:szCs w:val="24"/>
        </w:rPr>
        <w:t>1 July to 30 September 2023</w:t>
      </w:r>
      <w:r>
        <w:rPr>
          <w:sz w:val="24"/>
          <w:szCs w:val="24"/>
        </w:rPr>
        <w:t>,</w:t>
      </w:r>
      <w:r w:rsidR="00DA61F5" w:rsidRPr="00DA61F5">
        <w:rPr>
          <w:sz w:val="24"/>
          <w:szCs w:val="24"/>
        </w:rPr>
        <w:t xml:space="preserve"> for all categories of officials needed for the Centre to function optimally.  The training plan will target three groups of officials that are envisaged to staff the centre</w:t>
      </w:r>
      <w:r w:rsidR="00862B21">
        <w:rPr>
          <w:sz w:val="24"/>
          <w:szCs w:val="24"/>
        </w:rPr>
        <w:t xml:space="preserve"> as follows</w:t>
      </w:r>
      <w:r w:rsidR="00DA61F5" w:rsidRPr="00DA61F5">
        <w:rPr>
          <w:sz w:val="24"/>
          <w:szCs w:val="24"/>
        </w:rPr>
        <w:t xml:space="preserve">: </w:t>
      </w:r>
    </w:p>
    <w:p w:rsidR="00862B21" w:rsidRDefault="00DA61F5" w:rsidP="00671357">
      <w:pPr>
        <w:numPr>
          <w:ilvl w:val="0"/>
          <w:numId w:val="3"/>
        </w:numPr>
        <w:spacing w:line="276" w:lineRule="auto"/>
        <w:ind w:hanging="720"/>
        <w:jc w:val="both"/>
        <w:rPr>
          <w:sz w:val="24"/>
          <w:szCs w:val="24"/>
        </w:rPr>
      </w:pPr>
      <w:r w:rsidRPr="00DA61F5">
        <w:rPr>
          <w:sz w:val="24"/>
          <w:szCs w:val="24"/>
        </w:rPr>
        <w:t xml:space="preserve">current qualifying staff who may be </w:t>
      </w:r>
      <w:r w:rsidR="00671357">
        <w:rPr>
          <w:sz w:val="24"/>
          <w:szCs w:val="24"/>
        </w:rPr>
        <w:t xml:space="preserve">considered </w:t>
      </w:r>
      <w:r w:rsidRPr="00DA61F5">
        <w:rPr>
          <w:sz w:val="24"/>
          <w:szCs w:val="24"/>
        </w:rPr>
        <w:t>by the Department</w:t>
      </w:r>
      <w:r w:rsidR="00862B21">
        <w:rPr>
          <w:sz w:val="24"/>
          <w:szCs w:val="24"/>
        </w:rPr>
        <w:t>;</w:t>
      </w:r>
    </w:p>
    <w:p w:rsidR="00862B21" w:rsidRDefault="00DA61F5" w:rsidP="00671357">
      <w:pPr>
        <w:numPr>
          <w:ilvl w:val="0"/>
          <w:numId w:val="3"/>
        </w:numPr>
        <w:spacing w:line="276" w:lineRule="auto"/>
        <w:ind w:hanging="720"/>
        <w:jc w:val="both"/>
        <w:rPr>
          <w:sz w:val="24"/>
          <w:szCs w:val="24"/>
        </w:rPr>
      </w:pPr>
      <w:r w:rsidRPr="00DA61F5">
        <w:rPr>
          <w:sz w:val="24"/>
          <w:szCs w:val="24"/>
        </w:rPr>
        <w:t>officials from the Department who will be transferred from other components / centres</w:t>
      </w:r>
      <w:r w:rsidR="00862B21">
        <w:rPr>
          <w:sz w:val="24"/>
          <w:szCs w:val="24"/>
        </w:rPr>
        <w:t>;</w:t>
      </w:r>
      <w:r w:rsidRPr="00DA61F5">
        <w:rPr>
          <w:sz w:val="24"/>
          <w:szCs w:val="24"/>
        </w:rPr>
        <w:t xml:space="preserve"> and </w:t>
      </w:r>
    </w:p>
    <w:p w:rsidR="00862B21" w:rsidRDefault="00DA61F5" w:rsidP="00671357">
      <w:pPr>
        <w:numPr>
          <w:ilvl w:val="0"/>
          <w:numId w:val="3"/>
        </w:numPr>
        <w:spacing w:line="276" w:lineRule="auto"/>
        <w:ind w:hanging="720"/>
        <w:jc w:val="both"/>
        <w:rPr>
          <w:sz w:val="24"/>
          <w:szCs w:val="24"/>
        </w:rPr>
      </w:pPr>
      <w:r w:rsidRPr="00DA61F5">
        <w:rPr>
          <w:sz w:val="24"/>
          <w:szCs w:val="24"/>
        </w:rPr>
        <w:t xml:space="preserve">qualifying </w:t>
      </w:r>
      <w:r w:rsidR="00862B21">
        <w:rPr>
          <w:sz w:val="24"/>
          <w:szCs w:val="24"/>
        </w:rPr>
        <w:t xml:space="preserve">former </w:t>
      </w:r>
      <w:r w:rsidRPr="00DA61F5">
        <w:rPr>
          <w:sz w:val="24"/>
          <w:szCs w:val="24"/>
        </w:rPr>
        <w:t xml:space="preserve">officials who will be recruited. </w:t>
      </w:r>
    </w:p>
    <w:p w:rsidR="00862B21" w:rsidRDefault="00862B21" w:rsidP="00671357">
      <w:pPr>
        <w:spacing w:line="276" w:lineRule="auto"/>
        <w:jc w:val="both"/>
        <w:rPr>
          <w:sz w:val="24"/>
          <w:szCs w:val="24"/>
        </w:rPr>
      </w:pPr>
    </w:p>
    <w:p w:rsidR="009F39F2" w:rsidRPr="00DA61F5" w:rsidRDefault="00DA61F5" w:rsidP="00671357">
      <w:pPr>
        <w:spacing w:line="276" w:lineRule="auto"/>
        <w:jc w:val="both"/>
        <w:rPr>
          <w:sz w:val="24"/>
          <w:szCs w:val="24"/>
        </w:rPr>
      </w:pPr>
      <w:r w:rsidRPr="00DA61F5">
        <w:rPr>
          <w:sz w:val="24"/>
          <w:szCs w:val="24"/>
        </w:rPr>
        <w:t>The detailed train</w:t>
      </w:r>
      <w:r w:rsidR="00862B21">
        <w:rPr>
          <w:sz w:val="24"/>
          <w:szCs w:val="24"/>
        </w:rPr>
        <w:t>ing</w:t>
      </w:r>
      <w:r w:rsidRPr="00DA61F5">
        <w:rPr>
          <w:sz w:val="24"/>
          <w:szCs w:val="24"/>
        </w:rPr>
        <w:t xml:space="preserve"> needs are currently being determined and existing training curricula and manuals are being adapted for this purpose. </w:t>
      </w:r>
      <w:r w:rsidR="00671357">
        <w:rPr>
          <w:sz w:val="24"/>
          <w:szCs w:val="24"/>
        </w:rPr>
        <w:t xml:space="preserve"> </w:t>
      </w:r>
      <w:r w:rsidRPr="00DA61F5">
        <w:rPr>
          <w:sz w:val="24"/>
          <w:szCs w:val="24"/>
        </w:rPr>
        <w:t>Continuous training will also be provided beyond the dates mentioned supra.</w:t>
      </w:r>
    </w:p>
    <w:p w:rsidR="006F3BAA" w:rsidRPr="00DA61F5" w:rsidRDefault="006F3BAA" w:rsidP="00671357">
      <w:pPr>
        <w:spacing w:line="276" w:lineRule="auto"/>
        <w:ind w:left="720" w:hanging="720"/>
        <w:rPr>
          <w:sz w:val="24"/>
          <w:szCs w:val="24"/>
        </w:rPr>
      </w:pPr>
    </w:p>
    <w:p w:rsidR="006F3BAA" w:rsidRPr="00DA61F5" w:rsidRDefault="006F3BAA" w:rsidP="006F3BAA">
      <w:pPr>
        <w:ind w:left="720" w:hanging="720"/>
        <w:rPr>
          <w:sz w:val="24"/>
          <w:szCs w:val="24"/>
        </w:rPr>
      </w:pPr>
    </w:p>
    <w:p w:rsidR="00E934EA" w:rsidRPr="00DA61F5" w:rsidRDefault="00DA61F5" w:rsidP="00146322">
      <w:pPr>
        <w:rPr>
          <w:b/>
          <w:sz w:val="24"/>
          <w:szCs w:val="24"/>
        </w:rPr>
      </w:pPr>
      <w:r w:rsidRPr="00DA61F5">
        <w:rPr>
          <w:b/>
          <w:sz w:val="24"/>
          <w:szCs w:val="24"/>
        </w:rPr>
        <w:t>END</w:t>
      </w:r>
    </w:p>
    <w:sectPr w:rsidR="00E934EA" w:rsidRPr="00DA61F5" w:rsidSect="00B875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CFD" w:rsidRDefault="000B2CFD" w:rsidP="00DA61F5">
      <w:r>
        <w:separator/>
      </w:r>
    </w:p>
  </w:endnote>
  <w:endnote w:type="continuationSeparator" w:id="0">
    <w:p w:rsidR="000B2CFD" w:rsidRDefault="000B2CFD" w:rsidP="00DA6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1F5" w:rsidRDefault="00DA61F5" w:rsidP="00DA61F5">
    <w:pPr>
      <w:pStyle w:val="Footer"/>
    </w:pPr>
    <w:r>
      <w:t>PQ2079-NW2351E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B2CF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2CFD">
      <w:rPr>
        <w:b/>
        <w:bCs/>
        <w:noProof/>
      </w:rPr>
      <w:t>1</w:t>
    </w:r>
    <w:r>
      <w:rPr>
        <w:b/>
        <w:bCs/>
        <w:sz w:val="24"/>
        <w:szCs w:val="24"/>
      </w:rPr>
      <w:fldChar w:fldCharType="end"/>
    </w:r>
  </w:p>
  <w:p w:rsidR="00DA61F5" w:rsidRDefault="00DA6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CFD" w:rsidRDefault="000B2CFD" w:rsidP="00DA61F5">
      <w:r>
        <w:separator/>
      </w:r>
    </w:p>
  </w:footnote>
  <w:footnote w:type="continuationSeparator" w:id="0">
    <w:p w:rsidR="000B2CFD" w:rsidRDefault="000B2CFD" w:rsidP="00DA6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1F5" w:rsidRDefault="00DA61F5" w:rsidP="00DA61F5">
    <w:pPr>
      <w:pStyle w:val="Header"/>
      <w:tabs>
        <w:tab w:val="left" w:pos="878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D33"/>
    <w:multiLevelType w:val="hybridMultilevel"/>
    <w:tmpl w:val="74544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5C94209"/>
    <w:multiLevelType w:val="hybridMultilevel"/>
    <w:tmpl w:val="10225D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FF334BA"/>
    <w:multiLevelType w:val="hybridMultilevel"/>
    <w:tmpl w:val="23442B3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5756749"/>
    <w:multiLevelType w:val="hybridMultilevel"/>
    <w:tmpl w:val="5CD6E1CA"/>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BE13C3"/>
    <w:rsid w:val="00066183"/>
    <w:rsid w:val="000B2CFD"/>
    <w:rsid w:val="00146322"/>
    <w:rsid w:val="00146478"/>
    <w:rsid w:val="002206F3"/>
    <w:rsid w:val="00233ADD"/>
    <w:rsid w:val="002C66B5"/>
    <w:rsid w:val="003308FF"/>
    <w:rsid w:val="00360944"/>
    <w:rsid w:val="0036765E"/>
    <w:rsid w:val="00384FBA"/>
    <w:rsid w:val="003D462E"/>
    <w:rsid w:val="005B4D60"/>
    <w:rsid w:val="00671357"/>
    <w:rsid w:val="006F3BAA"/>
    <w:rsid w:val="00716EE9"/>
    <w:rsid w:val="007177EB"/>
    <w:rsid w:val="00730725"/>
    <w:rsid w:val="00737344"/>
    <w:rsid w:val="007B333A"/>
    <w:rsid w:val="0083085E"/>
    <w:rsid w:val="008520AA"/>
    <w:rsid w:val="00862B21"/>
    <w:rsid w:val="008F16BC"/>
    <w:rsid w:val="00934973"/>
    <w:rsid w:val="009F39F2"/>
    <w:rsid w:val="00A001B5"/>
    <w:rsid w:val="00A058E7"/>
    <w:rsid w:val="00B05528"/>
    <w:rsid w:val="00B875C1"/>
    <w:rsid w:val="00BE13C3"/>
    <w:rsid w:val="00CD0BEB"/>
    <w:rsid w:val="00CE3A37"/>
    <w:rsid w:val="00DA61F5"/>
    <w:rsid w:val="00E934EA"/>
    <w:rsid w:val="00F36E8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B5"/>
    <w:rPr>
      <w:rFonts w:ascii="Segoe UI" w:hAnsi="Segoe UI" w:cs="Segoe UI"/>
      <w:sz w:val="18"/>
      <w:szCs w:val="18"/>
    </w:rPr>
  </w:style>
  <w:style w:type="character" w:customStyle="1" w:styleId="BalloonTextChar">
    <w:name w:val="Balloon Text Char"/>
    <w:link w:val="BalloonText"/>
    <w:uiPriority w:val="99"/>
    <w:semiHidden/>
    <w:rsid w:val="00A001B5"/>
    <w:rPr>
      <w:rFonts w:ascii="Segoe UI" w:eastAsia="Times New Roman" w:hAnsi="Segoe UI" w:cs="Segoe UI"/>
      <w:sz w:val="18"/>
      <w:szCs w:val="18"/>
      <w:lang w:eastAsia="en-US"/>
    </w:rPr>
  </w:style>
  <w:style w:type="paragraph" w:styleId="Header">
    <w:name w:val="header"/>
    <w:basedOn w:val="Normal"/>
    <w:link w:val="HeaderChar"/>
    <w:uiPriority w:val="99"/>
    <w:unhideWhenUsed/>
    <w:rsid w:val="00DA61F5"/>
    <w:pPr>
      <w:tabs>
        <w:tab w:val="center" w:pos="4513"/>
        <w:tab w:val="right" w:pos="9026"/>
      </w:tabs>
    </w:pPr>
  </w:style>
  <w:style w:type="character" w:customStyle="1" w:styleId="HeaderChar">
    <w:name w:val="Header Char"/>
    <w:link w:val="Header"/>
    <w:uiPriority w:val="99"/>
    <w:rsid w:val="00DA61F5"/>
    <w:rPr>
      <w:rFonts w:ascii="Arial" w:eastAsia="Times New Roman" w:hAnsi="Arial"/>
      <w:sz w:val="22"/>
      <w:szCs w:val="22"/>
      <w:lang w:eastAsia="en-US"/>
    </w:rPr>
  </w:style>
  <w:style w:type="paragraph" w:styleId="Footer">
    <w:name w:val="footer"/>
    <w:basedOn w:val="Normal"/>
    <w:link w:val="FooterChar"/>
    <w:uiPriority w:val="99"/>
    <w:unhideWhenUsed/>
    <w:rsid w:val="00DA61F5"/>
    <w:pPr>
      <w:tabs>
        <w:tab w:val="center" w:pos="4513"/>
        <w:tab w:val="right" w:pos="9026"/>
      </w:tabs>
    </w:pPr>
  </w:style>
  <w:style w:type="character" w:customStyle="1" w:styleId="FooterChar">
    <w:name w:val="Footer Char"/>
    <w:link w:val="Footer"/>
    <w:uiPriority w:val="99"/>
    <w:rsid w:val="00DA61F5"/>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2023-07-17T11:47:00Z</cp:lastPrinted>
  <dcterms:created xsi:type="dcterms:W3CDTF">2023-07-20T10:55:00Z</dcterms:created>
  <dcterms:modified xsi:type="dcterms:W3CDTF">2023-07-20T10:55:00Z</dcterms:modified>
</cp:coreProperties>
</file>