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Pr="001132DA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1132DA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1132DA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1132DA">
        <w:rPr>
          <w:rFonts w:ascii="Arial" w:hAnsi="Arial" w:cs="Arial"/>
          <w:b/>
        </w:rPr>
        <w:t xml:space="preserve">NATIONAL </w:t>
      </w:r>
      <w:r w:rsidR="0098783D" w:rsidRPr="001132DA">
        <w:rPr>
          <w:rFonts w:ascii="Arial" w:hAnsi="Arial" w:cs="Arial"/>
          <w:b/>
        </w:rPr>
        <w:t xml:space="preserve">ASSEMBLY </w:t>
      </w:r>
    </w:p>
    <w:p w:rsidR="00F144E0" w:rsidRPr="001132DA" w:rsidRDefault="00F144E0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99546F" w:rsidRPr="001132DA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1132DA">
        <w:rPr>
          <w:rFonts w:ascii="Arial" w:hAnsi="Arial" w:cs="Arial"/>
          <w:b/>
        </w:rPr>
        <w:t>QUESTIONFOR WRITTENREPLY</w:t>
      </w:r>
    </w:p>
    <w:p w:rsidR="003D2FE9" w:rsidRPr="001132DA" w:rsidRDefault="003D2FE9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CB25CA" w:rsidRPr="001132DA" w:rsidRDefault="00CB25CA" w:rsidP="00CB25C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132DA">
        <w:rPr>
          <w:rFonts w:ascii="Arial" w:hAnsi="Arial" w:cs="Arial"/>
          <w:b/>
          <w:bCs/>
        </w:rPr>
        <w:t>“2073.</w:t>
      </w:r>
      <w:r w:rsidRPr="001132DA">
        <w:rPr>
          <w:rFonts w:ascii="Arial" w:hAnsi="Arial" w:cs="Arial"/>
          <w:b/>
          <w:bCs/>
        </w:rPr>
        <w:tab/>
        <w:t>Mr D F Mthenjane (EFF) to ask the Minister of Small Business Development:</w:t>
      </w:r>
    </w:p>
    <w:p w:rsidR="00CB25CA" w:rsidRPr="001132DA" w:rsidRDefault="00CB25CA" w:rsidP="00CB25CA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</w:p>
    <w:p w:rsidR="00CB25CA" w:rsidRPr="001132DA" w:rsidRDefault="00CB25CA" w:rsidP="00CB25CA">
      <w:pPr>
        <w:spacing w:after="0" w:line="360" w:lineRule="auto"/>
        <w:ind w:left="720"/>
        <w:jc w:val="both"/>
        <w:rPr>
          <w:rFonts w:ascii="Arial" w:hAnsi="Arial" w:cs="Arial"/>
          <w:b/>
          <w:bCs/>
        </w:rPr>
      </w:pPr>
      <w:r w:rsidRPr="001132DA">
        <w:rPr>
          <w:rFonts w:ascii="Arial" w:hAnsi="Arial" w:cs="Arial"/>
          <w:b/>
          <w:bCs/>
        </w:rPr>
        <w:t>What (a) total number of small businesses have closed as a result of the Covid-19-induced lockdown between March and August 2020 and (b) role has her department played in assisting small businesses during the specified period?”</w:t>
      </w:r>
    </w:p>
    <w:p w:rsidR="003D2FE9" w:rsidRPr="001132DA" w:rsidRDefault="00CB25CA" w:rsidP="00CB25CA">
      <w:pPr>
        <w:spacing w:after="0" w:line="360" w:lineRule="auto"/>
        <w:ind w:left="720"/>
        <w:jc w:val="right"/>
        <w:rPr>
          <w:rFonts w:ascii="Arial" w:hAnsi="Arial" w:cs="Arial"/>
          <w:b/>
          <w:bCs/>
        </w:rPr>
      </w:pPr>
      <w:r w:rsidRPr="001132DA">
        <w:rPr>
          <w:rFonts w:ascii="Arial" w:hAnsi="Arial" w:cs="Arial"/>
          <w:b/>
          <w:bCs/>
        </w:rPr>
        <w:t>NW2632E</w:t>
      </w:r>
    </w:p>
    <w:p w:rsidR="001132DA" w:rsidRPr="001132DA" w:rsidRDefault="00A66D92" w:rsidP="005023DE">
      <w:pPr>
        <w:jc w:val="both"/>
        <w:rPr>
          <w:rFonts w:ascii="Arial" w:hAnsi="Arial" w:cs="Arial"/>
          <w:b/>
          <w:bCs/>
          <w:lang/>
        </w:rPr>
      </w:pPr>
      <w:r w:rsidRPr="001132DA">
        <w:rPr>
          <w:rFonts w:ascii="Arial" w:hAnsi="Arial" w:cs="Arial"/>
          <w:b/>
          <w:bCs/>
          <w:lang/>
        </w:rPr>
        <w:t>REPLY:</w:t>
      </w:r>
    </w:p>
    <w:p w:rsidR="001132DA" w:rsidRPr="00A175DA" w:rsidRDefault="001132DA" w:rsidP="00A175DA">
      <w:pPr>
        <w:spacing w:after="0" w:line="360" w:lineRule="auto"/>
        <w:jc w:val="both"/>
        <w:rPr>
          <w:rFonts w:ascii="Arial" w:hAnsi="Arial" w:cs="Arial"/>
          <w:lang/>
        </w:rPr>
      </w:pPr>
    </w:p>
    <w:p w:rsidR="00FA0FB1" w:rsidRPr="00A175DA" w:rsidRDefault="00363737" w:rsidP="00A175DA">
      <w:pPr>
        <w:pStyle w:val="ListParagraph"/>
        <w:numPr>
          <w:ilvl w:val="0"/>
          <w:numId w:val="9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A175DA">
        <w:rPr>
          <w:rFonts w:ascii="Arial" w:hAnsi="Arial" w:cs="Arial"/>
          <w:lang/>
        </w:rPr>
        <w:t>The coverage of the businesses closed due to C</w:t>
      </w:r>
      <w:r w:rsidR="004E2BA6">
        <w:rPr>
          <w:rFonts w:ascii="Arial" w:hAnsi="Arial" w:cs="Arial"/>
          <w:lang/>
        </w:rPr>
        <w:t>ovid-</w:t>
      </w:r>
      <w:r w:rsidRPr="00A175DA">
        <w:rPr>
          <w:rFonts w:ascii="Arial" w:hAnsi="Arial" w:cs="Arial"/>
          <w:lang/>
        </w:rPr>
        <w:t xml:space="preserve">19 induced lockdown may </w:t>
      </w:r>
      <w:r w:rsidR="0019543D" w:rsidRPr="00A175DA">
        <w:rPr>
          <w:rFonts w:ascii="Arial" w:hAnsi="Arial" w:cs="Arial"/>
          <w:lang/>
        </w:rPr>
        <w:t>differ</w:t>
      </w:r>
      <w:r w:rsidRPr="00A175DA">
        <w:rPr>
          <w:rFonts w:ascii="Arial" w:hAnsi="Arial" w:cs="Arial"/>
          <w:lang/>
        </w:rPr>
        <w:t xml:space="preserve"> given the different regulations based on the Risk Adjusted Strategy</w:t>
      </w:r>
      <w:r w:rsidR="005023DE" w:rsidRPr="00A175DA">
        <w:rPr>
          <w:rFonts w:ascii="Arial" w:hAnsi="Arial" w:cs="Arial"/>
          <w:lang/>
        </w:rPr>
        <w:t xml:space="preserve"> levels</w:t>
      </w:r>
      <w:r w:rsidR="0019543D" w:rsidRPr="00A175DA">
        <w:rPr>
          <w:rFonts w:ascii="Arial" w:hAnsi="Arial" w:cs="Arial"/>
          <w:lang/>
        </w:rPr>
        <w:t xml:space="preserve"> and </w:t>
      </w:r>
      <w:r w:rsidR="00A00429" w:rsidRPr="00A175DA">
        <w:rPr>
          <w:rFonts w:ascii="Arial" w:hAnsi="Arial" w:cs="Arial"/>
          <w:lang/>
        </w:rPr>
        <w:t>with reference to</w:t>
      </w:r>
      <w:r w:rsidR="0019543D" w:rsidRPr="00A175DA">
        <w:rPr>
          <w:rFonts w:ascii="Arial" w:hAnsi="Arial" w:cs="Arial"/>
          <w:lang/>
        </w:rPr>
        <w:t xml:space="preserve"> several </w:t>
      </w:r>
      <w:r w:rsidRPr="00A175DA">
        <w:rPr>
          <w:rFonts w:ascii="Arial" w:hAnsi="Arial" w:cs="Arial"/>
          <w:lang/>
        </w:rPr>
        <w:t>surveys conducted in the country</w:t>
      </w:r>
      <w:r w:rsidR="0056213E" w:rsidRPr="00A175DA">
        <w:rPr>
          <w:rFonts w:ascii="Arial" w:hAnsi="Arial" w:cs="Arial"/>
          <w:lang/>
        </w:rPr>
        <w:t xml:space="preserve"> during this period</w:t>
      </w:r>
      <w:r w:rsidR="0019543D" w:rsidRPr="00A175DA">
        <w:rPr>
          <w:rFonts w:ascii="Arial" w:hAnsi="Arial" w:cs="Arial"/>
          <w:lang/>
        </w:rPr>
        <w:t>.</w:t>
      </w:r>
      <w:r w:rsidR="004F3DFB">
        <w:rPr>
          <w:rFonts w:ascii="Arial" w:hAnsi="Arial" w:cs="Arial"/>
          <w:lang/>
        </w:rPr>
        <w:t xml:space="preserve">According to the survey conducted by the Department in partnership with the World Bank, from a survey of 2 226 firms contacted 47% firms reported to be closed during the second half of May 2020 (Lockdown Level 4). </w:t>
      </w:r>
    </w:p>
    <w:p w:rsidR="00FA0FB1" w:rsidRPr="00A175DA" w:rsidRDefault="00FA0FB1" w:rsidP="00A175DA">
      <w:pPr>
        <w:spacing w:after="0" w:line="360" w:lineRule="auto"/>
        <w:jc w:val="both"/>
        <w:rPr>
          <w:rFonts w:ascii="Arial" w:hAnsi="Arial" w:cs="Arial"/>
        </w:rPr>
      </w:pPr>
    </w:p>
    <w:p w:rsidR="00FA0FB1" w:rsidRPr="00A175DA" w:rsidRDefault="00C26891" w:rsidP="00A175DA">
      <w:pPr>
        <w:spacing w:after="0" w:line="360" w:lineRule="auto"/>
        <w:ind w:left="720"/>
        <w:jc w:val="both"/>
        <w:rPr>
          <w:rFonts w:ascii="Arial" w:hAnsi="Arial" w:cs="Arial"/>
          <w:lang w:val="en-GB"/>
        </w:rPr>
      </w:pPr>
      <w:r w:rsidRPr="00A175DA">
        <w:rPr>
          <w:rFonts w:ascii="Arial" w:hAnsi="Arial" w:cs="Arial"/>
        </w:rPr>
        <w:t>Statistics South Africa conducted a rapid response survey (experimental study) in April 2020 (for reference period 30 March to 13 April 2020). The study provided an early indication of business impact resulting from C</w:t>
      </w:r>
      <w:r w:rsidR="00641F85">
        <w:rPr>
          <w:rFonts w:ascii="Arial" w:hAnsi="Arial" w:cs="Arial"/>
        </w:rPr>
        <w:t>ovid</w:t>
      </w:r>
      <w:r w:rsidRPr="00A175DA">
        <w:rPr>
          <w:rFonts w:ascii="Arial" w:hAnsi="Arial" w:cs="Arial"/>
        </w:rPr>
        <w:t xml:space="preserve">-19.  </w:t>
      </w:r>
      <w:r w:rsidR="005023DE" w:rsidRPr="00A175DA">
        <w:rPr>
          <w:rFonts w:ascii="Arial" w:hAnsi="Arial" w:cs="Arial"/>
          <w:lang w:val="en-GB"/>
        </w:rPr>
        <w:t xml:space="preserve">Responses were received from 707 businesses across 10 industry sectors. Key results were as follows: The majority of responding businesses (85.4%) reported turnover below the normal range; 46.4% indicated temporary closure or paused trading activity; 50.4% expected their workforce size to stay the same in the two weeks after the survey, while 36.8% reported that their workforce size is expected to decrease; 28.3% indicated that their workforce has decreased working hours and 19.6% reported laying off of staff in the short term; and 19.1% indicated that prices of materials, goods or services purchased increased more than normal. </w:t>
      </w:r>
    </w:p>
    <w:p w:rsidR="00FA0FB1" w:rsidRPr="00A175DA" w:rsidRDefault="00FA0FB1" w:rsidP="00A175DA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9F4EB3" w:rsidRDefault="005023DE" w:rsidP="00A175DA">
      <w:pPr>
        <w:spacing w:after="0" w:line="360" w:lineRule="auto"/>
        <w:ind w:left="720"/>
        <w:jc w:val="both"/>
        <w:rPr>
          <w:rFonts w:ascii="Arial" w:hAnsi="Arial" w:cs="Arial"/>
        </w:rPr>
      </w:pPr>
      <w:r w:rsidRPr="00A175DA">
        <w:rPr>
          <w:rFonts w:ascii="Arial" w:hAnsi="Arial" w:cs="Arial"/>
          <w:lang w:val="en-GB"/>
        </w:rPr>
        <w:t>In terms of access to financial resources: 23.8% indicated a decrease while 52.6% indicated access to financial resources remained the same; 38.2% of businesses applying for financial assistance reported that they would use government relief schemes; 30.6% indicated they can survive less than a month without any turnover, while 54% can survive between 1 and 3 months.  These are some of the findings regarding businesses affected by C</w:t>
      </w:r>
      <w:r w:rsidR="00641F85">
        <w:rPr>
          <w:rFonts w:ascii="Arial" w:hAnsi="Arial" w:cs="Arial"/>
          <w:lang w:val="en-GB"/>
        </w:rPr>
        <w:t>ovid-</w:t>
      </w:r>
      <w:r w:rsidRPr="00A175DA">
        <w:rPr>
          <w:rFonts w:ascii="Arial" w:hAnsi="Arial" w:cs="Arial"/>
          <w:lang w:val="en-GB"/>
        </w:rPr>
        <w:t xml:space="preserve">19 and the </w:t>
      </w:r>
      <w:r w:rsidRPr="00A175DA">
        <w:rPr>
          <w:rFonts w:ascii="Arial" w:hAnsi="Arial" w:cs="Arial"/>
          <w:lang w:val="en-GB"/>
        </w:rPr>
        <w:lastRenderedPageBreak/>
        <w:t xml:space="preserve">effects of the lockdown. </w:t>
      </w:r>
      <w:r w:rsidR="003C63D7" w:rsidRPr="00A175DA">
        <w:rPr>
          <w:rFonts w:ascii="Arial" w:hAnsi="Arial" w:cs="Arial"/>
        </w:rPr>
        <w:t>The DSDB will be undertaking a second wave of the C</w:t>
      </w:r>
      <w:r w:rsidR="00641F85">
        <w:rPr>
          <w:rFonts w:ascii="Arial" w:hAnsi="Arial" w:cs="Arial"/>
        </w:rPr>
        <w:t>ovid-</w:t>
      </w:r>
      <w:r w:rsidR="003C63D7" w:rsidRPr="00A175DA">
        <w:rPr>
          <w:rFonts w:ascii="Arial" w:hAnsi="Arial" w:cs="Arial"/>
        </w:rPr>
        <w:t>19 Business Pulse survey in partnership with the World Bank in th</w:t>
      </w:r>
      <w:r w:rsidR="00363737" w:rsidRPr="00A175DA">
        <w:rPr>
          <w:rFonts w:ascii="Arial" w:hAnsi="Arial" w:cs="Arial"/>
        </w:rPr>
        <w:t xml:space="preserve">e next few months to </w:t>
      </w:r>
      <w:r w:rsidR="002F0DCD" w:rsidRPr="00A175DA">
        <w:rPr>
          <w:rFonts w:ascii="Arial" w:hAnsi="Arial" w:cs="Arial"/>
        </w:rPr>
        <w:t>check the effects of the lockdown especially a</w:t>
      </w:r>
      <w:r w:rsidR="0019543D" w:rsidRPr="00A175DA">
        <w:rPr>
          <w:rFonts w:ascii="Arial" w:hAnsi="Arial" w:cs="Arial"/>
        </w:rPr>
        <w:t>s</w:t>
      </w:r>
      <w:r w:rsidR="002F0DCD" w:rsidRPr="00A175DA">
        <w:rPr>
          <w:rFonts w:ascii="Arial" w:hAnsi="Arial" w:cs="Arial"/>
        </w:rPr>
        <w:t xml:space="preserve"> the country moves to low levels and the economy begins to open up</w:t>
      </w:r>
      <w:r w:rsidR="003C63D7" w:rsidRPr="00A175DA">
        <w:rPr>
          <w:rFonts w:ascii="Arial" w:hAnsi="Arial" w:cs="Arial"/>
        </w:rPr>
        <w:t xml:space="preserve">.   </w:t>
      </w:r>
    </w:p>
    <w:p w:rsidR="00C233D6" w:rsidRDefault="00C233D6" w:rsidP="00A175DA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9F4EB3" w:rsidRPr="00A175DA" w:rsidRDefault="009F4EB3" w:rsidP="00A175DA">
      <w:pPr>
        <w:pStyle w:val="Bodytextnarrative"/>
        <w:tabs>
          <w:tab w:val="left" w:pos="270"/>
          <w:tab w:val="left" w:pos="1080"/>
        </w:tabs>
        <w:ind w:left="0"/>
        <w:jc w:val="both"/>
        <w:rPr>
          <w:sz w:val="22"/>
          <w:szCs w:val="22"/>
        </w:rPr>
      </w:pPr>
    </w:p>
    <w:p w:rsidR="005D1096" w:rsidRDefault="001132DA" w:rsidP="003C47DB">
      <w:pPr>
        <w:widowControl w:val="0"/>
        <w:autoSpaceDE w:val="0"/>
        <w:autoSpaceDN w:val="0"/>
        <w:spacing w:after="0" w:line="360" w:lineRule="auto"/>
        <w:ind w:left="720" w:hanging="720"/>
        <w:jc w:val="both"/>
        <w:rPr>
          <w:rFonts w:ascii="Arial" w:hAnsi="Arial" w:cs="Arial"/>
        </w:rPr>
      </w:pPr>
      <w:r w:rsidRPr="00A175DA">
        <w:rPr>
          <w:rFonts w:ascii="Arial" w:hAnsi="Arial" w:cs="Arial"/>
        </w:rPr>
        <w:t>(b)</w:t>
      </w:r>
      <w:r w:rsidRPr="00A175DA">
        <w:rPr>
          <w:rFonts w:ascii="Arial" w:hAnsi="Arial" w:cs="Arial"/>
        </w:rPr>
        <w:tab/>
      </w:r>
      <w:r w:rsidR="005D1096" w:rsidRPr="00A175DA">
        <w:rPr>
          <w:rFonts w:ascii="Arial" w:hAnsi="Arial" w:cs="Arial"/>
        </w:rPr>
        <w:t>Following the Covid-19 induced lockdown, the DSBD together with its agencies (</w:t>
      </w:r>
      <w:r w:rsidR="00641F85">
        <w:rPr>
          <w:rFonts w:ascii="Arial" w:hAnsi="Arial" w:cs="Arial"/>
        </w:rPr>
        <w:t>the Small Enterprise Development Agency [</w:t>
      </w:r>
      <w:r w:rsidR="005D1096" w:rsidRPr="00A175DA">
        <w:rPr>
          <w:rFonts w:ascii="Arial" w:hAnsi="Arial" w:cs="Arial"/>
        </w:rPr>
        <w:t>Seda</w:t>
      </w:r>
      <w:r w:rsidR="00641F85">
        <w:rPr>
          <w:rFonts w:ascii="Arial" w:hAnsi="Arial" w:cs="Arial"/>
        </w:rPr>
        <w:t>]</w:t>
      </w:r>
      <w:r w:rsidR="005D1096" w:rsidRPr="00A175DA">
        <w:rPr>
          <w:rFonts w:ascii="Arial" w:hAnsi="Arial" w:cs="Arial"/>
        </w:rPr>
        <w:t xml:space="preserve"> and</w:t>
      </w:r>
      <w:r w:rsidR="00641F85">
        <w:rPr>
          <w:rFonts w:ascii="Arial" w:hAnsi="Arial" w:cs="Arial"/>
        </w:rPr>
        <w:t xml:space="preserve"> the Small Enterprise Finance Agency [</w:t>
      </w:r>
      <w:r w:rsidR="005D1096" w:rsidRPr="004E2BA6">
        <w:rPr>
          <w:rFonts w:ascii="Arial" w:hAnsi="Arial" w:cs="Arial"/>
          <w:b/>
          <w:bCs/>
        </w:rPr>
        <w:t>sefa</w:t>
      </w:r>
      <w:r w:rsidR="00641F85">
        <w:rPr>
          <w:rFonts w:ascii="Arial" w:hAnsi="Arial" w:cs="Arial"/>
          <w:b/>
          <w:bCs/>
        </w:rPr>
        <w:t>]</w:t>
      </w:r>
      <w:r w:rsidR="005D1096" w:rsidRPr="00A175DA">
        <w:rPr>
          <w:rFonts w:ascii="Arial" w:hAnsi="Arial" w:cs="Arial"/>
        </w:rPr>
        <w:t xml:space="preserve">)developed interventions to ensure that small enterprises survive </w:t>
      </w:r>
      <w:r w:rsidR="00A175DA">
        <w:rPr>
          <w:rFonts w:ascii="Arial" w:hAnsi="Arial" w:cs="Arial"/>
        </w:rPr>
        <w:t xml:space="preserve">Covid-19 challenges </w:t>
      </w:r>
      <w:r w:rsidR="00C51A2D">
        <w:rPr>
          <w:rFonts w:ascii="Arial" w:hAnsi="Arial" w:cs="Arial"/>
        </w:rPr>
        <w:t>i</w:t>
      </w:r>
      <w:r w:rsidR="00A175DA">
        <w:rPr>
          <w:rFonts w:ascii="Arial" w:hAnsi="Arial" w:cs="Arial"/>
        </w:rPr>
        <w:t>n the economy</w:t>
      </w:r>
      <w:r w:rsidR="005D1096" w:rsidRPr="00A175DA">
        <w:rPr>
          <w:rFonts w:ascii="Arial" w:hAnsi="Arial" w:cs="Arial"/>
        </w:rPr>
        <w:t xml:space="preserve"> and preserve jobs during this period. </w:t>
      </w:r>
      <w:r w:rsidR="005D1096">
        <w:rPr>
          <w:rFonts w:ascii="Arial" w:hAnsi="Arial" w:cs="Arial"/>
        </w:rPr>
        <w:t>The following</w:t>
      </w:r>
      <w:r w:rsidR="00A175DA">
        <w:rPr>
          <w:rFonts w:ascii="Arial" w:hAnsi="Arial" w:cs="Arial"/>
        </w:rPr>
        <w:t xml:space="preserve"> are the</w:t>
      </w:r>
      <w:r w:rsidR="005D1096">
        <w:rPr>
          <w:rFonts w:ascii="Arial" w:hAnsi="Arial" w:cs="Arial"/>
        </w:rPr>
        <w:t xml:space="preserve"> interventions </w:t>
      </w:r>
      <w:r w:rsidR="00A175DA">
        <w:rPr>
          <w:rFonts w:ascii="Arial" w:hAnsi="Arial" w:cs="Arial"/>
        </w:rPr>
        <w:t>implemented</w:t>
      </w:r>
      <w:r w:rsidR="005D1096">
        <w:rPr>
          <w:rFonts w:ascii="Arial" w:hAnsi="Arial" w:cs="Arial"/>
        </w:rPr>
        <w:t xml:space="preserve">:   </w:t>
      </w:r>
    </w:p>
    <w:p w:rsidR="005D1096" w:rsidRDefault="005D1096" w:rsidP="00A175D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pacing w:val="5"/>
        </w:rPr>
      </w:pPr>
    </w:p>
    <w:p w:rsidR="005D1096" w:rsidRDefault="002C0FD1" w:rsidP="004E2BA6">
      <w:pPr>
        <w:pStyle w:val="ListParagraph"/>
        <w:widowControl w:val="0"/>
        <w:autoSpaceDE w:val="0"/>
        <w:autoSpaceDN w:val="0"/>
        <w:spacing w:after="0" w:line="360" w:lineRule="auto"/>
        <w:ind w:left="709"/>
        <w:jc w:val="both"/>
        <w:rPr>
          <w:rFonts w:ascii="Arial" w:eastAsia="Arial" w:hAnsi="Arial" w:cs="Arial"/>
          <w:spacing w:val="4"/>
        </w:rPr>
      </w:pPr>
      <w:r w:rsidRPr="002C0FD1">
        <w:rPr>
          <w:rFonts w:ascii="Arial" w:eastAsia="Arial" w:hAnsi="Arial" w:cs="Arial"/>
          <w:spacing w:val="4"/>
          <w:lang w:val="en-US"/>
        </w:rPr>
        <w:t xml:space="preserve">To ensure that SMMEs do not close down completely </w:t>
      </w:r>
      <w:r w:rsidR="004E2BA6">
        <w:rPr>
          <w:rFonts w:ascii="Arial" w:eastAsia="Arial" w:hAnsi="Arial" w:cs="Arial"/>
          <w:spacing w:val="4"/>
          <w:lang w:val="en-US"/>
        </w:rPr>
        <w:t xml:space="preserve">the DSBD initiated the </w:t>
      </w:r>
      <w:r w:rsidR="004E2BA6">
        <w:rPr>
          <w:rFonts w:ascii="Arial" w:eastAsia="Arial" w:hAnsi="Arial" w:cs="Arial"/>
          <w:spacing w:val="4"/>
        </w:rPr>
        <w:t xml:space="preserve">SMME Debt Relief Finance Scheme.  This scheme supported SMMEs </w:t>
      </w:r>
      <w:r>
        <w:rPr>
          <w:rFonts w:ascii="Arial" w:eastAsia="Arial" w:hAnsi="Arial" w:cs="Arial"/>
          <w:spacing w:val="4"/>
          <w:lang w:val="en-US"/>
        </w:rPr>
        <w:t>through</w:t>
      </w:r>
      <w:r w:rsidRPr="002C0FD1">
        <w:rPr>
          <w:rFonts w:ascii="Arial" w:eastAsia="Arial" w:hAnsi="Arial" w:cs="Arial"/>
          <w:spacing w:val="4"/>
          <w:lang w:val="en-US"/>
        </w:rPr>
        <w:t xml:space="preserve"> with working capital</w:t>
      </w:r>
      <w:r w:rsidR="00C233D6">
        <w:rPr>
          <w:rFonts w:ascii="Arial" w:eastAsia="Arial" w:hAnsi="Arial" w:cs="Arial"/>
          <w:spacing w:val="4"/>
          <w:lang w:val="en-US"/>
        </w:rPr>
        <w:t>[</w:t>
      </w:r>
      <w:r>
        <w:rPr>
          <w:rFonts w:ascii="Arial" w:eastAsia="Arial" w:hAnsi="Arial" w:cs="Arial"/>
          <w:spacing w:val="4"/>
          <w:lang w:val="en-US"/>
        </w:rPr>
        <w:t>payroll assistance, rental assistance and utilities</w:t>
      </w:r>
      <w:r w:rsidR="00C233D6">
        <w:rPr>
          <w:rFonts w:ascii="Arial" w:eastAsia="Arial" w:hAnsi="Arial" w:cs="Arial"/>
          <w:spacing w:val="4"/>
          <w:lang w:val="en-US"/>
        </w:rPr>
        <w:t>]</w:t>
      </w:r>
      <w:r w:rsidRPr="002C0FD1">
        <w:rPr>
          <w:rFonts w:ascii="Arial" w:eastAsia="Arial" w:hAnsi="Arial" w:cs="Arial"/>
          <w:spacing w:val="4"/>
          <w:lang w:val="en-US"/>
        </w:rPr>
        <w:t xml:space="preserve"> to ensure that jobs are retained in the economy. </w:t>
      </w:r>
      <w:r>
        <w:rPr>
          <w:rFonts w:ascii="Arial" w:eastAsia="Arial" w:hAnsi="Arial" w:cs="Arial"/>
          <w:spacing w:val="4"/>
          <w:lang w:val="en-US"/>
        </w:rPr>
        <w:t xml:space="preserve">This </w:t>
      </w:r>
      <w:r w:rsidR="004E2BA6">
        <w:rPr>
          <w:rFonts w:ascii="Arial" w:eastAsia="Arial" w:hAnsi="Arial" w:cs="Arial"/>
          <w:spacing w:val="4"/>
          <w:lang w:val="en-US"/>
        </w:rPr>
        <w:t>scheme has run its course and is now closed.</w:t>
      </w:r>
    </w:p>
    <w:p w:rsidR="004E2BA6" w:rsidRDefault="004E2BA6" w:rsidP="00C51A2D">
      <w:pPr>
        <w:pStyle w:val="ListParagraph"/>
        <w:widowControl w:val="0"/>
        <w:autoSpaceDE w:val="0"/>
        <w:autoSpaceDN w:val="0"/>
        <w:spacing w:after="0" w:line="360" w:lineRule="auto"/>
        <w:ind w:left="709"/>
        <w:jc w:val="both"/>
        <w:rPr>
          <w:rFonts w:ascii="Arial" w:eastAsia="Arial" w:hAnsi="Arial" w:cs="Arial"/>
          <w:spacing w:val="4"/>
          <w:u w:val="single"/>
        </w:rPr>
      </w:pPr>
    </w:p>
    <w:p w:rsidR="004E2BA6" w:rsidRPr="004E2BA6" w:rsidRDefault="004E2BA6" w:rsidP="004E2BA6">
      <w:pPr>
        <w:pStyle w:val="ListParagraph"/>
        <w:widowControl w:val="0"/>
        <w:autoSpaceDE w:val="0"/>
        <w:autoSpaceDN w:val="0"/>
        <w:spacing w:after="0" w:line="360" w:lineRule="auto"/>
        <w:ind w:left="709"/>
        <w:jc w:val="both"/>
        <w:rPr>
          <w:rFonts w:ascii="Arial" w:eastAsia="Arial" w:hAnsi="Arial" w:cs="Arial"/>
          <w:spacing w:val="4"/>
        </w:rPr>
      </w:pPr>
      <w:r w:rsidRPr="004E2BA6">
        <w:rPr>
          <w:rFonts w:ascii="Arial" w:eastAsia="Arial" w:hAnsi="Arial" w:cs="Arial"/>
          <w:spacing w:val="4"/>
        </w:rPr>
        <w:t xml:space="preserve">In order to facilitate economic recovery amongst SMMEs, the DSBD conceptulised a range of sector specific schemes.  Of these schemes, the following has been launched:  </w:t>
      </w:r>
    </w:p>
    <w:p w:rsidR="005D1096" w:rsidRDefault="005D1096" w:rsidP="004E2BA6">
      <w:pPr>
        <w:pStyle w:val="ListParagraph"/>
        <w:widowControl w:val="0"/>
        <w:numPr>
          <w:ilvl w:val="3"/>
          <w:numId w:val="10"/>
        </w:numPr>
        <w:autoSpaceDE w:val="0"/>
        <w:autoSpaceDN w:val="0"/>
        <w:spacing w:after="0" w:line="360" w:lineRule="auto"/>
        <w:ind w:left="1418" w:hanging="709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spacing w:val="4"/>
        </w:rPr>
        <w:t>Spaza Shops and General Dealer Support Programme;</w:t>
      </w:r>
    </w:p>
    <w:p w:rsidR="005D1096" w:rsidRDefault="005D1096" w:rsidP="00A175DA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426" w:firstLine="283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spacing w:val="4"/>
        </w:rPr>
        <w:t xml:space="preserve">Autobody Repairers and Mechanics Support Scheme; </w:t>
      </w:r>
    </w:p>
    <w:p w:rsidR="005D1096" w:rsidRDefault="005D1096" w:rsidP="00A175DA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426" w:firstLine="283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spacing w:val="4"/>
        </w:rPr>
        <w:t xml:space="preserve">Bakeries and Confectioneries Business Support Scheme; </w:t>
      </w:r>
      <w:r w:rsidR="00641F85">
        <w:rPr>
          <w:rFonts w:ascii="Arial" w:eastAsia="Arial" w:hAnsi="Arial" w:cs="Arial"/>
          <w:spacing w:val="4"/>
        </w:rPr>
        <w:t>and</w:t>
      </w:r>
    </w:p>
    <w:p w:rsidR="005D1096" w:rsidRDefault="005D1096" w:rsidP="00A175DA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426" w:firstLine="283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spacing w:val="4"/>
        </w:rPr>
        <w:t xml:space="preserve">Clothing, Textile and Leather Business Support Scheme; </w:t>
      </w:r>
    </w:p>
    <w:p w:rsidR="00641F85" w:rsidRDefault="00641F85" w:rsidP="00641F85">
      <w:pPr>
        <w:pStyle w:val="ListParagraph"/>
        <w:widowControl w:val="0"/>
        <w:autoSpaceDE w:val="0"/>
        <w:autoSpaceDN w:val="0"/>
        <w:spacing w:after="0" w:line="360" w:lineRule="auto"/>
        <w:ind w:left="709"/>
        <w:jc w:val="both"/>
        <w:rPr>
          <w:rFonts w:ascii="Arial" w:eastAsia="Arial" w:hAnsi="Arial" w:cs="Arial"/>
          <w:spacing w:val="4"/>
        </w:rPr>
      </w:pPr>
    </w:p>
    <w:p w:rsidR="00641F85" w:rsidRDefault="00641F85" w:rsidP="00641F85">
      <w:pPr>
        <w:pStyle w:val="ListParagraph"/>
        <w:widowControl w:val="0"/>
        <w:autoSpaceDE w:val="0"/>
        <w:autoSpaceDN w:val="0"/>
        <w:spacing w:after="0" w:line="360" w:lineRule="auto"/>
        <w:ind w:left="709"/>
        <w:jc w:val="both"/>
        <w:rPr>
          <w:rFonts w:ascii="Arial" w:eastAsia="Arial" w:hAnsi="Arial" w:cs="Arial"/>
          <w:spacing w:val="4"/>
        </w:rPr>
      </w:pPr>
    </w:p>
    <w:p w:rsidR="00C51A2D" w:rsidRPr="004E2BA6" w:rsidRDefault="004E2BA6" w:rsidP="00C51A2D">
      <w:pPr>
        <w:pStyle w:val="ListParagraph"/>
        <w:widowControl w:val="0"/>
        <w:autoSpaceDE w:val="0"/>
        <w:autoSpaceDN w:val="0"/>
        <w:spacing w:after="0" w:line="360" w:lineRule="auto"/>
        <w:ind w:left="709"/>
        <w:jc w:val="both"/>
        <w:rPr>
          <w:rFonts w:ascii="Arial" w:eastAsia="Arial" w:hAnsi="Arial" w:cs="Arial"/>
          <w:spacing w:val="4"/>
        </w:rPr>
      </w:pPr>
      <w:r w:rsidRPr="004E2BA6">
        <w:rPr>
          <w:rFonts w:ascii="Arial" w:eastAsia="Arial" w:hAnsi="Arial" w:cs="Arial"/>
          <w:spacing w:val="4"/>
        </w:rPr>
        <w:t xml:space="preserve">Furthermore, the DSBD has </w:t>
      </w:r>
      <w:r w:rsidR="003C47DB">
        <w:rPr>
          <w:rFonts w:ascii="Arial" w:eastAsia="Arial" w:hAnsi="Arial" w:cs="Arial"/>
          <w:spacing w:val="4"/>
        </w:rPr>
        <w:t xml:space="preserve">recently </w:t>
      </w:r>
      <w:r w:rsidRPr="004E2BA6">
        <w:rPr>
          <w:rFonts w:ascii="Arial" w:eastAsia="Arial" w:hAnsi="Arial" w:cs="Arial"/>
          <w:spacing w:val="4"/>
        </w:rPr>
        <w:t>launch</w:t>
      </w:r>
      <w:r w:rsidR="003C47DB">
        <w:rPr>
          <w:rFonts w:ascii="Arial" w:eastAsia="Arial" w:hAnsi="Arial" w:cs="Arial"/>
          <w:spacing w:val="4"/>
        </w:rPr>
        <w:t>ed</w:t>
      </w:r>
      <w:r w:rsidRPr="004E2BA6">
        <w:rPr>
          <w:rFonts w:ascii="Arial" w:eastAsia="Arial" w:hAnsi="Arial" w:cs="Arial"/>
          <w:spacing w:val="4"/>
        </w:rPr>
        <w:t xml:space="preserve"> the following schemes: </w:t>
      </w:r>
    </w:p>
    <w:p w:rsidR="005D1096" w:rsidRDefault="005D1096" w:rsidP="00A175DA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426" w:firstLine="283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spacing w:val="4"/>
        </w:rPr>
        <w:t>Tshisanyama and cooked food support programme;</w:t>
      </w:r>
    </w:p>
    <w:p w:rsidR="005D1096" w:rsidRDefault="005D1096" w:rsidP="00A175DA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426" w:firstLine="283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spacing w:val="4"/>
        </w:rPr>
        <w:t xml:space="preserve">Personal care support programme; </w:t>
      </w:r>
    </w:p>
    <w:p w:rsidR="00C51A2D" w:rsidRDefault="005D1096" w:rsidP="00A175DA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426" w:firstLine="283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spacing w:val="4"/>
        </w:rPr>
        <w:t>Fruits and Vegetable Hawkers</w:t>
      </w:r>
      <w:r w:rsidR="00C51A2D">
        <w:rPr>
          <w:rFonts w:ascii="Arial" w:eastAsia="Arial" w:hAnsi="Arial" w:cs="Arial"/>
          <w:spacing w:val="4"/>
        </w:rPr>
        <w:t>;</w:t>
      </w:r>
    </w:p>
    <w:p w:rsidR="00C51A2D" w:rsidRDefault="005D1096" w:rsidP="00A175DA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426" w:firstLine="283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spacing w:val="4"/>
        </w:rPr>
        <w:t>Butcheries Support Programme</w:t>
      </w:r>
      <w:r w:rsidR="00E36118">
        <w:rPr>
          <w:rFonts w:ascii="Arial" w:eastAsia="Arial" w:hAnsi="Arial" w:cs="Arial"/>
          <w:spacing w:val="4"/>
        </w:rPr>
        <w:t>;</w:t>
      </w:r>
    </w:p>
    <w:p w:rsidR="00C51A2D" w:rsidRDefault="00C51A2D" w:rsidP="00C51A2D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1440" w:hanging="731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spacing w:val="4"/>
        </w:rPr>
        <w:t xml:space="preserve">Small Enterprise Manufacturing Programme; and </w:t>
      </w:r>
    </w:p>
    <w:p w:rsidR="005D1096" w:rsidRDefault="00C51A2D" w:rsidP="00A175DA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426" w:firstLine="283"/>
        <w:jc w:val="both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spacing w:val="4"/>
        </w:rPr>
        <w:t>Business Viability Programme</w:t>
      </w:r>
      <w:r w:rsidR="005D1096">
        <w:rPr>
          <w:rFonts w:ascii="Arial" w:eastAsia="Arial" w:hAnsi="Arial" w:cs="Arial"/>
          <w:spacing w:val="4"/>
        </w:rPr>
        <w:t xml:space="preserve">. </w:t>
      </w:r>
    </w:p>
    <w:p w:rsidR="005D1096" w:rsidRDefault="005D1096" w:rsidP="00A175DA">
      <w:pPr>
        <w:widowControl w:val="0"/>
        <w:autoSpaceDE w:val="0"/>
        <w:autoSpaceDN w:val="0"/>
        <w:spacing w:after="0" w:line="360" w:lineRule="auto"/>
        <w:ind w:firstLine="283"/>
        <w:jc w:val="both"/>
        <w:rPr>
          <w:rFonts w:ascii="Arial" w:eastAsia="Arial" w:hAnsi="Arial" w:cs="Arial"/>
          <w:spacing w:val="4"/>
        </w:rPr>
      </w:pPr>
    </w:p>
    <w:p w:rsidR="00C233D6" w:rsidRDefault="00C233D6" w:rsidP="00A175DA">
      <w:pPr>
        <w:widowControl w:val="0"/>
        <w:autoSpaceDE w:val="0"/>
        <w:autoSpaceDN w:val="0"/>
        <w:spacing w:after="0" w:line="360" w:lineRule="auto"/>
        <w:ind w:firstLine="283"/>
        <w:jc w:val="both"/>
        <w:rPr>
          <w:rFonts w:ascii="Arial" w:eastAsia="Arial" w:hAnsi="Arial" w:cs="Arial"/>
          <w:spacing w:val="4"/>
        </w:rPr>
      </w:pPr>
    </w:p>
    <w:p w:rsidR="004E2BA6" w:rsidRDefault="004E2BA6" w:rsidP="00C233D6">
      <w:pPr>
        <w:pStyle w:val="ListParagraph"/>
        <w:spacing w:after="0" w:line="360" w:lineRule="auto"/>
        <w:jc w:val="both"/>
        <w:rPr>
          <w:rFonts w:ascii="Arial" w:hAnsi="Arial" w:cs="Arial"/>
        </w:rPr>
      </w:pPr>
      <w:r w:rsidRPr="004E2BA6">
        <w:rPr>
          <w:rFonts w:ascii="Arial" w:hAnsi="Arial" w:cs="Arial"/>
          <w:b/>
          <w:bCs/>
        </w:rPr>
        <w:t>sefa</w:t>
      </w:r>
      <w:r>
        <w:rPr>
          <w:rFonts w:ascii="Arial" w:hAnsi="Arial" w:cs="Arial"/>
        </w:rPr>
        <w:t xml:space="preserve"> has also instituted a range of support measures to assist the SMMEs that they are funding.  Amongst these measures, are the following interventions:</w:t>
      </w:r>
    </w:p>
    <w:p w:rsidR="00C233D6" w:rsidRPr="00C233D6" w:rsidRDefault="00C233D6" w:rsidP="00641F85">
      <w:pPr>
        <w:pStyle w:val="ListParagraph"/>
        <w:numPr>
          <w:ilvl w:val="0"/>
          <w:numId w:val="14"/>
        </w:numPr>
        <w:spacing w:after="0" w:line="360" w:lineRule="auto"/>
        <w:ind w:hanging="731"/>
        <w:jc w:val="both"/>
        <w:rPr>
          <w:rFonts w:ascii="Arial" w:hAnsi="Arial" w:cs="Arial"/>
        </w:rPr>
      </w:pPr>
      <w:r w:rsidRPr="00C233D6">
        <w:rPr>
          <w:rFonts w:ascii="Arial" w:hAnsi="Arial" w:cs="Arial"/>
        </w:rPr>
        <w:t xml:space="preserve">Work with clients around repaying existing loans, without restructuring the loans, but allowed leniency on repayments; </w:t>
      </w:r>
    </w:p>
    <w:p w:rsidR="00C233D6" w:rsidRPr="00C233D6" w:rsidRDefault="00C233D6" w:rsidP="00641F85">
      <w:pPr>
        <w:pStyle w:val="ListParagraph"/>
        <w:numPr>
          <w:ilvl w:val="0"/>
          <w:numId w:val="14"/>
        </w:numPr>
        <w:spacing w:after="0" w:line="360" w:lineRule="auto"/>
        <w:ind w:hanging="731"/>
        <w:jc w:val="both"/>
        <w:rPr>
          <w:rFonts w:ascii="Arial" w:hAnsi="Arial" w:cs="Arial"/>
        </w:rPr>
      </w:pPr>
      <w:r w:rsidRPr="00C233D6">
        <w:rPr>
          <w:rFonts w:ascii="Arial" w:hAnsi="Arial" w:cs="Arial"/>
        </w:rPr>
        <w:lastRenderedPageBreak/>
        <w:t xml:space="preserve">No penalties or additional interest was charged on late repayments; </w:t>
      </w:r>
    </w:p>
    <w:p w:rsidR="00C233D6" w:rsidRPr="00C233D6" w:rsidRDefault="00C233D6" w:rsidP="00641F85">
      <w:pPr>
        <w:pStyle w:val="ListParagraph"/>
        <w:numPr>
          <w:ilvl w:val="0"/>
          <w:numId w:val="14"/>
        </w:numPr>
        <w:spacing w:after="0" w:line="360" w:lineRule="auto"/>
        <w:ind w:hanging="731"/>
        <w:jc w:val="both"/>
        <w:rPr>
          <w:rFonts w:ascii="Arial" w:hAnsi="Arial" w:cs="Arial"/>
        </w:rPr>
      </w:pPr>
      <w:r w:rsidRPr="00C233D6">
        <w:rPr>
          <w:rFonts w:ascii="Arial" w:hAnsi="Arial" w:cs="Arial"/>
        </w:rPr>
        <w:t xml:space="preserve">Not aggressively pursuing arrears; </w:t>
      </w:r>
    </w:p>
    <w:p w:rsidR="00C233D6" w:rsidRPr="00C233D6" w:rsidRDefault="00C233D6" w:rsidP="00641F85">
      <w:pPr>
        <w:pStyle w:val="ListParagraph"/>
        <w:numPr>
          <w:ilvl w:val="0"/>
          <w:numId w:val="14"/>
        </w:numPr>
        <w:spacing w:after="0" w:line="360" w:lineRule="auto"/>
        <w:ind w:hanging="731"/>
        <w:jc w:val="both"/>
        <w:rPr>
          <w:rFonts w:ascii="Arial" w:hAnsi="Arial" w:cs="Arial"/>
        </w:rPr>
      </w:pPr>
      <w:r w:rsidRPr="00C233D6">
        <w:rPr>
          <w:rFonts w:ascii="Arial" w:hAnsi="Arial" w:cs="Arial"/>
          <w:b/>
          <w:bCs/>
        </w:rPr>
        <w:t>sefa</w:t>
      </w:r>
      <w:r w:rsidRPr="00C233D6">
        <w:rPr>
          <w:rFonts w:ascii="Arial" w:hAnsi="Arial" w:cs="Arial"/>
        </w:rPr>
        <w:t xml:space="preserve"> is providing struggling clients with additional moratorium to enable them to recover from the market shock before they resume repaying their loans, especially those who started operating from lockdown level 3 and 2. </w:t>
      </w:r>
    </w:p>
    <w:p w:rsidR="00C233D6" w:rsidRDefault="00C233D6" w:rsidP="00641F85">
      <w:pPr>
        <w:pStyle w:val="ListParagraph"/>
        <w:numPr>
          <w:ilvl w:val="0"/>
          <w:numId w:val="14"/>
        </w:numPr>
        <w:spacing w:after="0" w:line="360" w:lineRule="auto"/>
        <w:ind w:hanging="731"/>
        <w:jc w:val="both"/>
        <w:rPr>
          <w:rFonts w:ascii="Arial" w:hAnsi="Arial" w:cs="Arial"/>
        </w:rPr>
      </w:pPr>
      <w:r w:rsidRPr="00C233D6">
        <w:rPr>
          <w:rFonts w:ascii="Arial" w:hAnsi="Arial" w:cs="Arial"/>
          <w:b/>
          <w:bCs/>
        </w:rPr>
        <w:t>sefa</w:t>
      </w:r>
      <w:r w:rsidRPr="00C233D6">
        <w:rPr>
          <w:rFonts w:ascii="Arial" w:hAnsi="Arial" w:cs="Arial"/>
        </w:rPr>
        <w:t>’s key funding Partners (Intermediaries) have provided interest</w:t>
      </w:r>
      <w:r w:rsidRPr="003C1585">
        <w:rPr>
          <w:rFonts w:ascii="Arial" w:hAnsi="Arial" w:cs="Arial"/>
        </w:rPr>
        <w:t xml:space="preserve"> and capital moratoriums to end users during the lockdown period</w:t>
      </w:r>
      <w:r>
        <w:rPr>
          <w:rFonts w:ascii="Arial" w:hAnsi="Arial" w:cs="Arial"/>
        </w:rPr>
        <w:t>;</w:t>
      </w:r>
    </w:p>
    <w:p w:rsidR="00C233D6" w:rsidRDefault="00C233D6" w:rsidP="00A175DA">
      <w:pPr>
        <w:widowControl w:val="0"/>
        <w:autoSpaceDE w:val="0"/>
        <w:autoSpaceDN w:val="0"/>
        <w:spacing w:after="0" w:line="360" w:lineRule="auto"/>
        <w:ind w:firstLine="283"/>
        <w:jc w:val="both"/>
        <w:rPr>
          <w:rFonts w:ascii="Arial" w:eastAsia="Arial" w:hAnsi="Arial" w:cs="Arial"/>
          <w:spacing w:val="4"/>
        </w:rPr>
      </w:pPr>
      <w:bookmarkStart w:id="0" w:name="_GoBack"/>
      <w:bookmarkEnd w:id="0"/>
    </w:p>
    <w:sectPr w:rsidR="00C233D6" w:rsidSect="008F5751">
      <w:footerReference w:type="default" r:id="rId9"/>
      <w:pgSz w:w="12240" w:h="15840"/>
      <w:pgMar w:top="567" w:right="1183" w:bottom="709" w:left="1276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677" w:rsidRDefault="00CF5677" w:rsidP="004508F4">
      <w:pPr>
        <w:spacing w:after="0" w:line="240" w:lineRule="auto"/>
      </w:pPr>
      <w:r>
        <w:separator/>
      </w:r>
    </w:p>
  </w:endnote>
  <w:endnote w:type="continuationSeparator" w:id="1">
    <w:p w:rsidR="00CF5677" w:rsidRDefault="00CF5677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C72623" w:rsidRPr="00CB25CA" w:rsidRDefault="000C529A">
        <w:pPr>
          <w:pStyle w:val="Footer"/>
          <w:jc w:val="right"/>
          <w:rPr>
            <w:sz w:val="18"/>
            <w:szCs w:val="18"/>
          </w:rPr>
        </w:pPr>
        <w:r w:rsidRPr="00CB25CA">
          <w:rPr>
            <w:sz w:val="18"/>
            <w:szCs w:val="18"/>
          </w:rPr>
          <w:fldChar w:fldCharType="begin"/>
        </w:r>
        <w:r w:rsidR="00C72623" w:rsidRPr="00CB25CA">
          <w:rPr>
            <w:sz w:val="18"/>
            <w:szCs w:val="18"/>
          </w:rPr>
          <w:instrText xml:space="preserve"> PAGE   \* MERGEFORMAT </w:instrText>
        </w:r>
        <w:r w:rsidRPr="00CB25CA">
          <w:rPr>
            <w:sz w:val="18"/>
            <w:szCs w:val="18"/>
          </w:rPr>
          <w:fldChar w:fldCharType="separate"/>
        </w:r>
        <w:r w:rsidR="00447BE1">
          <w:rPr>
            <w:noProof/>
            <w:sz w:val="18"/>
            <w:szCs w:val="18"/>
          </w:rPr>
          <w:t>1</w:t>
        </w:r>
        <w:r w:rsidRPr="00CB25CA">
          <w:rPr>
            <w:noProof/>
            <w:sz w:val="18"/>
            <w:szCs w:val="18"/>
          </w:rPr>
          <w:fldChar w:fldCharType="end"/>
        </w:r>
        <w:r w:rsidR="00C72623" w:rsidRPr="00CB25CA">
          <w:rPr>
            <w:noProof/>
            <w:sz w:val="18"/>
            <w:szCs w:val="18"/>
          </w:rPr>
          <w:t xml:space="preserve"> of </w:t>
        </w:r>
        <w:r w:rsidR="00D86A49">
          <w:rPr>
            <w:noProof/>
            <w:sz w:val="18"/>
            <w:szCs w:val="18"/>
          </w:rPr>
          <w:t>4</w:t>
        </w:r>
      </w:p>
    </w:sdtContent>
  </w:sdt>
  <w:p w:rsidR="00C72623" w:rsidRPr="00CB25CA" w:rsidRDefault="00AF775E">
    <w:pPr>
      <w:pStyle w:val="Footer"/>
      <w:rPr>
        <w:sz w:val="18"/>
        <w:szCs w:val="18"/>
      </w:rPr>
    </w:pPr>
    <w:r w:rsidRPr="00CB25CA">
      <w:rPr>
        <w:sz w:val="18"/>
        <w:szCs w:val="18"/>
      </w:rPr>
      <w:t xml:space="preserve">DSBD </w:t>
    </w:r>
    <w:r w:rsidR="003D2FE9" w:rsidRPr="00CB25CA">
      <w:rPr>
        <w:sz w:val="18"/>
        <w:szCs w:val="18"/>
      </w:rPr>
      <w:t>input to r</w:t>
    </w:r>
    <w:r w:rsidRPr="00CB25CA">
      <w:rPr>
        <w:sz w:val="18"/>
        <w:szCs w:val="18"/>
      </w:rPr>
      <w:t xml:space="preserve">esponse to </w:t>
    </w:r>
    <w:r w:rsidR="008F102D" w:rsidRPr="00CB25CA">
      <w:rPr>
        <w:sz w:val="18"/>
        <w:szCs w:val="18"/>
      </w:rPr>
      <w:t>W</w:t>
    </w:r>
    <w:r w:rsidRPr="00CB25CA">
      <w:rPr>
        <w:sz w:val="18"/>
        <w:szCs w:val="18"/>
      </w:rPr>
      <w:t>P</w:t>
    </w:r>
    <w:r w:rsidR="00CB25CA" w:rsidRPr="00CB25CA">
      <w:rPr>
        <w:sz w:val="18"/>
        <w:szCs w:val="18"/>
      </w:rPr>
      <w:t>Q</w:t>
    </w:r>
    <w:r w:rsidR="008F102D" w:rsidRPr="00CB25CA">
      <w:rPr>
        <w:sz w:val="18"/>
        <w:szCs w:val="18"/>
      </w:rPr>
      <w:t>2</w:t>
    </w:r>
    <w:r w:rsidR="00CB25CA" w:rsidRPr="00CB25CA">
      <w:rPr>
        <w:sz w:val="18"/>
        <w:szCs w:val="18"/>
      </w:rPr>
      <w:t>073</w:t>
    </w:r>
    <w:r w:rsidR="00694D0C" w:rsidRPr="00CB25CA">
      <w:rPr>
        <w:sz w:val="18"/>
        <w:szCs w:val="18"/>
      </w:rPr>
      <w:t xml:space="preserve">– </w:t>
    </w:r>
    <w:r w:rsidR="00CB25CA" w:rsidRPr="00CB25CA">
      <w:rPr>
        <w:sz w:val="18"/>
        <w:szCs w:val="18"/>
      </w:rPr>
      <w:t>NW2632E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677" w:rsidRDefault="00CF5677" w:rsidP="004508F4">
      <w:pPr>
        <w:spacing w:after="0" w:line="240" w:lineRule="auto"/>
      </w:pPr>
      <w:r>
        <w:separator/>
      </w:r>
    </w:p>
  </w:footnote>
  <w:footnote w:type="continuationSeparator" w:id="1">
    <w:p w:rsidR="00CF5677" w:rsidRDefault="00CF5677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14F9"/>
    <w:multiLevelType w:val="hybridMultilevel"/>
    <w:tmpl w:val="B580748E"/>
    <w:lvl w:ilvl="0" w:tplc="B9AA585A">
      <w:start w:val="1"/>
      <w:numFmt w:val="lowerLetter"/>
      <w:lvlText w:val="(%1)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2B320C"/>
    <w:multiLevelType w:val="hybridMultilevel"/>
    <w:tmpl w:val="DF102C08"/>
    <w:lvl w:ilvl="0" w:tplc="A5B6CAB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B66977"/>
    <w:multiLevelType w:val="hybridMultilevel"/>
    <w:tmpl w:val="0302B5A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F1593E"/>
    <w:multiLevelType w:val="hybridMultilevel"/>
    <w:tmpl w:val="6136D6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15982"/>
    <w:multiLevelType w:val="hybridMultilevel"/>
    <w:tmpl w:val="2324901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7B23963"/>
    <w:multiLevelType w:val="hybridMultilevel"/>
    <w:tmpl w:val="AB06749C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4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908C9"/>
    <w:rsid w:val="00003CF0"/>
    <w:rsid w:val="0002493F"/>
    <w:rsid w:val="00054F3F"/>
    <w:rsid w:val="00071BF6"/>
    <w:rsid w:val="000A0E43"/>
    <w:rsid w:val="000C529A"/>
    <w:rsid w:val="000E6AC2"/>
    <w:rsid w:val="000F5894"/>
    <w:rsid w:val="000F74D1"/>
    <w:rsid w:val="001012A8"/>
    <w:rsid w:val="001132DA"/>
    <w:rsid w:val="001365B0"/>
    <w:rsid w:val="00136C13"/>
    <w:rsid w:val="001908C9"/>
    <w:rsid w:val="0019543D"/>
    <w:rsid w:val="001B35A6"/>
    <w:rsid w:val="001D49B3"/>
    <w:rsid w:val="001E2600"/>
    <w:rsid w:val="002B600E"/>
    <w:rsid w:val="002C0FD1"/>
    <w:rsid w:val="002F0DCD"/>
    <w:rsid w:val="002F2186"/>
    <w:rsid w:val="002F49F7"/>
    <w:rsid w:val="00341AA7"/>
    <w:rsid w:val="003534BB"/>
    <w:rsid w:val="00363737"/>
    <w:rsid w:val="003C2273"/>
    <w:rsid w:val="003C47DB"/>
    <w:rsid w:val="003C63D7"/>
    <w:rsid w:val="003D2FE9"/>
    <w:rsid w:val="003F2236"/>
    <w:rsid w:val="0042226E"/>
    <w:rsid w:val="00441477"/>
    <w:rsid w:val="00444B05"/>
    <w:rsid w:val="00447BE1"/>
    <w:rsid w:val="004508F4"/>
    <w:rsid w:val="00481700"/>
    <w:rsid w:val="004C054D"/>
    <w:rsid w:val="004E1DB8"/>
    <w:rsid w:val="004E2BA6"/>
    <w:rsid w:val="004F3DFB"/>
    <w:rsid w:val="005023DE"/>
    <w:rsid w:val="00516E25"/>
    <w:rsid w:val="00520FA5"/>
    <w:rsid w:val="0056213E"/>
    <w:rsid w:val="005D1096"/>
    <w:rsid w:val="005F0DDC"/>
    <w:rsid w:val="005F48AF"/>
    <w:rsid w:val="006045C7"/>
    <w:rsid w:val="00641F85"/>
    <w:rsid w:val="00660700"/>
    <w:rsid w:val="00683424"/>
    <w:rsid w:val="00694D0C"/>
    <w:rsid w:val="006E266D"/>
    <w:rsid w:val="00722EEC"/>
    <w:rsid w:val="00773D83"/>
    <w:rsid w:val="007B7D48"/>
    <w:rsid w:val="008755CE"/>
    <w:rsid w:val="00891949"/>
    <w:rsid w:val="008C754E"/>
    <w:rsid w:val="008F102D"/>
    <w:rsid w:val="008F338B"/>
    <w:rsid w:val="008F5751"/>
    <w:rsid w:val="00913F99"/>
    <w:rsid w:val="0098783D"/>
    <w:rsid w:val="0099546F"/>
    <w:rsid w:val="009A5097"/>
    <w:rsid w:val="009D403F"/>
    <w:rsid w:val="009E6533"/>
    <w:rsid w:val="009F4EB3"/>
    <w:rsid w:val="00A00429"/>
    <w:rsid w:val="00A041B8"/>
    <w:rsid w:val="00A04670"/>
    <w:rsid w:val="00A175DA"/>
    <w:rsid w:val="00A41EB4"/>
    <w:rsid w:val="00A66D92"/>
    <w:rsid w:val="00A925A4"/>
    <w:rsid w:val="00A93B7D"/>
    <w:rsid w:val="00AF775E"/>
    <w:rsid w:val="00B02523"/>
    <w:rsid w:val="00B52762"/>
    <w:rsid w:val="00B94470"/>
    <w:rsid w:val="00B971E0"/>
    <w:rsid w:val="00BD58D6"/>
    <w:rsid w:val="00BE01E3"/>
    <w:rsid w:val="00BF30CB"/>
    <w:rsid w:val="00BF388A"/>
    <w:rsid w:val="00BF7057"/>
    <w:rsid w:val="00C233D6"/>
    <w:rsid w:val="00C26891"/>
    <w:rsid w:val="00C464ED"/>
    <w:rsid w:val="00C51A2D"/>
    <w:rsid w:val="00C72623"/>
    <w:rsid w:val="00CA534A"/>
    <w:rsid w:val="00CB05DD"/>
    <w:rsid w:val="00CB25CA"/>
    <w:rsid w:val="00CF5677"/>
    <w:rsid w:val="00D2530E"/>
    <w:rsid w:val="00D439E9"/>
    <w:rsid w:val="00D86A49"/>
    <w:rsid w:val="00D95530"/>
    <w:rsid w:val="00DD20A4"/>
    <w:rsid w:val="00E36118"/>
    <w:rsid w:val="00E4346B"/>
    <w:rsid w:val="00E86125"/>
    <w:rsid w:val="00E961EA"/>
    <w:rsid w:val="00EB646A"/>
    <w:rsid w:val="00EC5F94"/>
    <w:rsid w:val="00EE068C"/>
    <w:rsid w:val="00EE0B60"/>
    <w:rsid w:val="00F144E0"/>
    <w:rsid w:val="00FA0FB1"/>
    <w:rsid w:val="00FB23B1"/>
    <w:rsid w:val="00FE1FD2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Bodytextnarrative">
    <w:name w:val="Body text_narrative"/>
    <w:basedOn w:val="Normal"/>
    <w:uiPriority w:val="99"/>
    <w:rsid w:val="005F0DDC"/>
    <w:pPr>
      <w:spacing w:after="0" w:line="360" w:lineRule="auto"/>
      <w:ind w:left="425"/>
    </w:pPr>
    <w:rPr>
      <w:rFonts w:ascii="Arial" w:eastAsia="Calibri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5F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8BA41-B4DC-4816-90B2-14528017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USER</cp:lastModifiedBy>
  <cp:revision>2</cp:revision>
  <cp:lastPrinted>2020-08-24T13:30:00Z</cp:lastPrinted>
  <dcterms:created xsi:type="dcterms:W3CDTF">2020-09-15T15:44:00Z</dcterms:created>
  <dcterms:modified xsi:type="dcterms:W3CDTF">2020-09-15T15:44:00Z</dcterms:modified>
</cp:coreProperties>
</file>