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0D032F"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2A5953">
        <w:rPr>
          <w:rFonts w:cs="Arial"/>
          <w:b/>
          <w:szCs w:val="24"/>
          <w:lang w:val="en-US"/>
        </w:rPr>
        <w:t>2070</w:t>
      </w:r>
      <w:r w:rsidR="00EC354B">
        <w:rPr>
          <w:rFonts w:cs="Arial"/>
          <w:b/>
          <w:szCs w:val="24"/>
          <w:lang w:val="en-US"/>
        </w:rPr>
        <w:t xml:space="preserve"> [</w:t>
      </w:r>
      <w:r w:rsidR="002A5953">
        <w:rPr>
          <w:rFonts w:cs="Arial"/>
          <w:b/>
          <w:szCs w:val="24"/>
          <w:lang w:val="en-US"/>
        </w:rPr>
        <w:t>NW23</w:t>
      </w:r>
      <w:r w:rsidR="009A3C06">
        <w:rPr>
          <w:rFonts w:cs="Arial"/>
          <w:b/>
          <w:szCs w:val="24"/>
          <w:lang w:val="en-US"/>
        </w:rPr>
        <w:t>3</w:t>
      </w:r>
      <w:r w:rsidR="002A5953">
        <w:rPr>
          <w:rFonts w:cs="Arial"/>
          <w:b/>
          <w:szCs w:val="24"/>
          <w:lang w:val="en-US"/>
        </w:rPr>
        <w:t>9</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2A5953" w:rsidRPr="001E1340" w:rsidRDefault="002A5953" w:rsidP="002A5953">
      <w:pPr>
        <w:spacing w:before="100" w:beforeAutospacing="1" w:after="100" w:afterAutospacing="1"/>
        <w:ind w:left="720" w:hanging="720"/>
        <w:jc w:val="both"/>
        <w:outlineLvl w:val="0"/>
        <w:rPr>
          <w:rFonts w:ascii="Times New Roman" w:eastAsia="Calibri" w:hAnsi="Times New Roman"/>
          <w:b/>
          <w:szCs w:val="24"/>
        </w:rPr>
      </w:pPr>
      <w:r w:rsidRPr="001E1340">
        <w:rPr>
          <w:rFonts w:ascii="Times New Roman" w:hAnsi="Times New Roman"/>
          <w:b/>
          <w:szCs w:val="24"/>
        </w:rPr>
        <w:t>2070.</w:t>
      </w:r>
      <w:r w:rsidRPr="001E1340">
        <w:rPr>
          <w:rFonts w:ascii="Times New Roman" w:hAnsi="Times New Roman"/>
          <w:b/>
          <w:szCs w:val="24"/>
        </w:rPr>
        <w:tab/>
        <w:t>Dr M J Cardo (DA) to ask the Minister of Employment and Labour</w:t>
      </w:r>
      <w:r w:rsidR="000D032F">
        <w:rPr>
          <w:rFonts w:ascii="Times New Roman" w:hAnsi="Times New Roman"/>
          <w:b/>
          <w:szCs w:val="24"/>
        </w:rPr>
        <w:fldChar w:fldCharType="begin"/>
      </w:r>
      <w:r>
        <w:instrText xml:space="preserve"> XE "</w:instrText>
      </w:r>
      <w:r w:rsidRPr="00F42D58">
        <w:rPr>
          <w:rFonts w:ascii="Times New Roman" w:hAnsi="Times New Roman"/>
          <w:b/>
          <w:bCs/>
          <w:color w:val="000000" w:themeColor="text1"/>
          <w:szCs w:val="24"/>
        </w:rPr>
        <w:instrText>Minister</w:instrText>
      </w:r>
      <w:r w:rsidRPr="00F42D58">
        <w:rPr>
          <w:rFonts w:ascii="Times New Roman" w:hAnsi="Times New Roman"/>
          <w:b/>
          <w:szCs w:val="24"/>
        </w:rPr>
        <w:instrText xml:space="preserve"> of Employment and Labour</w:instrText>
      </w:r>
      <w:r>
        <w:instrText xml:space="preserve">" </w:instrText>
      </w:r>
      <w:r w:rsidR="000D032F">
        <w:rPr>
          <w:rFonts w:ascii="Times New Roman" w:hAnsi="Times New Roman"/>
          <w:b/>
          <w:szCs w:val="24"/>
        </w:rPr>
        <w:fldChar w:fldCharType="end"/>
      </w:r>
      <w:r w:rsidRPr="001E1340">
        <w:rPr>
          <w:rFonts w:ascii="Times New Roman" w:eastAsia="Calibri" w:hAnsi="Times New Roman"/>
          <w:b/>
          <w:szCs w:val="24"/>
        </w:rPr>
        <w:t>:</w:t>
      </w:r>
    </w:p>
    <w:p w:rsidR="002A5953" w:rsidRDefault="002A5953" w:rsidP="002A5953">
      <w:pPr>
        <w:pBdr>
          <w:bottom w:val="single" w:sz="6" w:space="1" w:color="auto"/>
        </w:pBdr>
        <w:spacing w:before="100" w:beforeAutospacing="1" w:after="100" w:afterAutospacing="1" w:line="360" w:lineRule="auto"/>
        <w:ind w:left="720"/>
        <w:jc w:val="both"/>
        <w:rPr>
          <w:rFonts w:cs="Arial"/>
          <w:sz w:val="28"/>
          <w:szCs w:val="28"/>
        </w:rPr>
      </w:pPr>
      <w:r w:rsidRPr="002A5953">
        <w:rPr>
          <w:rFonts w:cs="Arial"/>
          <w:sz w:val="28"/>
          <w:szCs w:val="28"/>
        </w:rPr>
        <w:t xml:space="preserve">With regard to the formation of the racial benchmarks in the Employment Equity Amendment Bill [B14-202], (a) what specific data sets were employed and (b) how were the data sets (i) sourced, (ii) checked </w:t>
      </w:r>
      <w:r w:rsidRPr="002A5953">
        <w:rPr>
          <w:rFonts w:cs="Arial"/>
          <w:color w:val="000000" w:themeColor="text1"/>
          <w:sz w:val="28"/>
          <w:szCs w:val="28"/>
          <w:lang w:val="en-US"/>
        </w:rPr>
        <w:t>for</w:t>
      </w:r>
      <w:r w:rsidRPr="002A5953">
        <w:rPr>
          <w:rFonts w:cs="Arial"/>
          <w:sz w:val="28"/>
          <w:szCs w:val="28"/>
        </w:rPr>
        <w:t xml:space="preserve"> accuracy and (iii) adjusted to account for potential statistical bias and/or anomalies?</w:t>
      </w:r>
      <w:r w:rsidRPr="002A5953">
        <w:rPr>
          <w:rFonts w:cs="Arial"/>
          <w:sz w:val="28"/>
          <w:szCs w:val="28"/>
        </w:rPr>
        <w:tab/>
      </w:r>
      <w:r w:rsidRPr="002A5953">
        <w:rPr>
          <w:rFonts w:cs="Arial"/>
          <w:sz w:val="28"/>
          <w:szCs w:val="28"/>
        </w:rPr>
        <w:tab/>
        <w:t>NW2339E</w:t>
      </w:r>
    </w:p>
    <w:p w:rsidR="00326BAB"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184014" w:rsidRDefault="00184014" w:rsidP="00184014">
      <w:pPr>
        <w:spacing w:after="160" w:line="360" w:lineRule="auto"/>
        <w:ind w:left="720"/>
        <w:jc w:val="both"/>
        <w:rPr>
          <w:sz w:val="28"/>
          <w:szCs w:val="28"/>
        </w:rPr>
      </w:pPr>
      <w:r>
        <w:rPr>
          <w:sz w:val="28"/>
          <w:szCs w:val="28"/>
        </w:rPr>
        <w:t xml:space="preserve">I sincerely have no details of the Bill that I have no knowledge off. In the Department we are currently busy looking as some gaps that may be there in some of our labour laws. These have not reached Parliament yet. As they are busy deliberated at NEDLAC level. Once those deliberations are accordingly processed, I have no doubt in my mind that they will reach Parliament and at that stage you will once again have an opportunity of adding your voice Hon. Cardo. When it comes to Employment Equity Amendment Bill [B14 – 202…] </w:t>
      </w:r>
    </w:p>
    <w:p w:rsidR="00326BAB" w:rsidRDefault="00184014" w:rsidP="00184014">
      <w:pPr>
        <w:spacing w:after="160" w:line="360" w:lineRule="auto"/>
        <w:ind w:left="720"/>
        <w:jc w:val="both"/>
        <w:rPr>
          <w:rFonts w:ascii="Arial Black" w:eastAsia="Calibri" w:hAnsi="Arial Black" w:cs="Arial"/>
          <w:b/>
          <w:szCs w:val="24"/>
          <w:lang w:val="en-ZA"/>
        </w:rPr>
      </w:pPr>
      <w:r>
        <w:rPr>
          <w:sz w:val="28"/>
          <w:szCs w:val="28"/>
        </w:rPr>
        <w:lastRenderedPageBreak/>
        <w:t>there is none that is currently debate in Parliament or anywhere for that matter and therefore, I am not clear what you are referring to.</w:t>
      </w:r>
    </w:p>
    <w:p w:rsidR="00560D7E" w:rsidRDefault="00B36CBF" w:rsidP="00102EE2">
      <w:pPr>
        <w:spacing w:after="160" w:line="259" w:lineRule="auto"/>
        <w:jc w:val="both"/>
        <w:rPr>
          <w:rFonts w:ascii="Arial Black" w:eastAsia="Calibri" w:hAnsi="Arial Black" w:cs="Arial"/>
          <w:b/>
          <w:szCs w:val="24"/>
          <w:lang w:val="en-ZA"/>
        </w:rPr>
      </w:pPr>
      <w:r>
        <w:rPr>
          <w:rFonts w:ascii="Arial Black" w:eastAsia="Calibri" w:hAnsi="Arial Black" w:cs="Arial"/>
          <w:b/>
          <w:szCs w:val="24"/>
          <w:lang w:val="en-ZA"/>
        </w:rPr>
        <w:t xml:space="preserve"> </w:t>
      </w: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98C" w:rsidRDefault="00C4498C" w:rsidP="00646E39">
      <w:r>
        <w:separator/>
      </w:r>
    </w:p>
  </w:endnote>
  <w:endnote w:type="continuationSeparator" w:id="0">
    <w:p w:rsidR="00C4498C" w:rsidRDefault="00C4498C"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0D032F">
    <w:pPr>
      <w:pStyle w:val="Footer"/>
      <w:jc w:val="center"/>
    </w:pPr>
    <w:r>
      <w:fldChar w:fldCharType="begin"/>
    </w:r>
    <w:r w:rsidR="00646E39">
      <w:instrText xml:space="preserve"> PAGE   \* MERGEFORMAT </w:instrText>
    </w:r>
    <w:r>
      <w:fldChar w:fldCharType="separate"/>
    </w:r>
    <w:r w:rsidR="00C4498C">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98C" w:rsidRDefault="00C4498C" w:rsidP="00646E39">
      <w:r>
        <w:separator/>
      </w:r>
    </w:p>
  </w:footnote>
  <w:footnote w:type="continuationSeparator" w:id="0">
    <w:p w:rsidR="00C4498C" w:rsidRDefault="00C4498C"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F4300F0"/>
    <w:multiLevelType w:val="hybridMultilevel"/>
    <w:tmpl w:val="85CEB6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28FC"/>
    <w:rsid w:val="0004639E"/>
    <w:rsid w:val="00051D1E"/>
    <w:rsid w:val="00052C29"/>
    <w:rsid w:val="00053D39"/>
    <w:rsid w:val="00054F50"/>
    <w:rsid w:val="0006078F"/>
    <w:rsid w:val="00060BC9"/>
    <w:rsid w:val="00070E30"/>
    <w:rsid w:val="000A415E"/>
    <w:rsid w:val="000B46BB"/>
    <w:rsid w:val="000D032F"/>
    <w:rsid w:val="000E3E84"/>
    <w:rsid w:val="000E74B0"/>
    <w:rsid w:val="00102EE2"/>
    <w:rsid w:val="001160E8"/>
    <w:rsid w:val="00132042"/>
    <w:rsid w:val="0013744A"/>
    <w:rsid w:val="0014037E"/>
    <w:rsid w:val="00146B10"/>
    <w:rsid w:val="00160C69"/>
    <w:rsid w:val="00184014"/>
    <w:rsid w:val="001872A7"/>
    <w:rsid w:val="00197D8E"/>
    <w:rsid w:val="001B3EE5"/>
    <w:rsid w:val="001D59F6"/>
    <w:rsid w:val="00204CF1"/>
    <w:rsid w:val="002064B8"/>
    <w:rsid w:val="00210A29"/>
    <w:rsid w:val="00210E97"/>
    <w:rsid w:val="002244FC"/>
    <w:rsid w:val="00227098"/>
    <w:rsid w:val="0024010C"/>
    <w:rsid w:val="00266E5A"/>
    <w:rsid w:val="002864BC"/>
    <w:rsid w:val="00287415"/>
    <w:rsid w:val="002A5795"/>
    <w:rsid w:val="002A5953"/>
    <w:rsid w:val="002B51E8"/>
    <w:rsid w:val="002C2046"/>
    <w:rsid w:val="002C64EF"/>
    <w:rsid w:val="002D38A3"/>
    <w:rsid w:val="002E1C5F"/>
    <w:rsid w:val="002E29A3"/>
    <w:rsid w:val="002E2FA2"/>
    <w:rsid w:val="002F245D"/>
    <w:rsid w:val="00303EA7"/>
    <w:rsid w:val="00303FE9"/>
    <w:rsid w:val="00326BAB"/>
    <w:rsid w:val="00337B29"/>
    <w:rsid w:val="00343B6D"/>
    <w:rsid w:val="00356381"/>
    <w:rsid w:val="003855C4"/>
    <w:rsid w:val="003946AA"/>
    <w:rsid w:val="0039754E"/>
    <w:rsid w:val="003A4D51"/>
    <w:rsid w:val="003B09BF"/>
    <w:rsid w:val="003C2B89"/>
    <w:rsid w:val="003C4F07"/>
    <w:rsid w:val="003C538B"/>
    <w:rsid w:val="003E7F6C"/>
    <w:rsid w:val="003F2860"/>
    <w:rsid w:val="0041333B"/>
    <w:rsid w:val="00464D0D"/>
    <w:rsid w:val="00472A7F"/>
    <w:rsid w:val="00473D97"/>
    <w:rsid w:val="00484C1D"/>
    <w:rsid w:val="00491D11"/>
    <w:rsid w:val="00491FC8"/>
    <w:rsid w:val="004945A0"/>
    <w:rsid w:val="004A20FB"/>
    <w:rsid w:val="004B0E63"/>
    <w:rsid w:val="004B134A"/>
    <w:rsid w:val="004D1B84"/>
    <w:rsid w:val="004D3E5D"/>
    <w:rsid w:val="004D7AAE"/>
    <w:rsid w:val="004F066C"/>
    <w:rsid w:val="00503D24"/>
    <w:rsid w:val="0051244B"/>
    <w:rsid w:val="005136D8"/>
    <w:rsid w:val="00531FBB"/>
    <w:rsid w:val="0054189F"/>
    <w:rsid w:val="005454F7"/>
    <w:rsid w:val="00550EE5"/>
    <w:rsid w:val="00551E1A"/>
    <w:rsid w:val="00560D7E"/>
    <w:rsid w:val="0057390A"/>
    <w:rsid w:val="005A270F"/>
    <w:rsid w:val="005B0B22"/>
    <w:rsid w:val="005B232B"/>
    <w:rsid w:val="005D0A48"/>
    <w:rsid w:val="005D4CB3"/>
    <w:rsid w:val="005D4FC4"/>
    <w:rsid w:val="00604BB8"/>
    <w:rsid w:val="00611C65"/>
    <w:rsid w:val="00617024"/>
    <w:rsid w:val="00624906"/>
    <w:rsid w:val="00632AE4"/>
    <w:rsid w:val="00646E39"/>
    <w:rsid w:val="00682242"/>
    <w:rsid w:val="00683A8C"/>
    <w:rsid w:val="006A3CC4"/>
    <w:rsid w:val="006A520F"/>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62E2C"/>
    <w:rsid w:val="00773011"/>
    <w:rsid w:val="0079403B"/>
    <w:rsid w:val="007B5AD1"/>
    <w:rsid w:val="007B7129"/>
    <w:rsid w:val="007D1A78"/>
    <w:rsid w:val="007D51CE"/>
    <w:rsid w:val="007D67F5"/>
    <w:rsid w:val="007D7ABD"/>
    <w:rsid w:val="007E26C7"/>
    <w:rsid w:val="007E3ECB"/>
    <w:rsid w:val="007E6F52"/>
    <w:rsid w:val="007F7723"/>
    <w:rsid w:val="008106C5"/>
    <w:rsid w:val="00810C11"/>
    <w:rsid w:val="008402E5"/>
    <w:rsid w:val="0084624F"/>
    <w:rsid w:val="0084742A"/>
    <w:rsid w:val="00884C10"/>
    <w:rsid w:val="0088630C"/>
    <w:rsid w:val="0089052F"/>
    <w:rsid w:val="008F7E17"/>
    <w:rsid w:val="009056E8"/>
    <w:rsid w:val="00913C59"/>
    <w:rsid w:val="00917A69"/>
    <w:rsid w:val="00924C37"/>
    <w:rsid w:val="0093224E"/>
    <w:rsid w:val="00933E1F"/>
    <w:rsid w:val="009357A9"/>
    <w:rsid w:val="00961B84"/>
    <w:rsid w:val="009A3C06"/>
    <w:rsid w:val="009B0C6D"/>
    <w:rsid w:val="009B14B2"/>
    <w:rsid w:val="009B779E"/>
    <w:rsid w:val="009D7180"/>
    <w:rsid w:val="009E7E58"/>
    <w:rsid w:val="009F46AD"/>
    <w:rsid w:val="009F48F8"/>
    <w:rsid w:val="00A137A9"/>
    <w:rsid w:val="00A17A42"/>
    <w:rsid w:val="00A21ED3"/>
    <w:rsid w:val="00A32CCC"/>
    <w:rsid w:val="00A55C17"/>
    <w:rsid w:val="00A601AA"/>
    <w:rsid w:val="00A67EE2"/>
    <w:rsid w:val="00A76353"/>
    <w:rsid w:val="00AA30CC"/>
    <w:rsid w:val="00AA79C1"/>
    <w:rsid w:val="00AB08D2"/>
    <w:rsid w:val="00AB7EDD"/>
    <w:rsid w:val="00AC0747"/>
    <w:rsid w:val="00AC170C"/>
    <w:rsid w:val="00AD7C35"/>
    <w:rsid w:val="00AE027F"/>
    <w:rsid w:val="00AF5608"/>
    <w:rsid w:val="00B0592D"/>
    <w:rsid w:val="00B36CBF"/>
    <w:rsid w:val="00B371F7"/>
    <w:rsid w:val="00B4092E"/>
    <w:rsid w:val="00B506F8"/>
    <w:rsid w:val="00B6152D"/>
    <w:rsid w:val="00B66D4B"/>
    <w:rsid w:val="00B70947"/>
    <w:rsid w:val="00B711C5"/>
    <w:rsid w:val="00B86FFB"/>
    <w:rsid w:val="00BB0477"/>
    <w:rsid w:val="00BB75DA"/>
    <w:rsid w:val="00BC26EE"/>
    <w:rsid w:val="00C0505E"/>
    <w:rsid w:val="00C15480"/>
    <w:rsid w:val="00C4498C"/>
    <w:rsid w:val="00C60A5C"/>
    <w:rsid w:val="00C65555"/>
    <w:rsid w:val="00C71174"/>
    <w:rsid w:val="00C75C93"/>
    <w:rsid w:val="00CB1F54"/>
    <w:rsid w:val="00CB422B"/>
    <w:rsid w:val="00CC4066"/>
    <w:rsid w:val="00CE4338"/>
    <w:rsid w:val="00CF0FEF"/>
    <w:rsid w:val="00CF6C77"/>
    <w:rsid w:val="00D13158"/>
    <w:rsid w:val="00D208A6"/>
    <w:rsid w:val="00D46D12"/>
    <w:rsid w:val="00D64996"/>
    <w:rsid w:val="00D66930"/>
    <w:rsid w:val="00D833A0"/>
    <w:rsid w:val="00D91831"/>
    <w:rsid w:val="00DC4EA3"/>
    <w:rsid w:val="00E26639"/>
    <w:rsid w:val="00E335AE"/>
    <w:rsid w:val="00E46C6E"/>
    <w:rsid w:val="00E47DA5"/>
    <w:rsid w:val="00E516AA"/>
    <w:rsid w:val="00E55DE4"/>
    <w:rsid w:val="00E60511"/>
    <w:rsid w:val="00E62F07"/>
    <w:rsid w:val="00E65D3A"/>
    <w:rsid w:val="00E7319D"/>
    <w:rsid w:val="00E83359"/>
    <w:rsid w:val="00E87985"/>
    <w:rsid w:val="00E91253"/>
    <w:rsid w:val="00E91284"/>
    <w:rsid w:val="00E95CE7"/>
    <w:rsid w:val="00E97A32"/>
    <w:rsid w:val="00EB549B"/>
    <w:rsid w:val="00EB7C76"/>
    <w:rsid w:val="00EC354B"/>
    <w:rsid w:val="00EC6A69"/>
    <w:rsid w:val="00EF01C8"/>
    <w:rsid w:val="00F057D4"/>
    <w:rsid w:val="00F05E66"/>
    <w:rsid w:val="00F2169C"/>
    <w:rsid w:val="00F23BE7"/>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paragraph" w:styleId="NormalWeb">
    <w:name w:val="Normal (Web)"/>
    <w:basedOn w:val="Normal"/>
    <w:uiPriority w:val="99"/>
    <w:semiHidden/>
    <w:unhideWhenUsed/>
    <w:rsid w:val="00550EE5"/>
    <w:pPr>
      <w:spacing w:before="100" w:beforeAutospacing="1" w:after="100" w:afterAutospacing="1"/>
    </w:pPr>
    <w:rPr>
      <w:rFonts w:ascii="Times New Roman" w:hAnsi="Times New Roman"/>
      <w:szCs w:val="24"/>
      <w:lang w:val="en-ZA" w:eastAsia="en-ZA"/>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379214262">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1521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2023-06-19T10:05:00Z</dcterms:created>
  <dcterms:modified xsi:type="dcterms:W3CDTF">2023-06-19T10:05:00Z</dcterms:modified>
</cp:coreProperties>
</file>