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7D58F4" w:rsidP="005D3B6A">
      <w:pPr>
        <w:spacing w:before="180" w:after="0" w:line="240" w:lineRule="auto"/>
        <w:contextualSpacing/>
        <w:jc w:val="both"/>
        <w:rPr>
          <w:rFonts w:ascii="Arial" w:eastAsia="Times New Roman" w:hAnsi="Arial" w:cs="Arial"/>
          <w:sz w:val="28"/>
          <w:szCs w:val="28"/>
          <w:lang w:val="en-GB" w:eastAsia="en-GB"/>
        </w:rPr>
      </w:pPr>
      <w:bookmarkStart w:id="0" w:name="_GoBack"/>
      <w:bookmarkEnd w:id="0"/>
      <w:r>
        <w:rPr>
          <w:noProof/>
          <w:lang w:eastAsia="en-ZA"/>
        </w:rPr>
        <w:drawing>
          <wp:inline distT="0" distB="0" distL="0" distR="0">
            <wp:extent cx="2171700" cy="762000"/>
            <wp:effectExtent l="0" t="0" r="0" b="0"/>
            <wp:docPr id="17" name="Picture 17"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F333FF" w:rsidRDefault="008927D8" w:rsidP="0031644A">
      <w:pPr>
        <w:spacing w:after="0" w:line="360" w:lineRule="auto"/>
        <w:ind w:left="720" w:hanging="720"/>
        <w:jc w:val="center"/>
        <w:outlineLvl w:val="0"/>
        <w:rPr>
          <w:rFonts w:ascii="Arial" w:hAnsi="Arial" w:cs="Arial"/>
          <w:b/>
          <w:sz w:val="24"/>
          <w:szCs w:val="24"/>
        </w:rPr>
      </w:pPr>
      <w:r>
        <w:rPr>
          <w:rFonts w:ascii="Arial" w:hAnsi="Arial" w:cs="Arial"/>
          <w:b/>
          <w:sz w:val="24"/>
          <w:szCs w:val="24"/>
        </w:rPr>
        <w:t xml:space="preserve">THE NATIONAL </w:t>
      </w:r>
      <w:r w:rsidR="00F333FF">
        <w:rPr>
          <w:rFonts w:ascii="Arial" w:hAnsi="Arial" w:cs="Arial"/>
          <w:b/>
          <w:sz w:val="24"/>
          <w:szCs w:val="24"/>
        </w:rPr>
        <w:t xml:space="preserve">ASSEMBLY </w:t>
      </w:r>
    </w:p>
    <w:p w:rsidR="00501C61" w:rsidRDefault="00501C61" w:rsidP="0031644A">
      <w:pPr>
        <w:spacing w:after="0" w:line="360" w:lineRule="auto"/>
        <w:ind w:left="720" w:hanging="720"/>
        <w:jc w:val="center"/>
        <w:outlineLvl w:val="0"/>
        <w:rPr>
          <w:rFonts w:ascii="Arial" w:hAnsi="Arial" w:cs="Arial"/>
          <w:b/>
          <w:sz w:val="24"/>
          <w:szCs w:val="24"/>
        </w:rPr>
      </w:pPr>
    </w:p>
    <w:p w:rsidR="00936D98" w:rsidRPr="00B236EF" w:rsidRDefault="00F333FF" w:rsidP="0031644A">
      <w:pPr>
        <w:spacing w:after="0" w:line="360" w:lineRule="auto"/>
        <w:ind w:left="720" w:hanging="720"/>
        <w:jc w:val="center"/>
        <w:outlineLvl w:val="0"/>
        <w:rPr>
          <w:rFonts w:ascii="Arial" w:hAnsi="Arial" w:cs="Arial"/>
          <w:b/>
          <w:sz w:val="24"/>
          <w:szCs w:val="24"/>
        </w:rPr>
      </w:pPr>
      <w:r>
        <w:rPr>
          <w:rFonts w:ascii="Arial" w:hAnsi="Arial" w:cs="Arial"/>
          <w:b/>
          <w:sz w:val="24"/>
          <w:szCs w:val="24"/>
        </w:rPr>
        <w:t xml:space="preserve">   </w:t>
      </w:r>
      <w:r w:rsidR="00936D98"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501C61" w:rsidRDefault="00501C61" w:rsidP="009342CD">
      <w:pPr>
        <w:spacing w:after="0" w:line="360" w:lineRule="auto"/>
        <w:ind w:left="720" w:hanging="720"/>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QUESTION NO. 207</w:t>
      </w:r>
      <w:r w:rsidR="009342CD" w:rsidRPr="009342CD">
        <w:rPr>
          <w:rFonts w:ascii="Arial" w:eastAsia="Times New Roman" w:hAnsi="Arial" w:cs="Arial"/>
          <w:b/>
          <w:bCs/>
          <w:sz w:val="24"/>
          <w:szCs w:val="24"/>
          <w:lang w:val="en-US"/>
        </w:rPr>
        <w:tab/>
      </w:r>
    </w:p>
    <w:p w:rsidR="00501C61" w:rsidRDefault="00501C61" w:rsidP="009342CD">
      <w:pPr>
        <w:spacing w:after="0" w:line="360" w:lineRule="auto"/>
        <w:ind w:left="720" w:hanging="720"/>
        <w:jc w:val="both"/>
        <w:outlineLvl w:val="0"/>
        <w:rPr>
          <w:rFonts w:ascii="Arial" w:eastAsia="Times New Roman" w:hAnsi="Arial" w:cs="Arial"/>
          <w:b/>
          <w:bCs/>
          <w:sz w:val="24"/>
          <w:szCs w:val="24"/>
          <w:lang w:val="en-US"/>
        </w:rPr>
      </w:pPr>
    </w:p>
    <w:p w:rsidR="009342CD" w:rsidRPr="009342CD" w:rsidRDefault="009342CD" w:rsidP="009342CD">
      <w:pPr>
        <w:spacing w:after="0" w:line="360" w:lineRule="auto"/>
        <w:ind w:left="720" w:hanging="720"/>
        <w:jc w:val="both"/>
        <w:outlineLvl w:val="0"/>
        <w:rPr>
          <w:rFonts w:ascii="Arial" w:eastAsia="Times New Roman" w:hAnsi="Arial" w:cs="Arial"/>
          <w:b/>
          <w:sz w:val="24"/>
          <w:szCs w:val="24"/>
          <w:lang w:val="en-US"/>
        </w:rPr>
      </w:pPr>
      <w:r w:rsidRPr="009342CD">
        <w:rPr>
          <w:rFonts w:ascii="Arial" w:eastAsia="Times New Roman" w:hAnsi="Arial" w:cs="Arial"/>
          <w:b/>
          <w:bCs/>
          <w:sz w:val="24"/>
          <w:szCs w:val="24"/>
          <w:lang w:val="en-US"/>
        </w:rPr>
        <w:t xml:space="preserve">Ms K L Khakhau (DA) to </w:t>
      </w:r>
      <w:r w:rsidRPr="009342CD">
        <w:rPr>
          <w:rFonts w:ascii="Arial" w:eastAsia="Times New Roman" w:hAnsi="Arial" w:cs="Arial"/>
          <w:b/>
          <w:bCs/>
          <w:sz w:val="24"/>
          <w:szCs w:val="24"/>
        </w:rPr>
        <w:t xml:space="preserve">ask </w:t>
      </w:r>
      <w:r w:rsidRPr="009342CD">
        <w:rPr>
          <w:rFonts w:ascii="Arial" w:eastAsia="Times New Roman" w:hAnsi="Arial" w:cs="Arial"/>
          <w:b/>
          <w:bCs/>
          <w:sz w:val="24"/>
          <w:szCs w:val="24"/>
          <w:lang w:val="en-US"/>
        </w:rPr>
        <w:t xml:space="preserve">the </w:t>
      </w:r>
      <w:r w:rsidRPr="009342CD">
        <w:rPr>
          <w:rFonts w:ascii="Arial" w:eastAsia="Times New Roman" w:hAnsi="Arial" w:cs="Arial"/>
          <w:b/>
          <w:sz w:val="24"/>
          <w:szCs w:val="24"/>
        </w:rPr>
        <w:t>Minister</w:t>
      </w:r>
      <w:r w:rsidRPr="009342CD">
        <w:rPr>
          <w:rFonts w:ascii="Arial" w:eastAsia="Times New Roman" w:hAnsi="Arial" w:cs="Arial"/>
          <w:b/>
          <w:bCs/>
          <w:sz w:val="24"/>
          <w:szCs w:val="24"/>
          <w:lang w:val="en-US"/>
        </w:rPr>
        <w:t xml:space="preserve"> of Trade, Industry and Competition</w:t>
      </w:r>
      <w:r w:rsidR="00936862" w:rsidRPr="009342CD">
        <w:rPr>
          <w:rFonts w:ascii="Arial" w:eastAsia="Times New Roman" w:hAnsi="Arial" w:cs="Arial"/>
          <w:b/>
          <w:bCs/>
          <w:sz w:val="24"/>
          <w:szCs w:val="24"/>
          <w:lang w:val="en-US"/>
        </w:rPr>
        <w:fldChar w:fldCharType="begin"/>
      </w:r>
      <w:r w:rsidRPr="009342CD">
        <w:rPr>
          <w:rFonts w:ascii="Arial" w:eastAsia="Times New Roman" w:hAnsi="Arial" w:cs="Arial"/>
          <w:b/>
          <w:sz w:val="24"/>
          <w:szCs w:val="24"/>
        </w:rPr>
        <w:instrText xml:space="preserve"> XE "Minister</w:instrText>
      </w:r>
      <w:r w:rsidRPr="009342CD">
        <w:rPr>
          <w:rFonts w:ascii="Arial" w:eastAsia="Times New Roman" w:hAnsi="Arial" w:cs="Arial"/>
          <w:b/>
          <w:bCs/>
          <w:sz w:val="24"/>
          <w:szCs w:val="24"/>
          <w:lang w:val="en-US"/>
        </w:rPr>
        <w:instrText xml:space="preserve"> of Trade, Industry and Competition</w:instrText>
      </w:r>
      <w:r w:rsidRPr="009342CD">
        <w:rPr>
          <w:rFonts w:ascii="Arial" w:eastAsia="Times New Roman" w:hAnsi="Arial" w:cs="Arial"/>
          <w:b/>
          <w:sz w:val="24"/>
          <w:szCs w:val="24"/>
        </w:rPr>
        <w:instrText xml:space="preserve">" </w:instrText>
      </w:r>
      <w:r w:rsidR="00936862" w:rsidRPr="009342CD">
        <w:rPr>
          <w:rFonts w:ascii="Arial" w:eastAsia="Times New Roman" w:hAnsi="Arial" w:cs="Arial"/>
          <w:b/>
          <w:bCs/>
          <w:sz w:val="24"/>
          <w:szCs w:val="24"/>
          <w:lang w:val="en-US"/>
        </w:rPr>
        <w:fldChar w:fldCharType="end"/>
      </w:r>
      <w:r w:rsidRPr="009342CD">
        <w:rPr>
          <w:rFonts w:ascii="Arial" w:eastAsia="Times New Roman" w:hAnsi="Arial" w:cs="Arial"/>
          <w:b/>
          <w:bCs/>
          <w:sz w:val="24"/>
          <w:szCs w:val="24"/>
          <w:lang w:val="en-US"/>
        </w:rPr>
        <w:t>:</w:t>
      </w:r>
    </w:p>
    <w:p w:rsidR="009342CD" w:rsidRDefault="009342CD" w:rsidP="009342CD">
      <w:pPr>
        <w:spacing w:after="0" w:line="360" w:lineRule="auto"/>
        <w:ind w:left="720" w:hanging="720"/>
        <w:jc w:val="both"/>
        <w:outlineLvl w:val="0"/>
        <w:rPr>
          <w:rFonts w:ascii="Arial" w:eastAsia="Calibri" w:hAnsi="Arial" w:cs="Arial"/>
          <w:sz w:val="24"/>
          <w:szCs w:val="24"/>
        </w:rPr>
      </w:pPr>
      <w:r w:rsidRPr="009342CD">
        <w:rPr>
          <w:rFonts w:ascii="Arial" w:eastAsia="Times New Roman" w:hAnsi="Arial" w:cs="Arial"/>
          <w:b/>
          <w:sz w:val="24"/>
          <w:szCs w:val="24"/>
          <w:lang w:val="en-GB"/>
        </w:rPr>
        <w:t xml:space="preserve"> </w:t>
      </w:r>
      <w:r w:rsidRPr="009342CD">
        <w:rPr>
          <w:rFonts w:ascii="Arial" w:eastAsia="Calibri" w:hAnsi="Arial" w:cs="Arial"/>
          <w:sz w:val="24"/>
          <w:szCs w:val="24"/>
        </w:rPr>
        <w:t>(1)</w:t>
      </w:r>
      <w:r w:rsidRPr="009342CD">
        <w:rPr>
          <w:rFonts w:ascii="Arial" w:eastAsia="Calibri" w:hAnsi="Arial" w:cs="Arial"/>
          <w:sz w:val="24"/>
          <w:szCs w:val="24"/>
        </w:rPr>
        <w:tab/>
        <w:t xml:space="preserve">What are the details of the (a) destination and (b) total costs for (i) accommodation, (ii) </w:t>
      </w:r>
      <w:r w:rsidRPr="009342CD">
        <w:rPr>
          <w:rFonts w:ascii="Arial" w:eastAsia="Calibri" w:hAnsi="Arial" w:cs="Arial"/>
          <w:bCs/>
          <w:sz w:val="24"/>
          <w:szCs w:val="24"/>
        </w:rPr>
        <w:t>travel</w:t>
      </w:r>
      <w:r w:rsidRPr="009342CD">
        <w:rPr>
          <w:rFonts w:ascii="Arial" w:eastAsia="Calibri" w:hAnsi="Arial" w:cs="Arial"/>
          <w:sz w:val="24"/>
          <w:szCs w:val="24"/>
        </w:rPr>
        <w:t xml:space="preserve"> and (iii) any other costs incurred for international travel of each (aa) Minister and (bb) Deputy Ministers of his department since 1 June 2019;</w:t>
      </w:r>
    </w:p>
    <w:p w:rsidR="009342CD" w:rsidRPr="009342CD" w:rsidRDefault="009342CD" w:rsidP="009342CD">
      <w:pPr>
        <w:spacing w:after="0" w:line="360" w:lineRule="auto"/>
        <w:ind w:left="720" w:hanging="720"/>
        <w:jc w:val="both"/>
        <w:outlineLvl w:val="0"/>
        <w:rPr>
          <w:rFonts w:ascii="Arial" w:eastAsia="Calibri" w:hAnsi="Arial" w:cs="Arial"/>
          <w:sz w:val="24"/>
          <w:szCs w:val="24"/>
        </w:rPr>
      </w:pPr>
    </w:p>
    <w:p w:rsidR="00DE45A5" w:rsidRPr="009342CD" w:rsidRDefault="009342CD" w:rsidP="009342CD">
      <w:pPr>
        <w:spacing w:after="0" w:line="360" w:lineRule="auto"/>
        <w:ind w:left="720" w:hanging="720"/>
        <w:jc w:val="both"/>
        <w:outlineLvl w:val="0"/>
        <w:rPr>
          <w:rFonts w:ascii="Arial" w:eastAsia="Calibri" w:hAnsi="Arial" w:cs="Arial"/>
          <w:sz w:val="24"/>
          <w:szCs w:val="24"/>
          <w:lang w:val="en-GB"/>
        </w:rPr>
      </w:pPr>
      <w:r w:rsidRPr="009342CD">
        <w:rPr>
          <w:rFonts w:ascii="Arial" w:eastAsia="Calibri" w:hAnsi="Arial" w:cs="Arial"/>
          <w:sz w:val="24"/>
          <w:szCs w:val="24"/>
          <w:lang w:val="en-GB"/>
        </w:rPr>
        <w:t>(2)</w:t>
      </w:r>
      <w:r w:rsidRPr="009342CD">
        <w:rPr>
          <w:rFonts w:ascii="Arial" w:eastAsia="Calibri" w:hAnsi="Arial" w:cs="Arial"/>
          <w:sz w:val="24"/>
          <w:szCs w:val="24"/>
          <w:lang w:val="en-GB"/>
        </w:rPr>
        <w:tab/>
        <w:t>what is the total cost incurred for domestic air travel for each (a) Minister and (b) Deputy Minister of his department since 1 June 2019?</w:t>
      </w:r>
      <w:r w:rsidRPr="009342CD">
        <w:rPr>
          <w:rFonts w:ascii="Arial" w:eastAsia="Calibri" w:hAnsi="Arial" w:cs="Arial"/>
          <w:sz w:val="24"/>
          <w:szCs w:val="24"/>
          <w:lang w:val="en-GB"/>
        </w:rPr>
        <w:tab/>
        <w:t>NW207E</w:t>
      </w:r>
    </w:p>
    <w:p w:rsidR="009342CD" w:rsidRDefault="009342CD" w:rsidP="00D66290">
      <w:pPr>
        <w:spacing w:after="0" w:line="360" w:lineRule="auto"/>
        <w:jc w:val="both"/>
        <w:outlineLvl w:val="0"/>
        <w:rPr>
          <w:rFonts w:ascii="Arial" w:eastAsia="Times New Roman" w:hAnsi="Arial" w:cs="Arial"/>
          <w:b/>
          <w:color w:val="000000" w:themeColor="text1"/>
          <w:sz w:val="24"/>
          <w:szCs w:val="24"/>
          <w:lang w:val="en-US"/>
        </w:rPr>
      </w:pPr>
    </w:p>
    <w:p w:rsidR="00C60F52" w:rsidRPr="004301D1" w:rsidRDefault="00501C61" w:rsidP="004301D1">
      <w:pPr>
        <w:spacing w:after="0" w:line="360" w:lineRule="auto"/>
        <w:jc w:val="both"/>
        <w:outlineLvl w:val="0"/>
        <w:rPr>
          <w:rFonts w:ascii="Arial" w:eastAsia="Times New Roman" w:hAnsi="Arial" w:cs="Arial"/>
          <w:b/>
          <w:color w:val="000000" w:themeColor="text1"/>
          <w:sz w:val="24"/>
          <w:szCs w:val="24"/>
          <w:lang w:val="en-US"/>
        </w:rPr>
      </w:pPr>
      <w:r>
        <w:rPr>
          <w:rFonts w:ascii="Arial" w:eastAsia="Times New Roman" w:hAnsi="Arial" w:cs="Arial"/>
          <w:b/>
          <w:color w:val="000000" w:themeColor="text1"/>
          <w:sz w:val="24"/>
          <w:szCs w:val="24"/>
          <w:lang w:val="en-US"/>
        </w:rPr>
        <w:t>REPLY</w:t>
      </w:r>
    </w:p>
    <w:p w:rsidR="00501C61" w:rsidRPr="004301D1" w:rsidRDefault="00501C61" w:rsidP="004301D1">
      <w:pPr>
        <w:spacing w:after="0" w:line="360" w:lineRule="auto"/>
        <w:jc w:val="both"/>
        <w:outlineLvl w:val="0"/>
        <w:rPr>
          <w:rFonts w:ascii="Arial" w:eastAsia="Times New Roman" w:hAnsi="Arial" w:cs="Arial"/>
          <w:b/>
          <w:sz w:val="24"/>
          <w:szCs w:val="24"/>
          <w:lang w:val="en-US"/>
        </w:rPr>
      </w:pPr>
    </w:p>
    <w:p w:rsidR="005B7C0D" w:rsidRPr="00822B00" w:rsidRDefault="004301D1" w:rsidP="0090724F">
      <w:pPr>
        <w:pStyle w:val="ListParagraph"/>
        <w:numPr>
          <w:ilvl w:val="0"/>
          <w:numId w:val="34"/>
        </w:numPr>
        <w:spacing w:line="360" w:lineRule="auto"/>
        <w:ind w:left="709" w:hanging="567"/>
        <w:jc w:val="both"/>
        <w:rPr>
          <w:rFonts w:ascii="Arial" w:hAnsi="Arial" w:cs="Arial"/>
          <w:sz w:val="24"/>
          <w:szCs w:val="24"/>
        </w:rPr>
      </w:pPr>
      <w:r w:rsidRPr="00822B00">
        <w:rPr>
          <w:rFonts w:ascii="Arial" w:hAnsi="Arial" w:cs="Arial"/>
          <w:sz w:val="24"/>
          <w:szCs w:val="24"/>
        </w:rPr>
        <w:t>The Ministry undertake</w:t>
      </w:r>
      <w:r w:rsidR="005B7C0D" w:rsidRPr="00822B00">
        <w:rPr>
          <w:rFonts w:ascii="Arial" w:hAnsi="Arial" w:cs="Arial"/>
          <w:sz w:val="24"/>
          <w:szCs w:val="24"/>
        </w:rPr>
        <w:t>s</w:t>
      </w:r>
      <w:r w:rsidRPr="00822B00">
        <w:rPr>
          <w:rFonts w:ascii="Arial" w:hAnsi="Arial" w:cs="Arial"/>
          <w:sz w:val="24"/>
          <w:szCs w:val="24"/>
        </w:rPr>
        <w:t xml:space="preserve"> international travel to carry out the core mandate on </w:t>
      </w:r>
      <w:r w:rsidR="00B12948">
        <w:rPr>
          <w:rFonts w:ascii="Arial" w:hAnsi="Arial" w:cs="Arial"/>
          <w:sz w:val="24"/>
          <w:szCs w:val="24"/>
        </w:rPr>
        <w:t>T</w:t>
      </w:r>
      <w:r w:rsidRPr="00822B00">
        <w:rPr>
          <w:rFonts w:ascii="Arial" w:hAnsi="Arial" w:cs="Arial"/>
          <w:sz w:val="24"/>
          <w:szCs w:val="24"/>
        </w:rPr>
        <w:t xml:space="preserve">rade, </w:t>
      </w:r>
      <w:r w:rsidR="00B12948">
        <w:rPr>
          <w:rFonts w:ascii="Arial" w:hAnsi="Arial" w:cs="Arial"/>
          <w:sz w:val="24"/>
          <w:szCs w:val="24"/>
        </w:rPr>
        <w:t>I</w:t>
      </w:r>
      <w:r w:rsidRPr="00822B00">
        <w:rPr>
          <w:rFonts w:ascii="Arial" w:hAnsi="Arial" w:cs="Arial"/>
          <w:sz w:val="24"/>
          <w:szCs w:val="24"/>
        </w:rPr>
        <w:t xml:space="preserve">ndustry and Competition. </w:t>
      </w:r>
      <w:r w:rsidR="005B7C0D" w:rsidRPr="00822B00">
        <w:rPr>
          <w:rFonts w:ascii="Arial" w:hAnsi="Arial" w:cs="Arial"/>
          <w:sz w:val="24"/>
          <w:szCs w:val="24"/>
        </w:rPr>
        <w:t xml:space="preserve">Travel is either at the request of the President, particularly for State Visits, or through our membership of global structures where South Africa’s interests have to be defended or advanced (for example in the World Trade Organisation), or meetings with investors. </w:t>
      </w:r>
    </w:p>
    <w:p w:rsidR="004301D1" w:rsidRPr="00822B00" w:rsidRDefault="004301D1" w:rsidP="00822B00">
      <w:pPr>
        <w:spacing w:line="360" w:lineRule="auto"/>
        <w:ind w:firstLine="360"/>
        <w:jc w:val="both"/>
        <w:rPr>
          <w:rFonts w:ascii="Arial" w:hAnsi="Arial" w:cs="Arial"/>
          <w:sz w:val="24"/>
          <w:szCs w:val="24"/>
        </w:rPr>
      </w:pPr>
      <w:r w:rsidRPr="00822B00">
        <w:rPr>
          <w:rFonts w:ascii="Arial" w:hAnsi="Arial" w:cs="Arial"/>
          <w:sz w:val="24"/>
          <w:szCs w:val="24"/>
        </w:rPr>
        <w:t xml:space="preserve">In the period under question, the travel undertaken focused on the following four categories: </w:t>
      </w:r>
    </w:p>
    <w:p w:rsidR="00822B00" w:rsidRPr="00B12948" w:rsidRDefault="00822B00" w:rsidP="00822B00">
      <w:pPr>
        <w:pStyle w:val="ListParagraph"/>
        <w:numPr>
          <w:ilvl w:val="0"/>
          <w:numId w:val="33"/>
        </w:numPr>
        <w:spacing w:line="360" w:lineRule="auto"/>
        <w:jc w:val="both"/>
        <w:rPr>
          <w:rFonts w:ascii="Arial" w:hAnsi="Arial" w:cs="Arial"/>
          <w:bCs/>
          <w:sz w:val="24"/>
          <w:szCs w:val="24"/>
        </w:rPr>
      </w:pPr>
      <w:r w:rsidRPr="00B12948">
        <w:rPr>
          <w:rFonts w:ascii="Arial" w:hAnsi="Arial" w:cs="Arial"/>
          <w:bCs/>
          <w:sz w:val="24"/>
          <w:szCs w:val="24"/>
        </w:rPr>
        <w:t>P</w:t>
      </w:r>
      <w:r w:rsidR="005B7C0D" w:rsidRPr="00B12948">
        <w:rPr>
          <w:rFonts w:ascii="Arial" w:hAnsi="Arial" w:cs="Arial"/>
          <w:bCs/>
          <w:sz w:val="24"/>
          <w:szCs w:val="24"/>
        </w:rPr>
        <w:t xml:space="preserve">romoting </w:t>
      </w:r>
      <w:r w:rsidR="004301D1" w:rsidRPr="00B12948">
        <w:rPr>
          <w:rFonts w:ascii="Arial" w:hAnsi="Arial" w:cs="Arial"/>
          <w:bCs/>
          <w:sz w:val="24"/>
          <w:szCs w:val="24"/>
        </w:rPr>
        <w:t xml:space="preserve">African </w:t>
      </w:r>
      <w:r w:rsidR="005B7C0D" w:rsidRPr="00B12948">
        <w:rPr>
          <w:rFonts w:ascii="Arial" w:hAnsi="Arial" w:cs="Arial"/>
          <w:bCs/>
          <w:sz w:val="24"/>
          <w:szCs w:val="24"/>
        </w:rPr>
        <w:t>t</w:t>
      </w:r>
      <w:r w:rsidR="004301D1" w:rsidRPr="00B12948">
        <w:rPr>
          <w:rFonts w:ascii="Arial" w:hAnsi="Arial" w:cs="Arial"/>
          <w:bCs/>
          <w:sz w:val="24"/>
          <w:szCs w:val="24"/>
        </w:rPr>
        <w:t>rad</w:t>
      </w:r>
      <w:r w:rsidR="00A3384B" w:rsidRPr="00B12948">
        <w:rPr>
          <w:rFonts w:ascii="Arial" w:hAnsi="Arial" w:cs="Arial"/>
          <w:bCs/>
          <w:sz w:val="24"/>
          <w:szCs w:val="24"/>
        </w:rPr>
        <w:t>e, i</w:t>
      </w:r>
      <w:r w:rsidR="004301D1" w:rsidRPr="00B12948">
        <w:rPr>
          <w:rFonts w:ascii="Arial" w:hAnsi="Arial" w:cs="Arial"/>
          <w:bCs/>
          <w:sz w:val="24"/>
          <w:szCs w:val="24"/>
        </w:rPr>
        <w:t xml:space="preserve">nvestment </w:t>
      </w:r>
      <w:r w:rsidR="00A3384B" w:rsidRPr="00B12948">
        <w:rPr>
          <w:rFonts w:ascii="Arial" w:hAnsi="Arial" w:cs="Arial"/>
          <w:bCs/>
          <w:sz w:val="24"/>
          <w:szCs w:val="24"/>
        </w:rPr>
        <w:t>and industrialisation</w:t>
      </w:r>
      <w:r w:rsidR="004301D1" w:rsidRPr="00B12948">
        <w:rPr>
          <w:rFonts w:ascii="Arial" w:hAnsi="Arial" w:cs="Arial"/>
          <w:bCs/>
          <w:sz w:val="24"/>
          <w:szCs w:val="24"/>
        </w:rPr>
        <w:t xml:space="preserve">. </w:t>
      </w:r>
    </w:p>
    <w:p w:rsidR="00822B00" w:rsidRPr="00822B00" w:rsidRDefault="00822B00" w:rsidP="00822B00">
      <w:pPr>
        <w:pStyle w:val="ListParagraph"/>
        <w:numPr>
          <w:ilvl w:val="0"/>
          <w:numId w:val="33"/>
        </w:numPr>
        <w:spacing w:line="360" w:lineRule="auto"/>
        <w:jc w:val="both"/>
        <w:rPr>
          <w:rFonts w:ascii="Arial" w:hAnsi="Arial" w:cs="Arial"/>
          <w:b/>
          <w:bCs/>
          <w:sz w:val="24"/>
          <w:szCs w:val="24"/>
        </w:rPr>
      </w:pPr>
      <w:r>
        <w:rPr>
          <w:rFonts w:ascii="Arial" w:hAnsi="Arial" w:cs="Arial"/>
          <w:sz w:val="24"/>
          <w:szCs w:val="24"/>
        </w:rPr>
        <w:t>M</w:t>
      </w:r>
      <w:r w:rsidR="004301D1" w:rsidRPr="00822B00">
        <w:rPr>
          <w:rFonts w:ascii="Arial" w:hAnsi="Arial" w:cs="Arial"/>
          <w:sz w:val="24"/>
          <w:szCs w:val="24"/>
        </w:rPr>
        <w:t>eeting with major trading partners</w:t>
      </w:r>
      <w:r>
        <w:rPr>
          <w:rFonts w:ascii="Arial" w:hAnsi="Arial" w:cs="Arial"/>
          <w:sz w:val="24"/>
          <w:szCs w:val="24"/>
        </w:rPr>
        <w:t>, including State Visits</w:t>
      </w:r>
    </w:p>
    <w:p w:rsidR="00822B00" w:rsidRPr="00822B00" w:rsidRDefault="00822B00" w:rsidP="00822B00">
      <w:pPr>
        <w:pStyle w:val="ListParagraph"/>
        <w:numPr>
          <w:ilvl w:val="0"/>
          <w:numId w:val="33"/>
        </w:numPr>
        <w:spacing w:line="360" w:lineRule="auto"/>
        <w:jc w:val="both"/>
        <w:rPr>
          <w:rFonts w:ascii="Arial" w:hAnsi="Arial" w:cs="Arial"/>
          <w:b/>
          <w:bCs/>
          <w:sz w:val="24"/>
          <w:szCs w:val="24"/>
        </w:rPr>
      </w:pPr>
      <w:r>
        <w:rPr>
          <w:rFonts w:ascii="Arial" w:hAnsi="Arial" w:cs="Arial"/>
          <w:sz w:val="24"/>
          <w:szCs w:val="24"/>
        </w:rPr>
        <w:t>M</w:t>
      </w:r>
      <w:r w:rsidR="004301D1" w:rsidRPr="00822B00">
        <w:rPr>
          <w:rFonts w:ascii="Arial" w:hAnsi="Arial" w:cs="Arial"/>
          <w:sz w:val="24"/>
          <w:szCs w:val="24"/>
        </w:rPr>
        <w:t xml:space="preserve">eetings where South Africa is a member of the International Organisations. </w:t>
      </w:r>
    </w:p>
    <w:p w:rsidR="004301D1" w:rsidRPr="00822B00" w:rsidRDefault="004301D1" w:rsidP="00822B00">
      <w:pPr>
        <w:pStyle w:val="ListParagraph"/>
        <w:numPr>
          <w:ilvl w:val="0"/>
          <w:numId w:val="33"/>
        </w:numPr>
        <w:spacing w:line="360" w:lineRule="auto"/>
        <w:jc w:val="both"/>
        <w:rPr>
          <w:rFonts w:ascii="Arial" w:hAnsi="Arial" w:cs="Arial"/>
          <w:b/>
          <w:bCs/>
          <w:sz w:val="24"/>
          <w:szCs w:val="24"/>
        </w:rPr>
      </w:pPr>
      <w:r w:rsidRPr="00822B00">
        <w:rPr>
          <w:rFonts w:ascii="Arial" w:hAnsi="Arial" w:cs="Arial"/>
          <w:sz w:val="24"/>
          <w:szCs w:val="24"/>
        </w:rPr>
        <w:t xml:space="preserve">Travel </w:t>
      </w:r>
      <w:r w:rsidR="005B7C0D" w:rsidRPr="00822B00">
        <w:rPr>
          <w:rFonts w:ascii="Arial" w:hAnsi="Arial" w:cs="Arial"/>
          <w:sz w:val="24"/>
          <w:szCs w:val="24"/>
        </w:rPr>
        <w:t xml:space="preserve">to </w:t>
      </w:r>
      <w:r w:rsidR="00A6728E" w:rsidRPr="00822B00">
        <w:rPr>
          <w:rFonts w:ascii="Arial" w:hAnsi="Arial" w:cs="Arial"/>
          <w:sz w:val="24"/>
          <w:szCs w:val="24"/>
        </w:rPr>
        <w:t>set out the case for investment in South Africa.</w:t>
      </w:r>
    </w:p>
    <w:p w:rsidR="00822B00" w:rsidRDefault="00822B00" w:rsidP="00822B00">
      <w:pPr>
        <w:spacing w:after="360" w:line="360" w:lineRule="auto"/>
        <w:ind w:firstLine="360"/>
        <w:jc w:val="both"/>
        <w:rPr>
          <w:rFonts w:ascii="Arial" w:hAnsi="Arial" w:cs="Arial"/>
          <w:bCs/>
          <w:sz w:val="24"/>
          <w:szCs w:val="24"/>
        </w:rPr>
      </w:pPr>
      <w:r>
        <w:rPr>
          <w:rFonts w:ascii="Arial" w:hAnsi="Arial" w:cs="Arial"/>
          <w:bCs/>
          <w:sz w:val="24"/>
          <w:szCs w:val="24"/>
        </w:rPr>
        <w:t xml:space="preserve">Total spending on the above will be finalised shortly and provided as an updated reply. </w:t>
      </w:r>
    </w:p>
    <w:p w:rsidR="004301D1" w:rsidRPr="004301D1" w:rsidRDefault="004301D1" w:rsidP="00822B00">
      <w:pPr>
        <w:spacing w:after="360" w:line="360" w:lineRule="auto"/>
        <w:ind w:left="567" w:hanging="567"/>
        <w:jc w:val="both"/>
        <w:rPr>
          <w:rFonts w:ascii="Arial" w:hAnsi="Arial" w:cs="Arial"/>
          <w:bCs/>
          <w:sz w:val="24"/>
          <w:szCs w:val="24"/>
        </w:rPr>
      </w:pPr>
      <w:r w:rsidRPr="004301D1">
        <w:rPr>
          <w:rFonts w:ascii="Arial" w:hAnsi="Arial" w:cs="Arial"/>
          <w:bCs/>
          <w:sz w:val="24"/>
          <w:szCs w:val="24"/>
        </w:rPr>
        <w:lastRenderedPageBreak/>
        <w:t>(2)</w:t>
      </w:r>
      <w:r w:rsidR="0022443E">
        <w:rPr>
          <w:rFonts w:ascii="Arial" w:hAnsi="Arial" w:cs="Arial"/>
          <w:bCs/>
          <w:sz w:val="24"/>
          <w:szCs w:val="24"/>
        </w:rPr>
        <w:tab/>
      </w:r>
      <w:r w:rsidRPr="004301D1">
        <w:rPr>
          <w:rFonts w:ascii="Arial" w:hAnsi="Arial" w:cs="Arial"/>
          <w:bCs/>
          <w:sz w:val="24"/>
          <w:szCs w:val="24"/>
        </w:rPr>
        <w:t>Minister Patel’s domestic travel since 1 June 2019 amounts to</w:t>
      </w:r>
      <w:r w:rsidR="009367FF">
        <w:rPr>
          <w:rFonts w:ascii="Arial" w:hAnsi="Arial" w:cs="Arial"/>
          <w:bCs/>
          <w:sz w:val="24"/>
          <w:szCs w:val="24"/>
        </w:rPr>
        <w:t xml:space="preserve"> R 748</w:t>
      </w:r>
      <w:r w:rsidR="00D90AC8">
        <w:rPr>
          <w:rFonts w:ascii="Arial" w:hAnsi="Arial" w:cs="Arial"/>
          <w:bCs/>
          <w:sz w:val="24"/>
          <w:szCs w:val="24"/>
        </w:rPr>
        <w:t> </w:t>
      </w:r>
      <w:r w:rsidR="009367FF">
        <w:rPr>
          <w:rFonts w:ascii="Arial" w:hAnsi="Arial" w:cs="Arial"/>
          <w:bCs/>
          <w:sz w:val="24"/>
          <w:szCs w:val="24"/>
        </w:rPr>
        <w:t>328</w:t>
      </w:r>
      <w:r w:rsidR="00D90AC8">
        <w:rPr>
          <w:rFonts w:ascii="Arial" w:hAnsi="Arial" w:cs="Arial"/>
          <w:bCs/>
          <w:sz w:val="24"/>
          <w:szCs w:val="24"/>
        </w:rPr>
        <w:t xml:space="preserve">. </w:t>
      </w:r>
      <w:r w:rsidR="00822B00">
        <w:rPr>
          <w:rFonts w:ascii="Arial" w:hAnsi="Arial" w:cs="Arial"/>
          <w:bCs/>
          <w:sz w:val="24"/>
          <w:szCs w:val="24"/>
        </w:rPr>
        <w:t xml:space="preserve">This covers trips between the seat of Parliament (Cape Town) and the seat of the Executive (Pretoria), as well as meetings in different provinces, such as E Cape and KZN. </w:t>
      </w:r>
      <w:r w:rsidR="00D90AC8">
        <w:rPr>
          <w:rFonts w:ascii="Arial" w:hAnsi="Arial" w:cs="Arial"/>
          <w:bCs/>
          <w:sz w:val="24"/>
          <w:szCs w:val="24"/>
        </w:rPr>
        <w:t xml:space="preserve">All travel is currently in economy class, except where seats are not available. </w:t>
      </w:r>
    </w:p>
    <w:p w:rsidR="00D90AC8" w:rsidRPr="004301D1" w:rsidRDefault="004301D1" w:rsidP="00822B00">
      <w:pPr>
        <w:spacing w:after="360" w:line="360" w:lineRule="auto"/>
        <w:ind w:left="567"/>
        <w:jc w:val="both"/>
        <w:rPr>
          <w:rFonts w:ascii="Arial" w:hAnsi="Arial" w:cs="Arial"/>
          <w:bCs/>
          <w:sz w:val="24"/>
          <w:szCs w:val="24"/>
        </w:rPr>
      </w:pPr>
      <w:r w:rsidRPr="004301D1">
        <w:rPr>
          <w:rFonts w:ascii="Arial" w:hAnsi="Arial" w:cs="Arial"/>
          <w:bCs/>
          <w:sz w:val="24"/>
          <w:szCs w:val="24"/>
        </w:rPr>
        <w:t xml:space="preserve">Deputy Minister Majola’s domestic travel since 1 June 2019 amounts to </w:t>
      </w:r>
      <w:r w:rsidR="009367FF">
        <w:rPr>
          <w:rFonts w:ascii="Arial" w:hAnsi="Arial" w:cs="Arial"/>
          <w:bCs/>
          <w:sz w:val="24"/>
          <w:szCs w:val="24"/>
        </w:rPr>
        <w:t>R 518</w:t>
      </w:r>
      <w:r w:rsidR="00D90AC8">
        <w:rPr>
          <w:rFonts w:ascii="Arial" w:hAnsi="Arial" w:cs="Arial"/>
          <w:bCs/>
          <w:sz w:val="24"/>
          <w:szCs w:val="24"/>
        </w:rPr>
        <w:t> </w:t>
      </w:r>
      <w:r w:rsidR="009367FF">
        <w:rPr>
          <w:rFonts w:ascii="Arial" w:hAnsi="Arial" w:cs="Arial"/>
          <w:bCs/>
          <w:sz w:val="24"/>
          <w:szCs w:val="24"/>
        </w:rPr>
        <w:t>460</w:t>
      </w:r>
      <w:r w:rsidR="00D90AC8">
        <w:rPr>
          <w:rFonts w:ascii="Arial" w:hAnsi="Arial" w:cs="Arial"/>
          <w:bCs/>
          <w:sz w:val="24"/>
          <w:szCs w:val="24"/>
        </w:rPr>
        <w:t xml:space="preserve">. All travel is currently in economy class, except where seats are not available. </w:t>
      </w:r>
    </w:p>
    <w:p w:rsidR="00D90AC8" w:rsidRPr="004301D1" w:rsidRDefault="004301D1" w:rsidP="00822B00">
      <w:pPr>
        <w:spacing w:after="360" w:line="360" w:lineRule="auto"/>
        <w:ind w:left="567"/>
        <w:jc w:val="both"/>
        <w:rPr>
          <w:rFonts w:ascii="Arial" w:hAnsi="Arial" w:cs="Arial"/>
          <w:bCs/>
          <w:sz w:val="24"/>
          <w:szCs w:val="24"/>
        </w:rPr>
      </w:pPr>
      <w:r w:rsidRPr="004301D1">
        <w:rPr>
          <w:rFonts w:ascii="Arial" w:hAnsi="Arial" w:cs="Arial"/>
          <w:bCs/>
          <w:sz w:val="24"/>
          <w:szCs w:val="24"/>
        </w:rPr>
        <w:t xml:space="preserve">Deputy Minister Gina’s total cost incurred for domestic travel since 1 June 2019 amounts to </w:t>
      </w:r>
      <w:r w:rsidR="009367FF">
        <w:rPr>
          <w:rFonts w:ascii="Arial" w:hAnsi="Arial" w:cs="Arial"/>
          <w:bCs/>
          <w:sz w:val="24"/>
          <w:szCs w:val="24"/>
        </w:rPr>
        <w:t>R1 154</w:t>
      </w:r>
      <w:r w:rsidR="00D90AC8">
        <w:rPr>
          <w:rFonts w:ascii="Arial" w:hAnsi="Arial" w:cs="Arial"/>
          <w:bCs/>
          <w:sz w:val="24"/>
          <w:szCs w:val="24"/>
        </w:rPr>
        <w:t> </w:t>
      </w:r>
      <w:r w:rsidR="009367FF">
        <w:rPr>
          <w:rFonts w:ascii="Arial" w:hAnsi="Arial" w:cs="Arial"/>
          <w:bCs/>
          <w:sz w:val="24"/>
          <w:szCs w:val="24"/>
        </w:rPr>
        <w:t>770</w:t>
      </w:r>
      <w:r w:rsidR="00D90AC8">
        <w:rPr>
          <w:rFonts w:ascii="Arial" w:hAnsi="Arial" w:cs="Arial"/>
          <w:bCs/>
          <w:sz w:val="24"/>
          <w:szCs w:val="24"/>
        </w:rPr>
        <w:t xml:space="preserve">. All travel is currently in economy class, except where seats are not available. </w:t>
      </w:r>
    </w:p>
    <w:p w:rsidR="004301D1" w:rsidRPr="004301D1" w:rsidRDefault="004301D1" w:rsidP="0022443E">
      <w:pPr>
        <w:pStyle w:val="ListParagraph"/>
        <w:numPr>
          <w:ilvl w:val="0"/>
          <w:numId w:val="29"/>
        </w:numPr>
        <w:spacing w:after="0" w:line="360" w:lineRule="auto"/>
        <w:ind w:left="567" w:hanging="567"/>
        <w:jc w:val="both"/>
        <w:rPr>
          <w:rFonts w:ascii="Arial" w:hAnsi="Arial" w:cs="Arial"/>
          <w:bCs/>
          <w:sz w:val="24"/>
          <w:szCs w:val="24"/>
        </w:rPr>
      </w:pPr>
      <w:r w:rsidRPr="004301D1">
        <w:rPr>
          <w:rFonts w:ascii="Arial" w:hAnsi="Arial" w:cs="Arial"/>
          <w:bCs/>
          <w:sz w:val="24"/>
          <w:szCs w:val="24"/>
        </w:rPr>
        <w:t>The expenditure for the 2019/20 financial year was disclosed in the audited Annual Financial Statements of the former department of Trade and Industry and the expenditure for the 2020/21 and 2021/22 financial years were disclosed in the audited Annual Financial Statements Department of Trade, Industry and Competition (</w:t>
      </w:r>
      <w:r w:rsidRPr="004301D1">
        <w:rPr>
          <w:rFonts w:ascii="Arial" w:hAnsi="Arial" w:cs="Arial"/>
          <w:b/>
          <w:bCs/>
          <w:sz w:val="24"/>
          <w:szCs w:val="24"/>
        </w:rPr>
        <w:t>the dtic</w:t>
      </w:r>
      <w:r w:rsidRPr="004301D1">
        <w:rPr>
          <w:rFonts w:ascii="Arial" w:hAnsi="Arial" w:cs="Arial"/>
          <w:bCs/>
          <w:sz w:val="24"/>
          <w:szCs w:val="24"/>
        </w:rPr>
        <w:t>). The current financial year’s audited Annual Financial Statements will be available in September 2023.</w:t>
      </w:r>
    </w:p>
    <w:p w:rsidR="004301D1" w:rsidRPr="004301D1" w:rsidRDefault="004301D1" w:rsidP="004301D1">
      <w:pPr>
        <w:spacing w:after="360" w:line="360" w:lineRule="auto"/>
        <w:jc w:val="both"/>
        <w:rPr>
          <w:rFonts w:ascii="Arial" w:hAnsi="Arial" w:cs="Arial"/>
          <w:b/>
          <w:sz w:val="24"/>
          <w:szCs w:val="24"/>
        </w:rPr>
      </w:pPr>
    </w:p>
    <w:p w:rsidR="00501C61" w:rsidRDefault="00501C61" w:rsidP="004301D1">
      <w:pPr>
        <w:pStyle w:val="ListParagraph"/>
        <w:spacing w:after="0" w:line="360" w:lineRule="auto"/>
        <w:ind w:left="567" w:hanging="567"/>
        <w:jc w:val="both"/>
        <w:rPr>
          <w:rFonts w:ascii="Arial" w:hAnsi="Arial" w:cs="Arial"/>
          <w:b/>
          <w:bCs/>
          <w:sz w:val="24"/>
          <w:szCs w:val="24"/>
        </w:rPr>
      </w:pPr>
    </w:p>
    <w:p w:rsidR="00EA5109" w:rsidRPr="00501C61" w:rsidRDefault="0090724F" w:rsidP="0090724F">
      <w:pPr>
        <w:spacing w:after="0" w:line="360" w:lineRule="auto"/>
        <w:jc w:val="center"/>
        <w:rPr>
          <w:rFonts w:ascii="Arial" w:eastAsia="Calibri" w:hAnsi="Arial" w:cs="Arial"/>
          <w:b/>
          <w:sz w:val="24"/>
          <w:szCs w:val="24"/>
        </w:rPr>
      </w:pPr>
      <w:r>
        <w:rPr>
          <w:rFonts w:ascii="Arial" w:hAnsi="Arial" w:cs="Arial"/>
          <w:b/>
          <w:bCs/>
          <w:sz w:val="24"/>
          <w:szCs w:val="24"/>
        </w:rPr>
        <w:t>-END-</w:t>
      </w:r>
    </w:p>
    <w:sectPr w:rsidR="00EA5109" w:rsidRPr="00501C61" w:rsidSect="004301D1">
      <w:headerReference w:type="default" r:id="rId9"/>
      <w:footerReference w:type="default" r:id="rId10"/>
      <w:pgSz w:w="11906" w:h="16838"/>
      <w:pgMar w:top="1264" w:right="991" w:bottom="426" w:left="851"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6F9" w:rsidRDefault="006F06F9" w:rsidP="006D054B">
      <w:pPr>
        <w:spacing w:after="0" w:line="240" w:lineRule="auto"/>
      </w:pPr>
      <w:r>
        <w:separator/>
      </w:r>
    </w:p>
  </w:endnote>
  <w:endnote w:type="continuationSeparator" w:id="0">
    <w:p w:rsidR="006F06F9" w:rsidRDefault="006F06F9"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EA3D07" w:rsidRDefault="00936862">
        <w:pPr>
          <w:pStyle w:val="Footer"/>
          <w:jc w:val="center"/>
        </w:pPr>
        <w:r>
          <w:fldChar w:fldCharType="begin"/>
        </w:r>
        <w:r w:rsidR="00EA3D07">
          <w:instrText xml:space="preserve"> PAGE   \* MERGEFORMAT </w:instrText>
        </w:r>
        <w:r>
          <w:fldChar w:fldCharType="separate"/>
        </w:r>
        <w:r w:rsidR="006F06F9">
          <w:rPr>
            <w:noProof/>
          </w:rPr>
          <w:t>1</w:t>
        </w:r>
        <w:r>
          <w:rPr>
            <w:noProof/>
          </w:rPr>
          <w:fldChar w:fldCharType="end"/>
        </w:r>
      </w:p>
    </w:sdtContent>
  </w:sdt>
  <w:p w:rsidR="00EA3D07" w:rsidRDefault="00EA3D07" w:rsidP="00C90387">
    <w:pPr>
      <w:pStyle w:val="Footer"/>
      <w:jc w:val="center"/>
    </w:pPr>
    <w:r>
      <w:t>Par</w:t>
    </w:r>
    <w:r w:rsidR="00501C61">
      <w:t>liamentary Question: NA PQ 207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6F9" w:rsidRDefault="006F06F9" w:rsidP="006D054B">
      <w:pPr>
        <w:spacing w:after="0" w:line="240" w:lineRule="auto"/>
      </w:pPr>
      <w:r>
        <w:separator/>
      </w:r>
    </w:p>
  </w:footnote>
  <w:footnote w:type="continuationSeparator" w:id="0">
    <w:p w:rsidR="006F06F9" w:rsidRDefault="006F06F9"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07" w:rsidRDefault="00EA3D07" w:rsidP="00B236EF">
    <w:pPr>
      <w:pStyle w:val="Header"/>
    </w:pPr>
  </w:p>
  <w:p w:rsidR="00EA3D07" w:rsidRDefault="00EA3D07" w:rsidP="00501C61">
    <w:pPr>
      <w:pStyle w:val="Header"/>
      <w:ind w:left="-284"/>
    </w:pPr>
  </w:p>
  <w:p w:rsidR="00501C61" w:rsidRDefault="00501C61"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EC04B4"/>
    <w:multiLevelType w:val="hybridMultilevel"/>
    <w:tmpl w:val="AC56F502"/>
    <w:lvl w:ilvl="0" w:tplc="F9C478E0">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84CEE"/>
    <w:multiLevelType w:val="hybridMultilevel"/>
    <w:tmpl w:val="A3FC9666"/>
    <w:lvl w:ilvl="0" w:tplc="2012939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6ED0698"/>
    <w:multiLevelType w:val="hybridMultilevel"/>
    <w:tmpl w:val="5A7C9CDA"/>
    <w:lvl w:ilvl="0" w:tplc="05D2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25304F"/>
    <w:multiLevelType w:val="hybridMultilevel"/>
    <w:tmpl w:val="1E9E127E"/>
    <w:lvl w:ilvl="0" w:tplc="5964C5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BFC4AA6"/>
    <w:multiLevelType w:val="hybridMultilevel"/>
    <w:tmpl w:val="CA581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8"/>
  </w:num>
  <w:num w:numId="3">
    <w:abstractNumId w:val="18"/>
  </w:num>
  <w:num w:numId="4">
    <w:abstractNumId w:val="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5"/>
  </w:num>
  <w:num w:numId="8">
    <w:abstractNumId w:val="22"/>
  </w:num>
  <w:num w:numId="9">
    <w:abstractNumId w:val="17"/>
  </w:num>
  <w:num w:numId="10">
    <w:abstractNumId w:val="0"/>
  </w:num>
  <w:num w:numId="11">
    <w:abstractNumId w:val="13"/>
  </w:num>
  <w:num w:numId="12">
    <w:abstractNumId w:val="19"/>
  </w:num>
  <w:num w:numId="13">
    <w:abstractNumId w:val="27"/>
  </w:num>
  <w:num w:numId="14">
    <w:abstractNumId w:val="11"/>
  </w:num>
  <w:num w:numId="15">
    <w:abstractNumId w:val="2"/>
  </w:num>
  <w:num w:numId="16">
    <w:abstractNumId w:val="12"/>
  </w:num>
  <w:num w:numId="17">
    <w:abstractNumId w:val="21"/>
  </w:num>
  <w:num w:numId="18">
    <w:abstractNumId w:val="15"/>
  </w:num>
  <w:num w:numId="19">
    <w:abstractNumId w:val="20"/>
  </w:num>
  <w:num w:numId="20">
    <w:abstractNumId w:val="1"/>
  </w:num>
  <w:num w:numId="21">
    <w:abstractNumId w:val="25"/>
  </w:num>
  <w:num w:numId="22">
    <w:abstractNumId w:val="10"/>
  </w:num>
  <w:num w:numId="23">
    <w:abstractNumId w:val="14"/>
  </w:num>
  <w:num w:numId="24">
    <w:abstractNumId w:val="8"/>
  </w:num>
  <w:num w:numId="25">
    <w:abstractNumId w:val="9"/>
  </w:num>
  <w:num w:numId="26">
    <w:abstractNumId w:val="4"/>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7"/>
  </w:num>
  <w:num w:numId="31">
    <w:abstractNumId w:val="24"/>
  </w:num>
  <w:num w:numId="32">
    <w:abstractNumId w:val="16"/>
  </w:num>
  <w:num w:numId="33">
    <w:abstractNumId w:val="30"/>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7EE"/>
    <w:rsid w:val="00020EA2"/>
    <w:rsid w:val="0003191E"/>
    <w:rsid w:val="00031D1F"/>
    <w:rsid w:val="00041805"/>
    <w:rsid w:val="000425B1"/>
    <w:rsid w:val="00046D78"/>
    <w:rsid w:val="00050DE5"/>
    <w:rsid w:val="00055110"/>
    <w:rsid w:val="00057024"/>
    <w:rsid w:val="0006536D"/>
    <w:rsid w:val="00071E10"/>
    <w:rsid w:val="0009112E"/>
    <w:rsid w:val="000B0517"/>
    <w:rsid w:val="000B155D"/>
    <w:rsid w:val="000B2DB1"/>
    <w:rsid w:val="000C4638"/>
    <w:rsid w:val="000D3BB4"/>
    <w:rsid w:val="000D608B"/>
    <w:rsid w:val="00130895"/>
    <w:rsid w:val="00145897"/>
    <w:rsid w:val="001509C0"/>
    <w:rsid w:val="0016019E"/>
    <w:rsid w:val="001602E3"/>
    <w:rsid w:val="00172E12"/>
    <w:rsid w:val="00176749"/>
    <w:rsid w:val="00182352"/>
    <w:rsid w:val="001877AA"/>
    <w:rsid w:val="0019258D"/>
    <w:rsid w:val="00197D18"/>
    <w:rsid w:val="001A33E4"/>
    <w:rsid w:val="001A4E90"/>
    <w:rsid w:val="001F307A"/>
    <w:rsid w:val="002068C7"/>
    <w:rsid w:val="00212F7F"/>
    <w:rsid w:val="00214291"/>
    <w:rsid w:val="002150F1"/>
    <w:rsid w:val="0022443E"/>
    <w:rsid w:val="00226F0C"/>
    <w:rsid w:val="002329A1"/>
    <w:rsid w:val="0023521C"/>
    <w:rsid w:val="00235B96"/>
    <w:rsid w:val="0024155F"/>
    <w:rsid w:val="00242E7F"/>
    <w:rsid w:val="002447C0"/>
    <w:rsid w:val="002459C4"/>
    <w:rsid w:val="00251810"/>
    <w:rsid w:val="002534B7"/>
    <w:rsid w:val="0028153A"/>
    <w:rsid w:val="002855D7"/>
    <w:rsid w:val="0028785A"/>
    <w:rsid w:val="0029231C"/>
    <w:rsid w:val="00294D96"/>
    <w:rsid w:val="002A1D56"/>
    <w:rsid w:val="002A46DB"/>
    <w:rsid w:val="002A5258"/>
    <w:rsid w:val="002B0ED2"/>
    <w:rsid w:val="002C14D2"/>
    <w:rsid w:val="002C1B9E"/>
    <w:rsid w:val="002D0830"/>
    <w:rsid w:val="002D69F4"/>
    <w:rsid w:val="002F1F04"/>
    <w:rsid w:val="00301F58"/>
    <w:rsid w:val="00305DD5"/>
    <w:rsid w:val="0031644A"/>
    <w:rsid w:val="00332C21"/>
    <w:rsid w:val="00351BDA"/>
    <w:rsid w:val="00362ABF"/>
    <w:rsid w:val="003632E6"/>
    <w:rsid w:val="00366F97"/>
    <w:rsid w:val="00383F6C"/>
    <w:rsid w:val="00385BF1"/>
    <w:rsid w:val="003A3726"/>
    <w:rsid w:val="003B2450"/>
    <w:rsid w:val="003C5C9D"/>
    <w:rsid w:val="003C5DAD"/>
    <w:rsid w:val="003D6475"/>
    <w:rsid w:val="00402C36"/>
    <w:rsid w:val="00405055"/>
    <w:rsid w:val="00414059"/>
    <w:rsid w:val="00414E30"/>
    <w:rsid w:val="004301D1"/>
    <w:rsid w:val="00431C51"/>
    <w:rsid w:val="00437E8B"/>
    <w:rsid w:val="004469F4"/>
    <w:rsid w:val="00460BD8"/>
    <w:rsid w:val="00484CF4"/>
    <w:rsid w:val="00492DD5"/>
    <w:rsid w:val="00493614"/>
    <w:rsid w:val="004A0F7C"/>
    <w:rsid w:val="004A6305"/>
    <w:rsid w:val="004B2BE0"/>
    <w:rsid w:val="004C432F"/>
    <w:rsid w:val="004D0F02"/>
    <w:rsid w:val="004E2E71"/>
    <w:rsid w:val="004E6A8A"/>
    <w:rsid w:val="004F429F"/>
    <w:rsid w:val="004F6E62"/>
    <w:rsid w:val="004F7484"/>
    <w:rsid w:val="00501C61"/>
    <w:rsid w:val="0051724E"/>
    <w:rsid w:val="00522CB2"/>
    <w:rsid w:val="00522F3A"/>
    <w:rsid w:val="00526B52"/>
    <w:rsid w:val="00532838"/>
    <w:rsid w:val="005401FB"/>
    <w:rsid w:val="00546254"/>
    <w:rsid w:val="0054791A"/>
    <w:rsid w:val="005624DD"/>
    <w:rsid w:val="00567F57"/>
    <w:rsid w:val="005758AB"/>
    <w:rsid w:val="00575A3A"/>
    <w:rsid w:val="00597203"/>
    <w:rsid w:val="005A5FEE"/>
    <w:rsid w:val="005B7C0D"/>
    <w:rsid w:val="005C3727"/>
    <w:rsid w:val="005D336B"/>
    <w:rsid w:val="005D3B6A"/>
    <w:rsid w:val="005E30FD"/>
    <w:rsid w:val="005E3722"/>
    <w:rsid w:val="005F5370"/>
    <w:rsid w:val="005F7C11"/>
    <w:rsid w:val="00604202"/>
    <w:rsid w:val="00605424"/>
    <w:rsid w:val="00622A03"/>
    <w:rsid w:val="00634902"/>
    <w:rsid w:val="006356A4"/>
    <w:rsid w:val="00640078"/>
    <w:rsid w:val="006420D0"/>
    <w:rsid w:val="006445D1"/>
    <w:rsid w:val="00645F45"/>
    <w:rsid w:val="006847A1"/>
    <w:rsid w:val="006932B2"/>
    <w:rsid w:val="00694349"/>
    <w:rsid w:val="00696462"/>
    <w:rsid w:val="006A2DA5"/>
    <w:rsid w:val="006B0FE2"/>
    <w:rsid w:val="006B1132"/>
    <w:rsid w:val="006C6F31"/>
    <w:rsid w:val="006D054B"/>
    <w:rsid w:val="006E5CFB"/>
    <w:rsid w:val="006F06F9"/>
    <w:rsid w:val="00707C88"/>
    <w:rsid w:val="0072078E"/>
    <w:rsid w:val="00724274"/>
    <w:rsid w:val="0074449F"/>
    <w:rsid w:val="007477F1"/>
    <w:rsid w:val="00761225"/>
    <w:rsid w:val="0078637F"/>
    <w:rsid w:val="00790C35"/>
    <w:rsid w:val="00792751"/>
    <w:rsid w:val="007B14C3"/>
    <w:rsid w:val="007B412F"/>
    <w:rsid w:val="007B7DA8"/>
    <w:rsid w:val="007D1596"/>
    <w:rsid w:val="007D1D58"/>
    <w:rsid w:val="007D2A4F"/>
    <w:rsid w:val="007D58F4"/>
    <w:rsid w:val="007E672D"/>
    <w:rsid w:val="007F4152"/>
    <w:rsid w:val="007F4774"/>
    <w:rsid w:val="00803209"/>
    <w:rsid w:val="00822B00"/>
    <w:rsid w:val="00833E81"/>
    <w:rsid w:val="00841350"/>
    <w:rsid w:val="00847E39"/>
    <w:rsid w:val="008528EA"/>
    <w:rsid w:val="00853BDC"/>
    <w:rsid w:val="00855ABA"/>
    <w:rsid w:val="008634FA"/>
    <w:rsid w:val="00866341"/>
    <w:rsid w:val="00892467"/>
    <w:rsid w:val="008927D8"/>
    <w:rsid w:val="00894F69"/>
    <w:rsid w:val="008A796E"/>
    <w:rsid w:val="008C6275"/>
    <w:rsid w:val="008D06C0"/>
    <w:rsid w:val="0090724F"/>
    <w:rsid w:val="00911828"/>
    <w:rsid w:val="00916351"/>
    <w:rsid w:val="0093226B"/>
    <w:rsid w:val="009342CD"/>
    <w:rsid w:val="009367FF"/>
    <w:rsid w:val="00936862"/>
    <w:rsid w:val="00936D98"/>
    <w:rsid w:val="009433BE"/>
    <w:rsid w:val="0094388C"/>
    <w:rsid w:val="00962A53"/>
    <w:rsid w:val="009644E4"/>
    <w:rsid w:val="00970287"/>
    <w:rsid w:val="0098039B"/>
    <w:rsid w:val="0099215A"/>
    <w:rsid w:val="009A0FF0"/>
    <w:rsid w:val="009C3E7C"/>
    <w:rsid w:val="009C62F6"/>
    <w:rsid w:val="009D6756"/>
    <w:rsid w:val="009D6C77"/>
    <w:rsid w:val="009F3102"/>
    <w:rsid w:val="009F4DA1"/>
    <w:rsid w:val="00A01A30"/>
    <w:rsid w:val="00A1169C"/>
    <w:rsid w:val="00A16D45"/>
    <w:rsid w:val="00A1795F"/>
    <w:rsid w:val="00A21156"/>
    <w:rsid w:val="00A3384B"/>
    <w:rsid w:val="00A46E81"/>
    <w:rsid w:val="00A533B9"/>
    <w:rsid w:val="00A557B1"/>
    <w:rsid w:val="00A6728E"/>
    <w:rsid w:val="00A81AFD"/>
    <w:rsid w:val="00A8329E"/>
    <w:rsid w:val="00A84F6F"/>
    <w:rsid w:val="00A922E1"/>
    <w:rsid w:val="00AB1371"/>
    <w:rsid w:val="00AB27A3"/>
    <w:rsid w:val="00AB6763"/>
    <w:rsid w:val="00AC63B8"/>
    <w:rsid w:val="00AD1369"/>
    <w:rsid w:val="00AD18CC"/>
    <w:rsid w:val="00AD5AE5"/>
    <w:rsid w:val="00AD7FCF"/>
    <w:rsid w:val="00AE418E"/>
    <w:rsid w:val="00AE484C"/>
    <w:rsid w:val="00AE6F53"/>
    <w:rsid w:val="00AF23A5"/>
    <w:rsid w:val="00AF736F"/>
    <w:rsid w:val="00B04589"/>
    <w:rsid w:val="00B12948"/>
    <w:rsid w:val="00B2231A"/>
    <w:rsid w:val="00B236EF"/>
    <w:rsid w:val="00B263F6"/>
    <w:rsid w:val="00B43F0E"/>
    <w:rsid w:val="00B536E7"/>
    <w:rsid w:val="00B54A00"/>
    <w:rsid w:val="00B55CFF"/>
    <w:rsid w:val="00B61B07"/>
    <w:rsid w:val="00B66060"/>
    <w:rsid w:val="00B66578"/>
    <w:rsid w:val="00B70823"/>
    <w:rsid w:val="00B722E9"/>
    <w:rsid w:val="00B77AE5"/>
    <w:rsid w:val="00B9157F"/>
    <w:rsid w:val="00BA0100"/>
    <w:rsid w:val="00BA3106"/>
    <w:rsid w:val="00BA3DD8"/>
    <w:rsid w:val="00BB36A7"/>
    <w:rsid w:val="00BB497F"/>
    <w:rsid w:val="00BB62D5"/>
    <w:rsid w:val="00BC607B"/>
    <w:rsid w:val="00BD5847"/>
    <w:rsid w:val="00C02FFC"/>
    <w:rsid w:val="00C0398D"/>
    <w:rsid w:val="00C05717"/>
    <w:rsid w:val="00C07922"/>
    <w:rsid w:val="00C10E60"/>
    <w:rsid w:val="00C1754E"/>
    <w:rsid w:val="00C23C1E"/>
    <w:rsid w:val="00C26949"/>
    <w:rsid w:val="00C32891"/>
    <w:rsid w:val="00C4613A"/>
    <w:rsid w:val="00C47109"/>
    <w:rsid w:val="00C56886"/>
    <w:rsid w:val="00C60F52"/>
    <w:rsid w:val="00C71BF9"/>
    <w:rsid w:val="00C724C6"/>
    <w:rsid w:val="00C84F7E"/>
    <w:rsid w:val="00C8544C"/>
    <w:rsid w:val="00C85DD8"/>
    <w:rsid w:val="00C90387"/>
    <w:rsid w:val="00C9270E"/>
    <w:rsid w:val="00CA6D0F"/>
    <w:rsid w:val="00CC0725"/>
    <w:rsid w:val="00CC7044"/>
    <w:rsid w:val="00CE1D88"/>
    <w:rsid w:val="00CE733E"/>
    <w:rsid w:val="00CF7C36"/>
    <w:rsid w:val="00D056E7"/>
    <w:rsid w:val="00D05FD0"/>
    <w:rsid w:val="00D26C0D"/>
    <w:rsid w:val="00D3539F"/>
    <w:rsid w:val="00D37942"/>
    <w:rsid w:val="00D410C1"/>
    <w:rsid w:val="00D462DD"/>
    <w:rsid w:val="00D52868"/>
    <w:rsid w:val="00D60097"/>
    <w:rsid w:val="00D66290"/>
    <w:rsid w:val="00D71E2D"/>
    <w:rsid w:val="00D722D0"/>
    <w:rsid w:val="00D75E12"/>
    <w:rsid w:val="00D81223"/>
    <w:rsid w:val="00D86739"/>
    <w:rsid w:val="00D906CA"/>
    <w:rsid w:val="00D90AC8"/>
    <w:rsid w:val="00D93BDC"/>
    <w:rsid w:val="00D95D80"/>
    <w:rsid w:val="00D97348"/>
    <w:rsid w:val="00DB4A6C"/>
    <w:rsid w:val="00DD063F"/>
    <w:rsid w:val="00DD569D"/>
    <w:rsid w:val="00DD60A6"/>
    <w:rsid w:val="00DE45A5"/>
    <w:rsid w:val="00DE4BB9"/>
    <w:rsid w:val="00E44BAD"/>
    <w:rsid w:val="00E554C9"/>
    <w:rsid w:val="00E6096E"/>
    <w:rsid w:val="00E73DF8"/>
    <w:rsid w:val="00E846E6"/>
    <w:rsid w:val="00E900D5"/>
    <w:rsid w:val="00EA2BA8"/>
    <w:rsid w:val="00EA3D07"/>
    <w:rsid w:val="00EA5109"/>
    <w:rsid w:val="00EA6E2E"/>
    <w:rsid w:val="00EC6CBE"/>
    <w:rsid w:val="00EE05BB"/>
    <w:rsid w:val="00EE6E0C"/>
    <w:rsid w:val="00EF631C"/>
    <w:rsid w:val="00EF6351"/>
    <w:rsid w:val="00F04A3B"/>
    <w:rsid w:val="00F065DF"/>
    <w:rsid w:val="00F15796"/>
    <w:rsid w:val="00F23A69"/>
    <w:rsid w:val="00F32232"/>
    <w:rsid w:val="00F333FF"/>
    <w:rsid w:val="00F3392B"/>
    <w:rsid w:val="00F449D6"/>
    <w:rsid w:val="00F51AE8"/>
    <w:rsid w:val="00F51CB8"/>
    <w:rsid w:val="00F55E3D"/>
    <w:rsid w:val="00F671DD"/>
    <w:rsid w:val="00F716B6"/>
    <w:rsid w:val="00F8074E"/>
    <w:rsid w:val="00F9020F"/>
    <w:rsid w:val="00FA285D"/>
    <w:rsid w:val="00FB41C0"/>
    <w:rsid w:val="00FB765E"/>
    <w:rsid w:val="00FB7875"/>
    <w:rsid w:val="00FC0914"/>
    <w:rsid w:val="00FC3609"/>
    <w:rsid w:val="00FC502E"/>
    <w:rsid w:val="00FD0332"/>
    <w:rsid w:val="00FD71AC"/>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List Paragraph 1,Bullets,Dot pt,F5 List Paragraph,List Paragraph Char Char Char,Indicator Text,Colorful List - Accent 11,Numbered Para 1,Bullet 1"/>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List Paragraph 1 Char,Bullets Char,Dot pt Char,F5 List Paragraph Char,List Paragraph Char Char Char Char"/>
    <w:link w:val="ListParagraph"/>
    <w:uiPriority w:val="34"/>
    <w:qFormat/>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paragraph" w:styleId="Revision">
    <w:name w:val="Revision"/>
    <w:hidden/>
    <w:uiPriority w:val="99"/>
    <w:semiHidden/>
    <w:rsid w:val="005B7C0D"/>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548634">
      <w:bodyDiv w:val="1"/>
      <w:marLeft w:val="0"/>
      <w:marRight w:val="0"/>
      <w:marTop w:val="0"/>
      <w:marBottom w:val="0"/>
      <w:divBdr>
        <w:top w:val="none" w:sz="0" w:space="0" w:color="auto"/>
        <w:left w:val="none" w:sz="0" w:space="0" w:color="auto"/>
        <w:bottom w:val="none" w:sz="0" w:space="0" w:color="auto"/>
        <w:right w:val="none" w:sz="0" w:space="0" w:color="auto"/>
      </w:divBdr>
    </w:div>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71940204">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19591538">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914625758">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732DA-5BF1-43D0-AA9E-51B37071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2023-03-09T16:54:00Z</cp:lastPrinted>
  <dcterms:created xsi:type="dcterms:W3CDTF">2023-03-17T11:25:00Z</dcterms:created>
  <dcterms:modified xsi:type="dcterms:W3CDTF">2023-03-17T11:25:00Z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bc439937ba74f913fc28a4ed46f22896085ad66d07300abb3c3dc6e29dc78c1b</vt:lpwstr>
  </property>
</Properties>
</file>