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AA" w:rsidRDefault="002E7282" w:rsidP="00FC63AA">
      <w:pPr>
        <w:tabs>
          <w:tab w:val="left" w:pos="540"/>
          <w:tab w:val="left" w:pos="1080"/>
          <w:tab w:val="left" w:pos="1620"/>
          <w:tab w:val="left" w:pos="2340"/>
        </w:tabs>
        <w:spacing w:line="360" w:lineRule="auto"/>
        <w:jc w:val="both"/>
        <w:rPr>
          <w:rFonts w:ascii="Arial" w:hAnsi="Arial" w:cs="Arial"/>
          <w:b/>
          <w:bCs/>
          <w:sz w:val="22"/>
          <w:szCs w:val="22"/>
        </w:rPr>
      </w:pPr>
      <w:r>
        <w:rPr>
          <w:rFonts w:ascii="Arial" w:hAnsi="Arial" w:cs="Arial"/>
          <w:b/>
          <w:bCs/>
          <w:sz w:val="22"/>
          <w:szCs w:val="22"/>
        </w:rPr>
        <w:t>National Assembly</w:t>
      </w:r>
    </w:p>
    <w:p w:rsidR="002E7282" w:rsidRPr="0038097C" w:rsidRDefault="002E7282" w:rsidP="00FC63AA">
      <w:pPr>
        <w:tabs>
          <w:tab w:val="left" w:pos="540"/>
          <w:tab w:val="left" w:pos="1080"/>
          <w:tab w:val="left" w:pos="1620"/>
          <w:tab w:val="left" w:pos="2340"/>
        </w:tabs>
        <w:spacing w:line="360" w:lineRule="auto"/>
        <w:jc w:val="both"/>
        <w:rPr>
          <w:rFonts w:ascii="Arial" w:hAnsi="Arial" w:cs="Arial"/>
          <w:b/>
          <w:bCs/>
          <w:sz w:val="22"/>
          <w:szCs w:val="22"/>
        </w:rPr>
      </w:pPr>
      <w:r>
        <w:rPr>
          <w:rFonts w:ascii="Arial" w:hAnsi="Arial" w:cs="Arial"/>
          <w:b/>
          <w:bCs/>
          <w:sz w:val="22"/>
          <w:szCs w:val="22"/>
        </w:rPr>
        <w:t>Question No 207</w:t>
      </w:r>
    </w:p>
    <w:p w:rsidR="00B95A3C" w:rsidRPr="00B95A3C" w:rsidRDefault="00B95A3C" w:rsidP="00B95A3C">
      <w:pPr>
        <w:spacing w:before="100" w:beforeAutospacing="1" w:after="100" w:afterAutospacing="1"/>
        <w:ind w:left="720" w:hanging="720"/>
        <w:jc w:val="both"/>
        <w:outlineLvl w:val="0"/>
        <w:rPr>
          <w:rFonts w:ascii="Arial" w:hAnsi="Arial" w:cs="Arial"/>
          <w:b/>
          <w:sz w:val="22"/>
          <w:szCs w:val="22"/>
        </w:rPr>
      </w:pPr>
      <w:r w:rsidRPr="00B95A3C">
        <w:rPr>
          <w:rFonts w:ascii="Arial" w:hAnsi="Arial" w:cs="Arial"/>
          <w:b/>
          <w:sz w:val="22"/>
          <w:szCs w:val="22"/>
        </w:rPr>
        <w:t>Mr J R B Lorimer (DA) to ask the Minister of Transport</w:t>
      </w:r>
      <w:r w:rsidR="004F3CB2" w:rsidRPr="00B95A3C">
        <w:rPr>
          <w:rFonts w:ascii="Arial" w:hAnsi="Arial" w:cs="Arial"/>
          <w:b/>
          <w:sz w:val="22"/>
          <w:szCs w:val="22"/>
        </w:rPr>
        <w:fldChar w:fldCharType="begin"/>
      </w:r>
      <w:r w:rsidRPr="00B95A3C">
        <w:rPr>
          <w:rFonts w:ascii="Arial" w:hAnsi="Arial" w:cs="Arial"/>
          <w:sz w:val="22"/>
          <w:szCs w:val="22"/>
        </w:rPr>
        <w:instrText xml:space="preserve"> XE "</w:instrText>
      </w:r>
      <w:r w:rsidRPr="00B95A3C">
        <w:rPr>
          <w:rFonts w:ascii="Arial" w:hAnsi="Arial" w:cs="Arial"/>
          <w:b/>
          <w:sz w:val="22"/>
          <w:szCs w:val="22"/>
        </w:rPr>
        <w:instrText>Transport</w:instrText>
      </w:r>
      <w:r w:rsidRPr="00B95A3C">
        <w:rPr>
          <w:rFonts w:ascii="Arial" w:hAnsi="Arial" w:cs="Arial"/>
          <w:sz w:val="22"/>
          <w:szCs w:val="22"/>
        </w:rPr>
        <w:instrText xml:space="preserve">" </w:instrText>
      </w:r>
      <w:r w:rsidR="004F3CB2" w:rsidRPr="00B95A3C">
        <w:rPr>
          <w:rFonts w:ascii="Arial" w:hAnsi="Arial" w:cs="Arial"/>
          <w:b/>
          <w:sz w:val="22"/>
          <w:szCs w:val="22"/>
        </w:rPr>
        <w:fldChar w:fldCharType="end"/>
      </w:r>
      <w:r w:rsidRPr="00B95A3C">
        <w:rPr>
          <w:rFonts w:ascii="Arial" w:hAnsi="Arial" w:cs="Arial"/>
          <w:b/>
          <w:sz w:val="22"/>
          <w:szCs w:val="22"/>
        </w:rPr>
        <w:t>:</w:t>
      </w:r>
    </w:p>
    <w:p w:rsidR="00B95A3C" w:rsidRPr="00B95A3C" w:rsidRDefault="00B95A3C" w:rsidP="00B95A3C">
      <w:pPr>
        <w:spacing w:before="100" w:beforeAutospacing="1" w:after="100" w:afterAutospacing="1"/>
        <w:ind w:left="1440" w:hanging="720"/>
        <w:jc w:val="both"/>
        <w:rPr>
          <w:rFonts w:ascii="Arial" w:hAnsi="Arial" w:cs="Arial"/>
          <w:sz w:val="22"/>
          <w:szCs w:val="22"/>
        </w:rPr>
      </w:pPr>
      <w:r w:rsidRPr="00B95A3C">
        <w:rPr>
          <w:rFonts w:ascii="Arial" w:hAnsi="Arial" w:cs="Arial"/>
          <w:sz w:val="22"/>
          <w:szCs w:val="22"/>
        </w:rPr>
        <w:t>(1)</w:t>
      </w:r>
      <w:r w:rsidRPr="00B95A3C">
        <w:rPr>
          <w:rFonts w:ascii="Arial" w:hAnsi="Arial" w:cs="Arial"/>
          <w:sz w:val="22"/>
          <w:szCs w:val="22"/>
        </w:rPr>
        <w:tab/>
        <w:t>With reference to the property situated at 265 Pasteur Road, Blackheath, Johannesburg, (a) which (</w:t>
      </w:r>
      <w:proofErr w:type="spellStart"/>
      <w:r w:rsidRPr="00B95A3C">
        <w:rPr>
          <w:rFonts w:ascii="Arial" w:hAnsi="Arial" w:cs="Arial"/>
          <w:sz w:val="22"/>
          <w:szCs w:val="22"/>
        </w:rPr>
        <w:t>i</w:t>
      </w:r>
      <w:proofErr w:type="spellEnd"/>
      <w:r w:rsidRPr="00B95A3C">
        <w:rPr>
          <w:rFonts w:ascii="Arial" w:hAnsi="Arial" w:cs="Arial"/>
          <w:sz w:val="22"/>
          <w:szCs w:val="22"/>
        </w:rPr>
        <w:t>) division of SA National Roads Agency SOC Ltd (SANRAL) and/or (ii) other entities reporting to him were responsible for selecting this site for operation and for signing the lease and (b) what is the period of the lease and total amount of rental being paid;</w:t>
      </w:r>
    </w:p>
    <w:p w:rsidR="00B95A3C" w:rsidRPr="00B95A3C" w:rsidRDefault="00B95A3C" w:rsidP="00B95A3C">
      <w:pPr>
        <w:spacing w:before="100" w:beforeAutospacing="1" w:after="100" w:afterAutospacing="1"/>
        <w:ind w:left="1440" w:hanging="720"/>
        <w:jc w:val="both"/>
        <w:rPr>
          <w:rFonts w:ascii="Arial" w:hAnsi="Arial" w:cs="Arial"/>
          <w:sz w:val="22"/>
          <w:szCs w:val="22"/>
        </w:rPr>
      </w:pPr>
      <w:r w:rsidRPr="00B95A3C">
        <w:rPr>
          <w:rFonts w:ascii="Arial" w:hAnsi="Arial" w:cs="Arial"/>
          <w:sz w:val="22"/>
          <w:szCs w:val="22"/>
        </w:rPr>
        <w:t>(2)</w:t>
      </w:r>
      <w:r w:rsidRPr="00B95A3C">
        <w:rPr>
          <w:rFonts w:ascii="Arial" w:hAnsi="Arial" w:cs="Arial"/>
          <w:sz w:val="22"/>
          <w:szCs w:val="22"/>
        </w:rPr>
        <w:tab/>
        <w:t>whether (a) SANRAL or (b) entities reporting to him are conducting any operations at 266 Harley Rd Blackheath, Johannesburg; if not, what is the position in this regard; if so,</w:t>
      </w:r>
    </w:p>
    <w:p w:rsidR="00B95A3C" w:rsidRPr="00B95A3C" w:rsidRDefault="00B95A3C" w:rsidP="00B95A3C">
      <w:pPr>
        <w:spacing w:before="100" w:beforeAutospacing="1" w:after="100" w:afterAutospacing="1"/>
        <w:ind w:left="1440" w:hanging="1440"/>
        <w:jc w:val="both"/>
        <w:outlineLvl w:val="0"/>
        <w:rPr>
          <w:rFonts w:ascii="Arial" w:hAnsi="Arial" w:cs="Arial"/>
          <w:sz w:val="22"/>
          <w:szCs w:val="22"/>
        </w:rPr>
      </w:pPr>
      <w:r>
        <w:rPr>
          <w:rFonts w:ascii="Arial" w:hAnsi="Arial" w:cs="Arial"/>
          <w:sz w:val="22"/>
          <w:szCs w:val="22"/>
        </w:rPr>
        <w:t xml:space="preserve">             (3)     </w:t>
      </w:r>
      <w:r w:rsidRPr="00B95A3C">
        <w:rPr>
          <w:rFonts w:ascii="Arial" w:hAnsi="Arial" w:cs="Arial"/>
          <w:sz w:val="22"/>
          <w:szCs w:val="22"/>
        </w:rPr>
        <w:t>whether the owners of the property are (a) employed by SANRAL and/or other divisions and/or entities of the Transport Department, (c) senior members of government and/or (d) former senior members of government; if not, what is the position in each case; if so, what are the further relevant details in each case?</w:t>
      </w:r>
      <w:r w:rsidRPr="00B95A3C">
        <w:rPr>
          <w:rFonts w:ascii="Arial" w:hAnsi="Arial" w:cs="Arial"/>
          <w:sz w:val="22"/>
          <w:szCs w:val="22"/>
        </w:rPr>
        <w:tab/>
      </w:r>
      <w:r w:rsidRPr="00B95A3C">
        <w:rPr>
          <w:rFonts w:ascii="Arial" w:hAnsi="Arial" w:cs="Arial"/>
          <w:sz w:val="20"/>
        </w:rPr>
        <w:t>NW210E</w:t>
      </w:r>
      <w:r w:rsidRPr="00B95A3C">
        <w:rPr>
          <w:rFonts w:ascii="Arial" w:hAnsi="Arial" w:cs="Arial"/>
          <w:sz w:val="22"/>
          <w:szCs w:val="22"/>
        </w:rPr>
        <w:tab/>
      </w:r>
      <w:r w:rsidRPr="00B95A3C">
        <w:rPr>
          <w:rFonts w:ascii="Arial" w:hAnsi="Arial" w:cs="Arial"/>
          <w:sz w:val="22"/>
          <w:szCs w:val="22"/>
        </w:rPr>
        <w:tab/>
      </w:r>
      <w:r w:rsidRPr="00B95A3C">
        <w:rPr>
          <w:rFonts w:ascii="Arial" w:hAnsi="Arial" w:cs="Arial"/>
          <w:sz w:val="22"/>
          <w:szCs w:val="22"/>
        </w:rPr>
        <w:tab/>
      </w:r>
      <w:r w:rsidRPr="00B95A3C">
        <w:rPr>
          <w:rFonts w:ascii="Arial" w:hAnsi="Arial" w:cs="Arial"/>
          <w:sz w:val="22"/>
          <w:szCs w:val="22"/>
        </w:rPr>
        <w:tab/>
      </w:r>
      <w:r w:rsidRPr="00B95A3C">
        <w:rPr>
          <w:rFonts w:ascii="Arial" w:hAnsi="Arial" w:cs="Arial"/>
          <w:sz w:val="22"/>
          <w:szCs w:val="22"/>
        </w:rPr>
        <w:tab/>
      </w:r>
      <w:r w:rsidRPr="00B95A3C">
        <w:rPr>
          <w:rFonts w:ascii="Arial" w:hAnsi="Arial" w:cs="Arial"/>
          <w:sz w:val="22"/>
          <w:szCs w:val="22"/>
        </w:rPr>
        <w:tab/>
      </w:r>
      <w:r w:rsidRPr="00B95A3C">
        <w:rPr>
          <w:rFonts w:ascii="Arial" w:hAnsi="Arial" w:cs="Arial"/>
          <w:sz w:val="22"/>
          <w:szCs w:val="22"/>
        </w:rPr>
        <w:tab/>
      </w:r>
    </w:p>
    <w:p w:rsidR="00B95A3C" w:rsidRPr="00FB0A83" w:rsidRDefault="00B95A3C" w:rsidP="00B95A3C">
      <w:pPr>
        <w:spacing w:before="100" w:beforeAutospacing="1" w:after="100" w:afterAutospacing="1"/>
        <w:ind w:left="720"/>
        <w:jc w:val="both"/>
        <w:rPr>
          <w:rFonts w:ascii="Arial" w:hAnsi="Arial" w:cs="Arial"/>
          <w:sz w:val="22"/>
          <w:szCs w:val="22"/>
        </w:rPr>
      </w:pPr>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r>
    </w:p>
    <w:p w:rsidR="007341C8" w:rsidRPr="00A14605" w:rsidRDefault="007341C8" w:rsidP="00FD7E25">
      <w:pPr>
        <w:tabs>
          <w:tab w:val="left" w:pos="540"/>
          <w:tab w:val="left" w:pos="1080"/>
          <w:tab w:val="left" w:pos="1620"/>
          <w:tab w:val="left" w:pos="2340"/>
        </w:tabs>
        <w:spacing w:before="240"/>
        <w:jc w:val="both"/>
        <w:rPr>
          <w:rFonts w:ascii="Arial" w:hAnsi="Arial" w:cs="Arial"/>
          <w:bCs/>
          <w:i/>
          <w:color w:val="FF0000"/>
          <w:sz w:val="22"/>
          <w:szCs w:val="22"/>
          <w:lang w:val="en-US"/>
        </w:rPr>
      </w:pPr>
    </w:p>
    <w:p w:rsidR="00CE11EF" w:rsidRPr="00431FFB" w:rsidRDefault="00431FFB" w:rsidP="00107B84">
      <w:pPr>
        <w:tabs>
          <w:tab w:val="left" w:pos="540"/>
          <w:tab w:val="left" w:pos="1080"/>
          <w:tab w:val="left" w:pos="1620"/>
          <w:tab w:val="left" w:pos="2340"/>
        </w:tabs>
        <w:spacing w:line="360" w:lineRule="auto"/>
        <w:rPr>
          <w:rFonts w:ascii="Arial" w:hAnsi="Arial" w:cs="Arial"/>
          <w:b/>
          <w:bCs/>
          <w:sz w:val="22"/>
          <w:szCs w:val="22"/>
          <w:lang w:val="en-US"/>
        </w:rPr>
      </w:pPr>
      <w:r w:rsidRPr="00431FFB">
        <w:rPr>
          <w:rFonts w:ascii="Arial" w:hAnsi="Arial" w:cs="Arial"/>
          <w:b/>
          <w:bCs/>
          <w:sz w:val="22"/>
          <w:szCs w:val="22"/>
          <w:lang w:val="en-US"/>
        </w:rPr>
        <w:t>REPLY</w:t>
      </w:r>
    </w:p>
    <w:p w:rsidR="0038573B" w:rsidRPr="002E7282" w:rsidRDefault="0038573B" w:rsidP="0038573B">
      <w:pPr>
        <w:spacing w:before="100" w:beforeAutospacing="1" w:after="100" w:afterAutospacing="1"/>
        <w:ind w:left="1134" w:hanging="1134"/>
        <w:jc w:val="both"/>
        <w:outlineLvl w:val="0"/>
        <w:rPr>
          <w:rFonts w:ascii="Arial" w:hAnsi="Arial" w:cs="Arial"/>
          <w:bCs/>
          <w:sz w:val="22"/>
          <w:szCs w:val="22"/>
        </w:rPr>
      </w:pPr>
      <w:r w:rsidRPr="002E7282">
        <w:rPr>
          <w:rFonts w:ascii="Arial" w:hAnsi="Arial" w:cs="Arial"/>
          <w:sz w:val="22"/>
          <w:szCs w:val="22"/>
        </w:rPr>
        <w:t>1 (a) (</w:t>
      </w:r>
      <w:proofErr w:type="spellStart"/>
      <w:r w:rsidRPr="002E7282">
        <w:rPr>
          <w:rFonts w:ascii="Arial" w:hAnsi="Arial" w:cs="Arial"/>
          <w:sz w:val="22"/>
          <w:szCs w:val="22"/>
        </w:rPr>
        <w:t>i</w:t>
      </w:r>
      <w:proofErr w:type="spellEnd"/>
      <w:r w:rsidRPr="002E7282">
        <w:rPr>
          <w:rFonts w:ascii="Arial" w:hAnsi="Arial" w:cs="Arial"/>
          <w:sz w:val="22"/>
          <w:szCs w:val="22"/>
        </w:rPr>
        <w:t xml:space="preserve">) </w:t>
      </w:r>
      <w:r w:rsidRPr="002E7282">
        <w:rPr>
          <w:rFonts w:ascii="Arial" w:hAnsi="Arial" w:cs="Arial"/>
          <w:sz w:val="22"/>
          <w:szCs w:val="22"/>
        </w:rPr>
        <w:tab/>
      </w:r>
      <w:r w:rsidRPr="002E7282">
        <w:rPr>
          <w:rFonts w:ascii="Arial" w:hAnsi="Arial" w:cs="Arial"/>
          <w:bCs/>
          <w:sz w:val="22"/>
          <w:szCs w:val="22"/>
        </w:rPr>
        <w:t>SANRAL was not involved in selecting the site.</w:t>
      </w:r>
    </w:p>
    <w:p w:rsidR="0038573B" w:rsidRPr="002E7282" w:rsidRDefault="0038573B" w:rsidP="0038573B">
      <w:pPr>
        <w:spacing w:before="100" w:beforeAutospacing="1" w:after="100" w:afterAutospacing="1"/>
        <w:ind w:left="1134" w:hanging="1134"/>
        <w:jc w:val="both"/>
        <w:outlineLvl w:val="0"/>
        <w:rPr>
          <w:rFonts w:ascii="Arial" w:hAnsi="Arial" w:cs="Arial"/>
          <w:bCs/>
          <w:sz w:val="22"/>
          <w:szCs w:val="22"/>
        </w:rPr>
      </w:pPr>
      <w:r w:rsidRPr="002E7282">
        <w:rPr>
          <w:rFonts w:ascii="Arial" w:hAnsi="Arial" w:cs="Arial"/>
          <w:sz w:val="22"/>
          <w:szCs w:val="22"/>
        </w:rPr>
        <w:t xml:space="preserve">1 (a) (ii) </w:t>
      </w:r>
      <w:r w:rsidRPr="002E7282">
        <w:rPr>
          <w:rFonts w:ascii="Arial" w:hAnsi="Arial" w:cs="Arial"/>
          <w:sz w:val="22"/>
          <w:szCs w:val="22"/>
        </w:rPr>
        <w:tab/>
      </w:r>
      <w:r w:rsidRPr="002E7282">
        <w:rPr>
          <w:rFonts w:ascii="Arial" w:hAnsi="Arial" w:cs="Arial"/>
          <w:bCs/>
          <w:sz w:val="22"/>
          <w:szCs w:val="22"/>
        </w:rPr>
        <w:t>SANRAL appointed service provider VEA Roads was responsible for selecting this site and entered into the lease agreement.</w:t>
      </w:r>
    </w:p>
    <w:p w:rsidR="0038573B" w:rsidRPr="002E7282" w:rsidRDefault="0038573B" w:rsidP="0038573B">
      <w:pPr>
        <w:spacing w:before="100" w:beforeAutospacing="1" w:after="100" w:afterAutospacing="1"/>
        <w:ind w:left="1134" w:hanging="1134"/>
        <w:jc w:val="both"/>
        <w:outlineLvl w:val="0"/>
        <w:rPr>
          <w:rFonts w:ascii="Arial" w:hAnsi="Arial" w:cs="Arial"/>
          <w:sz w:val="22"/>
          <w:szCs w:val="22"/>
        </w:rPr>
      </w:pPr>
      <w:r w:rsidRPr="002E7282">
        <w:rPr>
          <w:rFonts w:ascii="Arial" w:hAnsi="Arial" w:cs="Arial"/>
          <w:sz w:val="22"/>
          <w:szCs w:val="22"/>
        </w:rPr>
        <w:t xml:space="preserve">1 (b)  </w:t>
      </w:r>
      <w:r w:rsidRPr="002E7282">
        <w:rPr>
          <w:rFonts w:ascii="Arial" w:hAnsi="Arial" w:cs="Arial"/>
          <w:sz w:val="22"/>
          <w:szCs w:val="22"/>
        </w:rPr>
        <w:tab/>
        <w:t>Minimum lease period is 36 months with monthly lease of R</w:t>
      </w:r>
      <w:r w:rsidR="00BB3777" w:rsidRPr="002E7282">
        <w:rPr>
          <w:rFonts w:ascii="Arial" w:hAnsi="Arial" w:cs="Arial"/>
          <w:sz w:val="22"/>
          <w:szCs w:val="22"/>
        </w:rPr>
        <w:t>20</w:t>
      </w:r>
      <w:proofErr w:type="gramStart"/>
      <w:r w:rsidR="00BB3777" w:rsidRPr="002E7282">
        <w:rPr>
          <w:rFonts w:ascii="Arial" w:hAnsi="Arial" w:cs="Arial"/>
          <w:sz w:val="22"/>
          <w:szCs w:val="22"/>
        </w:rPr>
        <w:t>,000</w:t>
      </w:r>
      <w:proofErr w:type="gramEnd"/>
      <w:r w:rsidR="00BB3777" w:rsidRPr="002E7282">
        <w:rPr>
          <w:rFonts w:ascii="Arial" w:hAnsi="Arial" w:cs="Arial"/>
          <w:sz w:val="22"/>
          <w:szCs w:val="22"/>
        </w:rPr>
        <w:t xml:space="preserve"> </w:t>
      </w:r>
      <w:r w:rsidR="00B11179" w:rsidRPr="002E7282">
        <w:rPr>
          <w:rFonts w:ascii="Arial" w:hAnsi="Arial" w:cs="Arial"/>
          <w:sz w:val="22"/>
          <w:szCs w:val="22"/>
        </w:rPr>
        <w:t>per month</w:t>
      </w:r>
      <w:r w:rsidR="00BB3777" w:rsidRPr="002E7282">
        <w:rPr>
          <w:rFonts w:ascii="Arial" w:hAnsi="Arial" w:cs="Arial"/>
          <w:sz w:val="22"/>
          <w:szCs w:val="22"/>
        </w:rPr>
        <w:t>.</w:t>
      </w:r>
    </w:p>
    <w:p w:rsidR="0038573B" w:rsidRPr="002E7282" w:rsidRDefault="0038573B" w:rsidP="0038573B">
      <w:pPr>
        <w:spacing w:before="100" w:beforeAutospacing="1" w:after="100" w:afterAutospacing="1"/>
        <w:ind w:left="1134" w:hanging="1134"/>
        <w:jc w:val="both"/>
        <w:outlineLvl w:val="0"/>
        <w:rPr>
          <w:rFonts w:ascii="Arial" w:hAnsi="Arial" w:cs="Arial"/>
          <w:sz w:val="22"/>
          <w:szCs w:val="22"/>
        </w:rPr>
      </w:pPr>
      <w:r w:rsidRPr="002E7282">
        <w:rPr>
          <w:rFonts w:ascii="Arial" w:hAnsi="Arial" w:cs="Arial"/>
          <w:sz w:val="22"/>
          <w:szCs w:val="22"/>
        </w:rPr>
        <w:t xml:space="preserve">2 (a) </w:t>
      </w:r>
      <w:r w:rsidR="00896F1F" w:rsidRPr="002E7282">
        <w:rPr>
          <w:rFonts w:ascii="Arial" w:hAnsi="Arial" w:cs="Arial"/>
          <w:sz w:val="22"/>
          <w:szCs w:val="22"/>
        </w:rPr>
        <w:t xml:space="preserve"> </w:t>
      </w:r>
      <w:r w:rsidR="00896F1F" w:rsidRPr="002E7282">
        <w:rPr>
          <w:rFonts w:ascii="Arial" w:hAnsi="Arial" w:cs="Arial"/>
          <w:sz w:val="22"/>
          <w:szCs w:val="22"/>
        </w:rPr>
        <w:tab/>
        <w:t xml:space="preserve">No operations conducted by SANRAL </w:t>
      </w:r>
      <w:proofErr w:type="gramStart"/>
      <w:r w:rsidR="00896F1F" w:rsidRPr="002E7282">
        <w:rPr>
          <w:rFonts w:ascii="Arial" w:hAnsi="Arial" w:cs="Arial"/>
          <w:sz w:val="22"/>
          <w:szCs w:val="22"/>
        </w:rPr>
        <w:t xml:space="preserve">from </w:t>
      </w:r>
      <w:r w:rsidRPr="002E7282">
        <w:rPr>
          <w:rFonts w:ascii="Arial" w:hAnsi="Arial" w:cs="Arial"/>
          <w:sz w:val="22"/>
          <w:szCs w:val="22"/>
        </w:rPr>
        <w:t xml:space="preserve"> </w:t>
      </w:r>
      <w:r w:rsidR="00896F1F" w:rsidRPr="002E7282">
        <w:rPr>
          <w:rFonts w:ascii="Arial" w:hAnsi="Arial" w:cs="Arial"/>
          <w:sz w:val="22"/>
          <w:szCs w:val="22"/>
        </w:rPr>
        <w:t>266</w:t>
      </w:r>
      <w:proofErr w:type="gramEnd"/>
      <w:r w:rsidR="00896F1F" w:rsidRPr="002E7282">
        <w:rPr>
          <w:rFonts w:ascii="Arial" w:hAnsi="Arial" w:cs="Arial"/>
          <w:sz w:val="22"/>
          <w:szCs w:val="22"/>
        </w:rPr>
        <w:t xml:space="preserve"> Harley Rd Blackheath, Johannesburg.</w:t>
      </w:r>
    </w:p>
    <w:p w:rsidR="00896F1F" w:rsidRPr="002E7282" w:rsidRDefault="00896F1F" w:rsidP="00896F1F">
      <w:pPr>
        <w:spacing w:before="100" w:beforeAutospacing="1" w:after="100" w:afterAutospacing="1"/>
        <w:ind w:left="1134" w:hanging="1134"/>
        <w:jc w:val="both"/>
        <w:outlineLvl w:val="0"/>
        <w:rPr>
          <w:rFonts w:ascii="Arial" w:hAnsi="Arial" w:cs="Arial"/>
          <w:sz w:val="22"/>
          <w:szCs w:val="22"/>
        </w:rPr>
      </w:pPr>
      <w:r w:rsidRPr="002E7282">
        <w:rPr>
          <w:rFonts w:ascii="Arial" w:hAnsi="Arial" w:cs="Arial"/>
          <w:sz w:val="22"/>
          <w:szCs w:val="22"/>
        </w:rPr>
        <w:t xml:space="preserve">2 (b)  </w:t>
      </w:r>
      <w:r w:rsidRPr="002E7282">
        <w:rPr>
          <w:rFonts w:ascii="Arial" w:hAnsi="Arial" w:cs="Arial"/>
          <w:sz w:val="22"/>
          <w:szCs w:val="22"/>
        </w:rPr>
        <w:tab/>
        <w:t xml:space="preserve">No operations conducted by entities reporting to SANRAL </w:t>
      </w:r>
      <w:proofErr w:type="gramStart"/>
      <w:r w:rsidRPr="002E7282">
        <w:rPr>
          <w:rFonts w:ascii="Arial" w:hAnsi="Arial" w:cs="Arial"/>
          <w:sz w:val="22"/>
          <w:szCs w:val="22"/>
        </w:rPr>
        <w:t>from  266</w:t>
      </w:r>
      <w:proofErr w:type="gramEnd"/>
      <w:r w:rsidRPr="002E7282">
        <w:rPr>
          <w:rFonts w:ascii="Arial" w:hAnsi="Arial" w:cs="Arial"/>
          <w:sz w:val="22"/>
          <w:szCs w:val="22"/>
        </w:rPr>
        <w:t xml:space="preserve"> Harley Rd Blackheath, Johannesburg.</w:t>
      </w:r>
    </w:p>
    <w:p w:rsidR="00896F1F" w:rsidRPr="002E7282" w:rsidRDefault="00896F1F" w:rsidP="00896F1F">
      <w:pPr>
        <w:spacing w:before="100" w:beforeAutospacing="1" w:after="100" w:afterAutospacing="1"/>
        <w:ind w:left="1134"/>
        <w:jc w:val="both"/>
        <w:outlineLvl w:val="0"/>
        <w:rPr>
          <w:rFonts w:ascii="Arial" w:hAnsi="Arial" w:cs="Arial"/>
          <w:sz w:val="22"/>
          <w:szCs w:val="22"/>
        </w:rPr>
      </w:pPr>
      <w:r w:rsidRPr="002E7282">
        <w:rPr>
          <w:rFonts w:ascii="Arial" w:hAnsi="Arial" w:cs="Arial"/>
          <w:sz w:val="22"/>
          <w:szCs w:val="22"/>
        </w:rPr>
        <w:t>SANRAL has no position in terms of operations form 266 Harley Rd Blackheath.</w:t>
      </w:r>
    </w:p>
    <w:p w:rsidR="00896F1F" w:rsidRPr="002E7282" w:rsidRDefault="00896F1F" w:rsidP="0038573B">
      <w:pPr>
        <w:spacing w:before="100" w:beforeAutospacing="1" w:after="100" w:afterAutospacing="1"/>
        <w:ind w:left="1134" w:hanging="1134"/>
        <w:jc w:val="both"/>
        <w:outlineLvl w:val="0"/>
        <w:rPr>
          <w:rFonts w:ascii="Arial" w:hAnsi="Arial" w:cs="Arial"/>
          <w:sz w:val="22"/>
          <w:szCs w:val="22"/>
        </w:rPr>
      </w:pPr>
      <w:r w:rsidRPr="002E7282">
        <w:rPr>
          <w:rFonts w:ascii="Arial" w:hAnsi="Arial" w:cs="Arial"/>
          <w:sz w:val="22"/>
          <w:szCs w:val="22"/>
        </w:rPr>
        <w:t xml:space="preserve">3 (a)  </w:t>
      </w:r>
      <w:r w:rsidRPr="002E7282">
        <w:rPr>
          <w:rFonts w:ascii="Arial" w:hAnsi="Arial" w:cs="Arial"/>
          <w:sz w:val="22"/>
          <w:szCs w:val="22"/>
        </w:rPr>
        <w:tab/>
        <w:t>According to SANRAL records the registered owner of the property is not empl</w:t>
      </w:r>
      <w:r w:rsidR="002E7282" w:rsidRPr="002E7282">
        <w:rPr>
          <w:rFonts w:ascii="Arial" w:hAnsi="Arial" w:cs="Arial"/>
          <w:sz w:val="22"/>
          <w:szCs w:val="22"/>
        </w:rPr>
        <w:t>oyed by SANRAL and/or entities/Department of Transport</w:t>
      </w:r>
      <w:r w:rsidRPr="002E7282">
        <w:rPr>
          <w:rFonts w:ascii="Arial" w:hAnsi="Arial" w:cs="Arial"/>
          <w:sz w:val="22"/>
          <w:szCs w:val="22"/>
        </w:rPr>
        <w:t xml:space="preserve"> </w:t>
      </w:r>
    </w:p>
    <w:p w:rsidR="003E7A1C" w:rsidRPr="0038097C" w:rsidRDefault="00896F1F" w:rsidP="0085724D">
      <w:pPr>
        <w:spacing w:before="100" w:beforeAutospacing="1" w:after="100" w:afterAutospacing="1"/>
        <w:ind w:left="1134" w:hanging="1134"/>
        <w:jc w:val="both"/>
        <w:outlineLvl w:val="0"/>
        <w:rPr>
          <w:rFonts w:ascii="Arial" w:hAnsi="Arial" w:cs="Arial"/>
          <w:bCs/>
          <w:sz w:val="22"/>
          <w:szCs w:val="22"/>
          <w:lang w:val="en-US"/>
        </w:rPr>
      </w:pPr>
      <w:r w:rsidRPr="002E7282">
        <w:rPr>
          <w:rFonts w:ascii="Arial" w:hAnsi="Arial" w:cs="Arial"/>
          <w:sz w:val="22"/>
          <w:szCs w:val="22"/>
        </w:rPr>
        <w:t xml:space="preserve">3 (b) </w:t>
      </w:r>
      <w:r w:rsidR="002E7282" w:rsidRPr="002E7282">
        <w:rPr>
          <w:rFonts w:ascii="Arial" w:hAnsi="Arial" w:cs="Arial"/>
          <w:sz w:val="22"/>
          <w:szCs w:val="22"/>
        </w:rPr>
        <w:t>(c</w:t>
      </w:r>
      <w:proofErr w:type="gramStart"/>
      <w:r w:rsidR="002E7282" w:rsidRPr="002E7282">
        <w:rPr>
          <w:rFonts w:ascii="Arial" w:hAnsi="Arial" w:cs="Arial"/>
          <w:sz w:val="22"/>
          <w:szCs w:val="22"/>
        </w:rPr>
        <w:t>)(</w:t>
      </w:r>
      <w:proofErr w:type="gramEnd"/>
      <w:r w:rsidR="002E7282" w:rsidRPr="002E7282">
        <w:rPr>
          <w:rFonts w:ascii="Arial" w:hAnsi="Arial" w:cs="Arial"/>
          <w:sz w:val="22"/>
          <w:szCs w:val="22"/>
        </w:rPr>
        <w:t>d) Falls way</w:t>
      </w:r>
      <w:bookmarkStart w:id="0" w:name="_GoBack"/>
      <w:bookmarkEnd w:id="0"/>
    </w:p>
    <w:sectPr w:rsidR="003E7A1C" w:rsidRPr="0038097C"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E6" w:rsidRDefault="00415DE6">
      <w:r>
        <w:separator/>
      </w:r>
    </w:p>
  </w:endnote>
  <w:endnote w:type="continuationSeparator" w:id="0">
    <w:p w:rsidR="00415DE6" w:rsidRDefault="00415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E6" w:rsidRDefault="00415DE6">
      <w:r>
        <w:separator/>
      </w:r>
    </w:p>
  </w:footnote>
  <w:footnote w:type="continuationSeparator" w:id="0">
    <w:p w:rsidR="00415DE6" w:rsidRDefault="00415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49F19FC"/>
    <w:multiLevelType w:val="hybridMultilevel"/>
    <w:tmpl w:val="0EBA74E2"/>
    <w:lvl w:ilvl="0" w:tplc="F4A286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5706187"/>
    <w:multiLevelType w:val="hybridMultilevel"/>
    <w:tmpl w:val="5C2454B8"/>
    <w:lvl w:ilvl="0" w:tplc="68F296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026A07"/>
    <w:multiLevelType w:val="hybridMultilevel"/>
    <w:tmpl w:val="D9226F02"/>
    <w:lvl w:ilvl="0" w:tplc="1FDEC7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18"/>
  </w:num>
  <w:num w:numId="5">
    <w:abstractNumId w:val="12"/>
  </w:num>
  <w:num w:numId="6">
    <w:abstractNumId w:val="10"/>
  </w:num>
  <w:num w:numId="7">
    <w:abstractNumId w:val="7"/>
  </w:num>
  <w:num w:numId="8">
    <w:abstractNumId w:val="2"/>
  </w:num>
  <w:num w:numId="9">
    <w:abstractNumId w:val="14"/>
  </w:num>
  <w:num w:numId="10">
    <w:abstractNumId w:val="6"/>
  </w:num>
  <w:num w:numId="11">
    <w:abstractNumId w:val="3"/>
  </w:num>
  <w:num w:numId="12">
    <w:abstractNumId w:val="9"/>
  </w:num>
  <w:num w:numId="13">
    <w:abstractNumId w:val="1"/>
  </w:num>
  <w:num w:numId="14">
    <w:abstractNumId w:val="17"/>
  </w:num>
  <w:num w:numId="15">
    <w:abstractNumId w:val="11"/>
  </w:num>
  <w:num w:numId="16">
    <w:abstractNumId w:val="15"/>
  </w:num>
  <w:num w:numId="17">
    <w:abstractNumId w:val="0"/>
  </w:num>
  <w:num w:numId="18">
    <w:abstractNumId w:val="19"/>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4110B"/>
    <w:rsid w:val="00052E60"/>
    <w:rsid w:val="000948C3"/>
    <w:rsid w:val="000D2FCC"/>
    <w:rsid w:val="000E46E0"/>
    <w:rsid w:val="00107B84"/>
    <w:rsid w:val="00130913"/>
    <w:rsid w:val="00177FA5"/>
    <w:rsid w:val="001A6EB5"/>
    <w:rsid w:val="001B3A9C"/>
    <w:rsid w:val="001C0016"/>
    <w:rsid w:val="001E56FC"/>
    <w:rsid w:val="001F04AB"/>
    <w:rsid w:val="00237995"/>
    <w:rsid w:val="00237C59"/>
    <w:rsid w:val="00252FE4"/>
    <w:rsid w:val="002765E6"/>
    <w:rsid w:val="00287706"/>
    <w:rsid w:val="002B33E9"/>
    <w:rsid w:val="002E7282"/>
    <w:rsid w:val="003148C1"/>
    <w:rsid w:val="00335E03"/>
    <w:rsid w:val="00337C35"/>
    <w:rsid w:val="00356C64"/>
    <w:rsid w:val="0037088B"/>
    <w:rsid w:val="0037735D"/>
    <w:rsid w:val="0038074E"/>
    <w:rsid w:val="0038097C"/>
    <w:rsid w:val="0038573B"/>
    <w:rsid w:val="00395FAB"/>
    <w:rsid w:val="003E6EEB"/>
    <w:rsid w:val="003E7A1C"/>
    <w:rsid w:val="0040324C"/>
    <w:rsid w:val="00411BD1"/>
    <w:rsid w:val="00411F12"/>
    <w:rsid w:val="00415DE6"/>
    <w:rsid w:val="00431FFB"/>
    <w:rsid w:val="00437E91"/>
    <w:rsid w:val="00471AD3"/>
    <w:rsid w:val="00485272"/>
    <w:rsid w:val="004F3CB2"/>
    <w:rsid w:val="0053543F"/>
    <w:rsid w:val="005C31F0"/>
    <w:rsid w:val="00607381"/>
    <w:rsid w:val="00611598"/>
    <w:rsid w:val="00636266"/>
    <w:rsid w:val="006532B9"/>
    <w:rsid w:val="00661147"/>
    <w:rsid w:val="00666D4D"/>
    <w:rsid w:val="00673B92"/>
    <w:rsid w:val="00675536"/>
    <w:rsid w:val="00677616"/>
    <w:rsid w:val="006B2B5E"/>
    <w:rsid w:val="007058EE"/>
    <w:rsid w:val="007269C6"/>
    <w:rsid w:val="007341C8"/>
    <w:rsid w:val="00765CB9"/>
    <w:rsid w:val="007C3628"/>
    <w:rsid w:val="007C49D3"/>
    <w:rsid w:val="007D1DB5"/>
    <w:rsid w:val="007F4FB6"/>
    <w:rsid w:val="008415E3"/>
    <w:rsid w:val="00844463"/>
    <w:rsid w:val="00854EEA"/>
    <w:rsid w:val="0085724D"/>
    <w:rsid w:val="00857E66"/>
    <w:rsid w:val="0088592E"/>
    <w:rsid w:val="00896F1F"/>
    <w:rsid w:val="008C423C"/>
    <w:rsid w:val="008D2789"/>
    <w:rsid w:val="009007BA"/>
    <w:rsid w:val="009148EE"/>
    <w:rsid w:val="00970C1F"/>
    <w:rsid w:val="009837A4"/>
    <w:rsid w:val="009A75BD"/>
    <w:rsid w:val="009B1736"/>
    <w:rsid w:val="009B47B9"/>
    <w:rsid w:val="009C2DDB"/>
    <w:rsid w:val="009C472F"/>
    <w:rsid w:val="009F40C5"/>
    <w:rsid w:val="00A054A7"/>
    <w:rsid w:val="00A14605"/>
    <w:rsid w:val="00A24093"/>
    <w:rsid w:val="00A74B01"/>
    <w:rsid w:val="00A80870"/>
    <w:rsid w:val="00AD7A5B"/>
    <w:rsid w:val="00B11179"/>
    <w:rsid w:val="00B70328"/>
    <w:rsid w:val="00B83217"/>
    <w:rsid w:val="00B95A3C"/>
    <w:rsid w:val="00BA0A9C"/>
    <w:rsid w:val="00BB3777"/>
    <w:rsid w:val="00BC22EA"/>
    <w:rsid w:val="00C56433"/>
    <w:rsid w:val="00C7054F"/>
    <w:rsid w:val="00C815E6"/>
    <w:rsid w:val="00C9190C"/>
    <w:rsid w:val="00CC12C9"/>
    <w:rsid w:val="00CD56BE"/>
    <w:rsid w:val="00CE11EF"/>
    <w:rsid w:val="00CE1F18"/>
    <w:rsid w:val="00CE4231"/>
    <w:rsid w:val="00CF46F2"/>
    <w:rsid w:val="00D113B4"/>
    <w:rsid w:val="00D76D32"/>
    <w:rsid w:val="00DA3F5F"/>
    <w:rsid w:val="00DB7340"/>
    <w:rsid w:val="00DF3929"/>
    <w:rsid w:val="00E3479A"/>
    <w:rsid w:val="00E42C01"/>
    <w:rsid w:val="00E51CF2"/>
    <w:rsid w:val="00EA5D7A"/>
    <w:rsid w:val="00EB4F6D"/>
    <w:rsid w:val="00EC3A80"/>
    <w:rsid w:val="00EF4F84"/>
    <w:rsid w:val="00F47916"/>
    <w:rsid w:val="00F72FDD"/>
    <w:rsid w:val="00F74DEA"/>
    <w:rsid w:val="00F81A73"/>
    <w:rsid w:val="00F924CF"/>
    <w:rsid w:val="00FA54F7"/>
    <w:rsid w:val="00FB0A83"/>
    <w:rsid w:val="00FC49AD"/>
    <w:rsid w:val="00FC63AA"/>
    <w:rsid w:val="00FD4470"/>
    <w:rsid w:val="00FD7DC2"/>
    <w:rsid w:val="00FD7E25"/>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2020-11-04T09:49:00Z</cp:lastPrinted>
  <dcterms:created xsi:type="dcterms:W3CDTF">2021-03-23T14:09:00Z</dcterms:created>
  <dcterms:modified xsi:type="dcterms:W3CDTF">2021-03-23T14:09:00Z</dcterms:modified>
</cp:coreProperties>
</file>