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2D371" w14:textId="77777777" w:rsidR="00B92F1B" w:rsidRPr="0001438C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1438C">
        <w:rPr>
          <w:rFonts w:ascii="Arial" w:hAnsi="Arial" w:cs="Arial"/>
          <w:b/>
          <w:sz w:val="28"/>
          <w:szCs w:val="28"/>
        </w:rPr>
        <w:t>PARLIAMENT OF THE REPUBLIC OF SOUTH AFRICA</w:t>
      </w:r>
    </w:p>
    <w:p w14:paraId="62365F8E" w14:textId="77777777" w:rsidR="00B92F1B" w:rsidRPr="0001438C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1438C">
        <w:rPr>
          <w:rFonts w:ascii="Arial" w:hAnsi="Arial" w:cs="Arial"/>
          <w:b/>
          <w:sz w:val="28"/>
          <w:szCs w:val="28"/>
        </w:rPr>
        <w:t>NATIONAL ASSEMBLY</w:t>
      </w:r>
    </w:p>
    <w:p w14:paraId="5AFCABB1" w14:textId="77777777" w:rsidR="00B92F1B" w:rsidRPr="0001438C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1438C">
        <w:rPr>
          <w:rFonts w:ascii="Arial" w:hAnsi="Arial" w:cs="Arial"/>
          <w:b/>
          <w:sz w:val="28"/>
          <w:szCs w:val="28"/>
        </w:rPr>
        <w:t>WRITTEN REPLY</w:t>
      </w:r>
    </w:p>
    <w:p w14:paraId="2A538EBA" w14:textId="77777777" w:rsidR="00B92F1B" w:rsidRPr="0001438C" w:rsidRDefault="00B92F1B" w:rsidP="002851DC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62973ED9" w14:textId="77777777" w:rsidR="00B92F1B" w:rsidRPr="0001438C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01438C">
        <w:rPr>
          <w:rFonts w:ascii="Arial" w:hAnsi="Arial" w:cs="Arial"/>
          <w:b/>
          <w:sz w:val="28"/>
          <w:szCs w:val="28"/>
        </w:rPr>
        <w:t xml:space="preserve">QUESTION NO:  </w:t>
      </w:r>
      <w:r w:rsidR="00AD395B" w:rsidRPr="0001438C">
        <w:rPr>
          <w:rFonts w:ascii="Arial" w:hAnsi="Arial" w:cs="Arial"/>
          <w:b/>
          <w:sz w:val="28"/>
          <w:szCs w:val="28"/>
        </w:rPr>
        <w:t>2</w:t>
      </w:r>
      <w:r w:rsidR="00A91DAD" w:rsidRPr="0001438C">
        <w:rPr>
          <w:rFonts w:ascii="Arial" w:hAnsi="Arial" w:cs="Arial"/>
          <w:b/>
          <w:sz w:val="28"/>
          <w:szCs w:val="28"/>
        </w:rPr>
        <w:t>067</w:t>
      </w:r>
    </w:p>
    <w:p w14:paraId="5F52FD65" w14:textId="77777777" w:rsidR="00D26977" w:rsidRPr="0001438C" w:rsidRDefault="00D26977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</w:p>
    <w:p w14:paraId="0DD0017B" w14:textId="77777777" w:rsidR="00B92F1B" w:rsidRPr="0001438C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01438C">
        <w:rPr>
          <w:rFonts w:ascii="Arial" w:hAnsi="Arial" w:cs="Arial"/>
          <w:b/>
          <w:sz w:val="28"/>
          <w:szCs w:val="28"/>
        </w:rPr>
        <w:t>DATE OF PUBLICATION:</w:t>
      </w:r>
      <w:r w:rsidR="00020682" w:rsidRPr="0001438C">
        <w:rPr>
          <w:rFonts w:ascii="Arial" w:hAnsi="Arial" w:cs="Arial"/>
          <w:b/>
          <w:sz w:val="28"/>
          <w:szCs w:val="28"/>
        </w:rPr>
        <w:tab/>
      </w:r>
      <w:r w:rsidR="000C2990" w:rsidRPr="0001438C">
        <w:rPr>
          <w:rFonts w:ascii="Arial" w:hAnsi="Arial" w:cs="Arial"/>
          <w:b/>
          <w:sz w:val="28"/>
          <w:szCs w:val="28"/>
        </w:rPr>
        <w:t>7 August 2017</w:t>
      </w:r>
    </w:p>
    <w:p w14:paraId="7FD593D6" w14:textId="77777777" w:rsidR="00B92F1B" w:rsidRPr="0001438C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14:paraId="3F9575DF" w14:textId="77777777" w:rsidR="00B92F1B" w:rsidRPr="0001438C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01438C">
        <w:rPr>
          <w:rFonts w:ascii="Arial" w:hAnsi="Arial" w:cs="Arial"/>
          <w:b/>
          <w:sz w:val="28"/>
          <w:szCs w:val="28"/>
        </w:rPr>
        <w:t>QUESTION PAPER NO:</w:t>
      </w:r>
      <w:r w:rsidR="000C2990" w:rsidRPr="0001438C">
        <w:rPr>
          <w:rFonts w:ascii="Arial" w:hAnsi="Arial" w:cs="Arial"/>
          <w:b/>
          <w:sz w:val="28"/>
          <w:szCs w:val="28"/>
        </w:rPr>
        <w:t xml:space="preserve"> 05</w:t>
      </w:r>
      <w:r w:rsidR="00020682" w:rsidRPr="0001438C">
        <w:rPr>
          <w:rFonts w:ascii="Arial" w:hAnsi="Arial" w:cs="Arial"/>
          <w:b/>
          <w:sz w:val="28"/>
          <w:szCs w:val="28"/>
        </w:rPr>
        <w:tab/>
      </w:r>
      <w:r w:rsidR="00020682" w:rsidRPr="0001438C">
        <w:rPr>
          <w:rFonts w:ascii="Arial" w:hAnsi="Arial" w:cs="Arial"/>
          <w:b/>
          <w:sz w:val="28"/>
          <w:szCs w:val="28"/>
        </w:rPr>
        <w:tab/>
      </w:r>
    </w:p>
    <w:p w14:paraId="63D7D309" w14:textId="77777777" w:rsidR="00B92F1B" w:rsidRPr="0001438C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</w:p>
    <w:p w14:paraId="69C7F71B" w14:textId="77777777" w:rsidR="00B15DC8" w:rsidRPr="0001438C" w:rsidRDefault="00F57146" w:rsidP="007E4059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01438C">
        <w:rPr>
          <w:rFonts w:ascii="Arial" w:hAnsi="Arial" w:cs="Arial"/>
          <w:b/>
          <w:sz w:val="28"/>
          <w:szCs w:val="28"/>
        </w:rPr>
        <w:t>DATE OF REPLY:</w:t>
      </w:r>
      <w:r w:rsidR="00020682" w:rsidRPr="0001438C">
        <w:rPr>
          <w:rFonts w:ascii="Arial" w:hAnsi="Arial" w:cs="Arial"/>
          <w:b/>
          <w:sz w:val="28"/>
          <w:szCs w:val="28"/>
        </w:rPr>
        <w:tab/>
      </w:r>
    </w:p>
    <w:p w14:paraId="375FA3CC" w14:textId="77777777" w:rsidR="007E4059" w:rsidRPr="0001438C" w:rsidRDefault="00020682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01438C">
        <w:rPr>
          <w:rFonts w:ascii="Arial" w:hAnsi="Arial" w:cs="Arial"/>
          <w:b/>
          <w:sz w:val="32"/>
          <w:szCs w:val="32"/>
        </w:rPr>
        <w:tab/>
      </w:r>
    </w:p>
    <w:p w14:paraId="6B1B8C8B" w14:textId="77777777" w:rsidR="00B15DC8" w:rsidRPr="0001438C" w:rsidRDefault="00A91DAD" w:rsidP="00B15DC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01438C">
        <w:rPr>
          <w:rFonts w:ascii="Arial" w:hAnsi="Arial" w:cs="Arial"/>
          <w:b/>
          <w:sz w:val="32"/>
          <w:szCs w:val="32"/>
        </w:rPr>
        <w:t>Ms</w:t>
      </w:r>
      <w:proofErr w:type="spellEnd"/>
      <w:r w:rsidRPr="0001438C">
        <w:rPr>
          <w:rFonts w:ascii="Arial" w:hAnsi="Arial" w:cs="Arial"/>
          <w:b/>
          <w:sz w:val="32"/>
          <w:szCs w:val="32"/>
        </w:rPr>
        <w:t xml:space="preserve"> V </w:t>
      </w:r>
      <w:proofErr w:type="spellStart"/>
      <w:r w:rsidRPr="0001438C">
        <w:rPr>
          <w:rFonts w:ascii="Arial" w:hAnsi="Arial" w:cs="Arial"/>
          <w:b/>
          <w:sz w:val="32"/>
          <w:szCs w:val="32"/>
        </w:rPr>
        <w:t>Ketabahle</w:t>
      </w:r>
      <w:proofErr w:type="spellEnd"/>
      <w:r w:rsidR="00B15DC8" w:rsidRPr="0001438C">
        <w:rPr>
          <w:rFonts w:ascii="Arial" w:hAnsi="Arial" w:cs="Arial"/>
          <w:b/>
          <w:sz w:val="32"/>
          <w:szCs w:val="32"/>
        </w:rPr>
        <w:t xml:space="preserve"> (</w:t>
      </w:r>
      <w:r w:rsidRPr="0001438C">
        <w:rPr>
          <w:rFonts w:ascii="Arial" w:hAnsi="Arial" w:cs="Arial"/>
          <w:b/>
          <w:sz w:val="32"/>
          <w:szCs w:val="32"/>
        </w:rPr>
        <w:t>EFF</w:t>
      </w:r>
      <w:r w:rsidR="00B15DC8" w:rsidRPr="0001438C">
        <w:rPr>
          <w:rFonts w:ascii="Arial" w:hAnsi="Arial" w:cs="Arial"/>
          <w:b/>
          <w:sz w:val="32"/>
          <w:szCs w:val="32"/>
        </w:rPr>
        <w:t>) to ask the Minister of Telecommunications and Postal Services:</w:t>
      </w:r>
    </w:p>
    <w:p w14:paraId="1AEB9C9F" w14:textId="77777777" w:rsidR="00B15DC8" w:rsidRPr="0001438C" w:rsidRDefault="00B15DC8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5BE4376F" w14:textId="77777777" w:rsidR="000C2990" w:rsidRPr="0001438C" w:rsidRDefault="00A91DAD" w:rsidP="00A91DAD">
      <w:pPr>
        <w:jc w:val="both"/>
        <w:outlineLvl w:val="0"/>
        <w:rPr>
          <w:rFonts w:ascii="Arial" w:hAnsi="Arial" w:cs="Arial"/>
          <w:sz w:val="32"/>
          <w:szCs w:val="32"/>
        </w:rPr>
      </w:pPr>
      <w:r w:rsidRPr="0001438C">
        <w:rPr>
          <w:rFonts w:ascii="Arial" w:hAnsi="Arial" w:cs="Arial"/>
          <w:sz w:val="32"/>
          <w:szCs w:val="32"/>
        </w:rPr>
        <w:t>Whether (a) his department and or (b) any entities reporting to him are funding, including by way of discretionary funding; any institution of research and development</w:t>
      </w:r>
      <w:r w:rsidR="008D67CD" w:rsidRPr="0001438C">
        <w:rPr>
          <w:rFonts w:ascii="Arial" w:hAnsi="Arial" w:cs="Arial"/>
          <w:sz w:val="32"/>
          <w:szCs w:val="32"/>
        </w:rPr>
        <w:t xml:space="preserve"> (</w:t>
      </w:r>
      <w:proofErr w:type="spellStart"/>
      <w:r w:rsidR="008D67CD" w:rsidRPr="0001438C">
        <w:rPr>
          <w:rFonts w:ascii="Arial" w:hAnsi="Arial" w:cs="Arial"/>
          <w:sz w:val="32"/>
          <w:szCs w:val="32"/>
        </w:rPr>
        <w:t>i</w:t>
      </w:r>
      <w:proofErr w:type="spellEnd"/>
      <w:r w:rsidR="008D67CD" w:rsidRPr="0001438C">
        <w:rPr>
          <w:rFonts w:ascii="Arial" w:hAnsi="Arial" w:cs="Arial"/>
          <w:sz w:val="32"/>
          <w:szCs w:val="32"/>
        </w:rPr>
        <w:t>) domestically and or (ii) internationally; if so, (aa) (</w:t>
      </w:r>
      <w:proofErr w:type="spellStart"/>
      <w:r w:rsidR="008D67CD" w:rsidRPr="0001438C">
        <w:rPr>
          <w:rFonts w:ascii="Arial" w:hAnsi="Arial" w:cs="Arial"/>
          <w:sz w:val="32"/>
          <w:szCs w:val="32"/>
        </w:rPr>
        <w:t>aaa</w:t>
      </w:r>
      <w:proofErr w:type="spellEnd"/>
      <w:r w:rsidR="008D67CD" w:rsidRPr="0001438C">
        <w:rPr>
          <w:rFonts w:ascii="Arial" w:hAnsi="Arial" w:cs="Arial"/>
          <w:sz w:val="32"/>
          <w:szCs w:val="32"/>
        </w:rPr>
        <w:t>) what are the names of his specified institutions and (</w:t>
      </w:r>
      <w:proofErr w:type="spellStart"/>
      <w:r w:rsidR="008D67CD" w:rsidRPr="0001438C">
        <w:rPr>
          <w:rFonts w:ascii="Arial" w:hAnsi="Arial" w:cs="Arial"/>
          <w:sz w:val="32"/>
          <w:szCs w:val="32"/>
        </w:rPr>
        <w:t>bbb</w:t>
      </w:r>
      <w:proofErr w:type="spellEnd"/>
      <w:r w:rsidR="008D67CD" w:rsidRPr="0001438C">
        <w:rPr>
          <w:rFonts w:ascii="Arial" w:hAnsi="Arial" w:cs="Arial"/>
          <w:sz w:val="32"/>
          <w:szCs w:val="32"/>
        </w:rPr>
        <w:t>) what are their functions, (</w:t>
      </w:r>
      <w:r w:rsidR="002D3771" w:rsidRPr="0001438C">
        <w:rPr>
          <w:rFonts w:ascii="Arial" w:hAnsi="Arial" w:cs="Arial"/>
          <w:sz w:val="32"/>
          <w:szCs w:val="32"/>
        </w:rPr>
        <w:t>bb</w:t>
      </w:r>
      <w:r w:rsidR="008D67CD" w:rsidRPr="0001438C">
        <w:rPr>
          <w:rFonts w:ascii="Arial" w:hAnsi="Arial" w:cs="Arial"/>
          <w:sz w:val="32"/>
          <w:szCs w:val="32"/>
        </w:rPr>
        <w:t xml:space="preserve">) from what date has his department </w:t>
      </w:r>
      <w:r w:rsidR="002D3771" w:rsidRPr="0001438C">
        <w:rPr>
          <w:rFonts w:ascii="Arial" w:hAnsi="Arial" w:cs="Arial"/>
          <w:sz w:val="32"/>
          <w:szCs w:val="32"/>
        </w:rPr>
        <w:t xml:space="preserve">or any entity reporting to him been funding them and (cc) what amount has his department </w:t>
      </w:r>
      <w:r w:rsidR="008D67CD" w:rsidRPr="0001438C">
        <w:rPr>
          <w:rFonts w:ascii="Arial" w:hAnsi="Arial" w:cs="Arial"/>
          <w:sz w:val="32"/>
          <w:szCs w:val="32"/>
        </w:rPr>
        <w:t xml:space="preserve">contributed towards such funding? </w:t>
      </w:r>
      <w:r w:rsidR="00815C87" w:rsidRPr="0001438C">
        <w:rPr>
          <w:rFonts w:ascii="Arial" w:hAnsi="Arial" w:cs="Arial"/>
          <w:sz w:val="32"/>
          <w:szCs w:val="32"/>
        </w:rPr>
        <w:tab/>
      </w:r>
      <w:r w:rsidR="006A12D9" w:rsidRPr="0001438C">
        <w:rPr>
          <w:rFonts w:ascii="Arial" w:hAnsi="Arial" w:cs="Arial"/>
          <w:sz w:val="32"/>
          <w:szCs w:val="32"/>
        </w:rPr>
        <w:t>NW2289E</w:t>
      </w:r>
    </w:p>
    <w:p w14:paraId="5D2F7597" w14:textId="77777777" w:rsidR="00B15DC8" w:rsidRPr="0001438C" w:rsidRDefault="00B15DC8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00BEFAA6" w14:textId="77777777" w:rsidR="00B15DC8" w:rsidRPr="0001438C" w:rsidRDefault="00B15DC8" w:rsidP="00B15DC8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01438C">
        <w:rPr>
          <w:rFonts w:ascii="Arial" w:hAnsi="Arial" w:cs="Arial"/>
          <w:b/>
          <w:sz w:val="32"/>
          <w:szCs w:val="32"/>
          <w:u w:val="single"/>
        </w:rPr>
        <w:t>REPLY</w:t>
      </w:r>
      <w:r w:rsidR="000C2990" w:rsidRPr="0001438C">
        <w:rPr>
          <w:rFonts w:ascii="Arial" w:hAnsi="Arial" w:cs="Arial"/>
          <w:b/>
          <w:sz w:val="32"/>
          <w:szCs w:val="32"/>
          <w:u w:val="single"/>
        </w:rPr>
        <w:t>:</w:t>
      </w:r>
    </w:p>
    <w:p w14:paraId="39A26F26" w14:textId="77777777" w:rsidR="000C2990" w:rsidRPr="0001438C" w:rsidRDefault="000C2990" w:rsidP="00B15DC8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14:paraId="278ECB2A" w14:textId="77777777" w:rsidR="000C2990" w:rsidRPr="0001438C" w:rsidRDefault="000C2990" w:rsidP="00B15DC8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01438C">
        <w:rPr>
          <w:rFonts w:ascii="Arial" w:hAnsi="Arial" w:cs="Arial"/>
          <w:b/>
          <w:sz w:val="32"/>
          <w:szCs w:val="32"/>
          <w:u w:val="single"/>
        </w:rPr>
        <w:t>I have been informed by the Department as follows:</w:t>
      </w:r>
    </w:p>
    <w:p w14:paraId="2C14DEB4" w14:textId="77777777" w:rsidR="000C2990" w:rsidRPr="0001438C" w:rsidRDefault="000C2990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37B06E11" w14:textId="77777777" w:rsidR="000C2990" w:rsidRPr="0001438C" w:rsidRDefault="000C2990" w:rsidP="000C2990">
      <w:pPr>
        <w:tabs>
          <w:tab w:val="left" w:pos="567"/>
        </w:tabs>
        <w:rPr>
          <w:rFonts w:ascii="Arial" w:hAnsi="Arial" w:cs="Arial"/>
          <w:color w:val="000000"/>
          <w:sz w:val="32"/>
          <w:szCs w:val="32"/>
        </w:rPr>
      </w:pPr>
      <w:r w:rsidRPr="0001438C">
        <w:rPr>
          <w:rFonts w:ascii="Arial" w:hAnsi="Arial" w:cs="Arial"/>
          <w:color w:val="000000"/>
          <w:sz w:val="32"/>
          <w:szCs w:val="32"/>
        </w:rPr>
        <w:t>(a)(</w:t>
      </w:r>
      <w:proofErr w:type="spellStart"/>
      <w:r w:rsidRPr="0001438C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01438C">
        <w:rPr>
          <w:rFonts w:ascii="Arial" w:hAnsi="Arial" w:cs="Arial"/>
          <w:color w:val="000000"/>
          <w:sz w:val="32"/>
          <w:szCs w:val="32"/>
        </w:rPr>
        <w:t>)</w:t>
      </w:r>
      <w:r w:rsidRPr="0001438C">
        <w:rPr>
          <w:rFonts w:ascii="Arial" w:hAnsi="Arial" w:cs="Arial"/>
          <w:color w:val="000000"/>
          <w:sz w:val="32"/>
          <w:szCs w:val="32"/>
        </w:rPr>
        <w:tab/>
        <w:t>Yes,</w:t>
      </w:r>
    </w:p>
    <w:p w14:paraId="067B5161" w14:textId="77777777" w:rsidR="000C2990" w:rsidRPr="0001438C" w:rsidRDefault="000C2990" w:rsidP="000C2990">
      <w:pPr>
        <w:tabs>
          <w:tab w:val="left" w:pos="567"/>
        </w:tabs>
        <w:rPr>
          <w:rFonts w:ascii="Arial" w:hAnsi="Arial" w:cs="Arial"/>
          <w:color w:val="000000"/>
          <w:sz w:val="32"/>
          <w:szCs w:val="32"/>
        </w:rPr>
      </w:pPr>
      <w:r w:rsidRPr="0001438C">
        <w:rPr>
          <w:rFonts w:ascii="Arial" w:hAnsi="Arial" w:cs="Arial"/>
          <w:color w:val="000000"/>
          <w:sz w:val="32"/>
          <w:szCs w:val="32"/>
        </w:rPr>
        <w:t xml:space="preserve">    (ii)</w:t>
      </w:r>
      <w:r w:rsidRPr="0001438C">
        <w:rPr>
          <w:rFonts w:ascii="Arial" w:hAnsi="Arial" w:cs="Arial"/>
          <w:color w:val="000000"/>
          <w:sz w:val="32"/>
          <w:szCs w:val="32"/>
        </w:rPr>
        <w:tab/>
        <w:t>No</w:t>
      </w:r>
    </w:p>
    <w:p w14:paraId="43EDA97D" w14:textId="77777777" w:rsidR="000C2990" w:rsidRPr="0001438C" w:rsidRDefault="0001438C" w:rsidP="000C2990">
      <w:pPr>
        <w:tabs>
          <w:tab w:val="left" w:pos="567"/>
        </w:tabs>
        <w:rPr>
          <w:rFonts w:ascii="Arial" w:hAnsi="Arial" w:cs="Arial"/>
          <w:color w:val="000000"/>
          <w:sz w:val="32"/>
          <w:szCs w:val="32"/>
        </w:rPr>
      </w:pPr>
      <w:r w:rsidRPr="0001438C">
        <w:rPr>
          <w:rFonts w:ascii="Arial" w:hAnsi="Arial" w:cs="Arial"/>
          <w:color w:val="000000"/>
          <w:sz w:val="32"/>
          <w:szCs w:val="32"/>
        </w:rPr>
        <w:t xml:space="preserve"> </w:t>
      </w:r>
      <w:r w:rsidR="000C2990" w:rsidRPr="0001438C">
        <w:rPr>
          <w:rFonts w:ascii="Arial" w:hAnsi="Arial" w:cs="Arial"/>
          <w:color w:val="000000"/>
          <w:sz w:val="32"/>
          <w:szCs w:val="32"/>
        </w:rPr>
        <w:t xml:space="preserve">(aa)(aaa) </w:t>
      </w:r>
      <w:r w:rsidR="000C2990" w:rsidRPr="0001438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NAME OF INSTITUTION</w:t>
      </w:r>
      <w:r w:rsidR="000C2990" w:rsidRPr="0001438C">
        <w:rPr>
          <w:rFonts w:ascii="Arial" w:hAnsi="Arial" w:cs="Arial"/>
          <w:color w:val="000000"/>
          <w:sz w:val="32"/>
          <w:szCs w:val="32"/>
        </w:rPr>
        <w:t xml:space="preserve">: African Centre of Excellence for </w:t>
      </w:r>
      <w:r w:rsidRPr="0001438C">
        <w:rPr>
          <w:rFonts w:ascii="Arial" w:hAnsi="Arial" w:cs="Arial"/>
          <w:color w:val="000000"/>
          <w:sz w:val="32"/>
          <w:szCs w:val="32"/>
        </w:rPr>
        <w:t>Information Ethics</w:t>
      </w:r>
      <w:r w:rsidR="000C2990" w:rsidRPr="0001438C">
        <w:rPr>
          <w:rFonts w:ascii="Arial" w:hAnsi="Arial" w:cs="Arial"/>
          <w:color w:val="000000"/>
          <w:sz w:val="32"/>
          <w:szCs w:val="32"/>
        </w:rPr>
        <w:t xml:space="preserve"> at the University of Pretoria</w:t>
      </w:r>
    </w:p>
    <w:p w14:paraId="0F8C038B" w14:textId="77777777" w:rsidR="0001438C" w:rsidRPr="0001438C" w:rsidRDefault="0001438C" w:rsidP="0001438C">
      <w:pPr>
        <w:tabs>
          <w:tab w:val="left" w:pos="2268"/>
        </w:tabs>
        <w:rPr>
          <w:rFonts w:ascii="Arial" w:hAnsi="Arial" w:cs="Arial"/>
          <w:color w:val="000000"/>
          <w:sz w:val="32"/>
          <w:szCs w:val="32"/>
        </w:rPr>
      </w:pPr>
    </w:p>
    <w:p w14:paraId="0970AAE4" w14:textId="77777777" w:rsidR="000C2990" w:rsidRPr="0001438C" w:rsidRDefault="000C2990" w:rsidP="0001438C">
      <w:pPr>
        <w:tabs>
          <w:tab w:val="left" w:pos="2268"/>
        </w:tabs>
        <w:rPr>
          <w:rFonts w:ascii="Arial" w:hAnsi="Arial" w:cs="Arial"/>
          <w:color w:val="000000"/>
          <w:sz w:val="32"/>
          <w:szCs w:val="32"/>
        </w:rPr>
      </w:pPr>
      <w:r w:rsidRPr="0001438C">
        <w:rPr>
          <w:rFonts w:ascii="Arial" w:hAnsi="Arial" w:cs="Arial"/>
          <w:color w:val="000000"/>
          <w:sz w:val="32"/>
          <w:szCs w:val="32"/>
        </w:rPr>
        <w:t xml:space="preserve">(bbb) </w:t>
      </w:r>
      <w:r w:rsidRPr="0001438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FUNCTION</w:t>
      </w:r>
      <w:r w:rsidRPr="0001438C">
        <w:rPr>
          <w:rFonts w:ascii="Arial" w:hAnsi="Arial" w:cs="Arial"/>
          <w:color w:val="000000"/>
          <w:sz w:val="32"/>
          <w:szCs w:val="32"/>
          <w:u w:val="single"/>
        </w:rPr>
        <w:t>:</w:t>
      </w:r>
      <w:r w:rsidRPr="0001438C">
        <w:rPr>
          <w:rFonts w:ascii="Arial" w:hAnsi="Arial" w:cs="Arial"/>
          <w:color w:val="000000"/>
          <w:sz w:val="32"/>
          <w:szCs w:val="32"/>
        </w:rPr>
        <w:t xml:space="preserve"> It conducts research and awareness on the Ethical Dimension of an Information Society</w:t>
      </w:r>
    </w:p>
    <w:p w14:paraId="42589391" w14:textId="77777777" w:rsidR="000C2990" w:rsidRPr="0001438C" w:rsidRDefault="000C2990" w:rsidP="0001438C">
      <w:pPr>
        <w:rPr>
          <w:rFonts w:ascii="Arial" w:hAnsi="Arial" w:cs="Arial"/>
          <w:color w:val="000000"/>
          <w:sz w:val="32"/>
          <w:szCs w:val="32"/>
        </w:rPr>
      </w:pPr>
      <w:r w:rsidRPr="0001438C">
        <w:rPr>
          <w:rFonts w:ascii="Arial" w:hAnsi="Arial" w:cs="Arial"/>
          <w:color w:val="000000"/>
          <w:sz w:val="32"/>
          <w:szCs w:val="32"/>
        </w:rPr>
        <w:t xml:space="preserve">(bb) </w:t>
      </w:r>
      <w:r w:rsidRPr="0001438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FROM DATE</w:t>
      </w:r>
      <w:r w:rsidRPr="0001438C">
        <w:rPr>
          <w:rFonts w:ascii="Arial" w:hAnsi="Arial" w:cs="Arial"/>
          <w:color w:val="000000"/>
          <w:sz w:val="32"/>
          <w:szCs w:val="32"/>
        </w:rPr>
        <w:t>: financial year 2011/12</w:t>
      </w:r>
    </w:p>
    <w:p w14:paraId="5B21F7FE" w14:textId="77777777" w:rsidR="0001438C" w:rsidRPr="0001438C" w:rsidRDefault="0001438C" w:rsidP="0001438C">
      <w:pPr>
        <w:rPr>
          <w:rFonts w:ascii="Arial" w:hAnsi="Arial" w:cs="Arial"/>
          <w:color w:val="000000"/>
          <w:sz w:val="32"/>
          <w:szCs w:val="32"/>
        </w:rPr>
      </w:pPr>
    </w:p>
    <w:p w14:paraId="4133AEB4" w14:textId="77777777" w:rsidR="000C2990" w:rsidRDefault="000C2990" w:rsidP="0001438C">
      <w:pPr>
        <w:rPr>
          <w:rFonts w:ascii="Arial" w:hAnsi="Arial" w:cs="Arial"/>
          <w:color w:val="000000"/>
          <w:sz w:val="32"/>
          <w:szCs w:val="32"/>
        </w:rPr>
      </w:pPr>
      <w:r w:rsidRPr="0001438C">
        <w:rPr>
          <w:rFonts w:ascii="Arial" w:hAnsi="Arial" w:cs="Arial"/>
          <w:color w:val="000000"/>
          <w:sz w:val="32"/>
          <w:szCs w:val="32"/>
        </w:rPr>
        <w:t xml:space="preserve">(cc) </w:t>
      </w:r>
      <w:r w:rsidRPr="0001438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TOTAL AMOUNT CONTRIBUTED</w:t>
      </w:r>
      <w:r w:rsidRPr="0001438C">
        <w:rPr>
          <w:rFonts w:ascii="Arial" w:hAnsi="Arial" w:cs="Arial"/>
          <w:color w:val="000000"/>
          <w:sz w:val="32"/>
          <w:szCs w:val="32"/>
        </w:rPr>
        <w:t>: R13 421 440.00 over a period of six (6) financial years [2011/12 to 2017/18]</w:t>
      </w:r>
    </w:p>
    <w:p w14:paraId="76C20AA6" w14:textId="77777777" w:rsidR="0001438C" w:rsidRPr="0001438C" w:rsidRDefault="0001438C" w:rsidP="0001438C">
      <w:pPr>
        <w:rPr>
          <w:rFonts w:ascii="Arial" w:hAnsi="Arial" w:cs="Arial"/>
          <w:color w:val="000000"/>
          <w:sz w:val="32"/>
          <w:szCs w:val="32"/>
        </w:rPr>
      </w:pPr>
    </w:p>
    <w:p w14:paraId="0D1F8BA7" w14:textId="77777777" w:rsidR="00432A16" w:rsidRPr="0001438C" w:rsidRDefault="00432A16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0E3D3733" w14:textId="77777777" w:rsidR="0072071B" w:rsidRPr="0001438C" w:rsidRDefault="0072071B" w:rsidP="0072071B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01438C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I have been informed by </w:t>
      </w:r>
      <w:r w:rsidR="00ED2044" w:rsidRPr="0001438C">
        <w:rPr>
          <w:rFonts w:ascii="Arial" w:hAnsi="Arial" w:cs="Arial"/>
          <w:b/>
          <w:sz w:val="32"/>
          <w:szCs w:val="32"/>
          <w:u w:val="single"/>
        </w:rPr>
        <w:t>the SOCs</w:t>
      </w:r>
      <w:r w:rsidRPr="0001438C">
        <w:rPr>
          <w:rFonts w:ascii="Arial" w:hAnsi="Arial" w:cs="Arial"/>
          <w:b/>
          <w:sz w:val="32"/>
          <w:szCs w:val="32"/>
          <w:u w:val="single"/>
        </w:rPr>
        <w:t xml:space="preserve"> as follows:</w:t>
      </w:r>
    </w:p>
    <w:p w14:paraId="5D7B5579" w14:textId="77777777" w:rsidR="009F6F34" w:rsidRPr="0001438C" w:rsidRDefault="009F6F34" w:rsidP="0072071B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5F8AFAC4" w14:textId="77777777" w:rsidR="0027403D" w:rsidRPr="0001438C" w:rsidRDefault="00815C87" w:rsidP="000C2990">
      <w:pPr>
        <w:ind w:left="851" w:hanging="851"/>
        <w:jc w:val="both"/>
        <w:outlineLvl w:val="0"/>
        <w:rPr>
          <w:rFonts w:ascii="Arial" w:hAnsi="Arial" w:cs="Arial"/>
          <w:sz w:val="32"/>
          <w:szCs w:val="32"/>
        </w:rPr>
      </w:pPr>
      <w:r w:rsidRPr="0001438C">
        <w:rPr>
          <w:rFonts w:ascii="Arial" w:hAnsi="Arial" w:cs="Arial"/>
          <w:sz w:val="32"/>
          <w:szCs w:val="32"/>
        </w:rPr>
        <w:t>(</w:t>
      </w:r>
      <w:proofErr w:type="gramStart"/>
      <w:r w:rsidR="00ED2044" w:rsidRPr="0001438C">
        <w:rPr>
          <w:rFonts w:ascii="Arial" w:hAnsi="Arial" w:cs="Arial"/>
          <w:sz w:val="32"/>
          <w:szCs w:val="32"/>
        </w:rPr>
        <w:t>b</w:t>
      </w:r>
      <w:proofErr w:type="gramEnd"/>
      <w:r w:rsidRPr="0001438C">
        <w:rPr>
          <w:rFonts w:ascii="Arial" w:hAnsi="Arial" w:cs="Arial"/>
          <w:sz w:val="32"/>
          <w:szCs w:val="32"/>
        </w:rPr>
        <w:t>)</w:t>
      </w:r>
      <w:r w:rsidR="000C2990" w:rsidRPr="0001438C">
        <w:rPr>
          <w:rFonts w:ascii="Arial" w:hAnsi="Arial" w:cs="Arial"/>
          <w:sz w:val="32"/>
          <w:szCs w:val="32"/>
        </w:rPr>
        <w:t>(</w:t>
      </w:r>
      <w:proofErr w:type="spellStart"/>
      <w:proofErr w:type="gramStart"/>
      <w:r w:rsidR="000C2990" w:rsidRPr="0001438C">
        <w:rPr>
          <w:rFonts w:ascii="Arial" w:hAnsi="Arial" w:cs="Arial"/>
          <w:sz w:val="32"/>
          <w:szCs w:val="32"/>
        </w:rPr>
        <w:t>i</w:t>
      </w:r>
      <w:proofErr w:type="spellEnd"/>
      <w:r w:rsidR="000C2990" w:rsidRPr="0001438C">
        <w:rPr>
          <w:rFonts w:ascii="Arial" w:hAnsi="Arial" w:cs="Arial"/>
          <w:sz w:val="32"/>
          <w:szCs w:val="32"/>
        </w:rPr>
        <w:t>)</w:t>
      </w:r>
      <w:proofErr w:type="spellStart"/>
      <w:proofErr w:type="gramEnd"/>
      <w:r w:rsidR="00340DB2" w:rsidRPr="0001438C">
        <w:rPr>
          <w:rFonts w:ascii="Arial" w:hAnsi="Arial" w:cs="Arial"/>
          <w:sz w:val="32"/>
          <w:szCs w:val="32"/>
        </w:rPr>
        <w:t>Sentech</w:t>
      </w:r>
      <w:proofErr w:type="spellEnd"/>
      <w:r w:rsidR="005E395E" w:rsidRPr="0001438C">
        <w:rPr>
          <w:rFonts w:ascii="Arial" w:hAnsi="Arial" w:cs="Arial"/>
          <w:sz w:val="32"/>
          <w:szCs w:val="32"/>
        </w:rPr>
        <w:t xml:space="preserve"> funded the institution</w:t>
      </w:r>
      <w:r w:rsidR="00340DB2" w:rsidRPr="0001438C">
        <w:rPr>
          <w:rFonts w:ascii="Arial" w:hAnsi="Arial" w:cs="Arial"/>
          <w:sz w:val="32"/>
          <w:szCs w:val="32"/>
        </w:rPr>
        <w:t>s</w:t>
      </w:r>
      <w:r w:rsidR="000C2990" w:rsidRPr="0001438C">
        <w:rPr>
          <w:rFonts w:ascii="Arial" w:hAnsi="Arial" w:cs="Arial"/>
          <w:sz w:val="32"/>
          <w:szCs w:val="32"/>
        </w:rPr>
        <w:t xml:space="preserve"> of research and </w:t>
      </w:r>
      <w:r w:rsidR="00D27088" w:rsidRPr="0001438C">
        <w:rPr>
          <w:rFonts w:ascii="Arial" w:hAnsi="Arial" w:cs="Arial"/>
          <w:sz w:val="32"/>
          <w:szCs w:val="32"/>
        </w:rPr>
        <w:t>development</w:t>
      </w:r>
      <w:r w:rsidR="005E395E" w:rsidRPr="0001438C">
        <w:rPr>
          <w:rFonts w:ascii="Arial" w:hAnsi="Arial" w:cs="Arial"/>
          <w:sz w:val="32"/>
          <w:szCs w:val="32"/>
        </w:rPr>
        <w:t xml:space="preserve"> domestically.</w:t>
      </w:r>
    </w:p>
    <w:p w14:paraId="71C31C0C" w14:textId="77777777" w:rsidR="000C2990" w:rsidRPr="0001438C" w:rsidRDefault="0001438C" w:rsidP="000C2990">
      <w:pPr>
        <w:ind w:left="851" w:hanging="851"/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0C2990" w:rsidRPr="0001438C">
        <w:rPr>
          <w:rFonts w:ascii="Arial" w:hAnsi="Arial" w:cs="Arial"/>
          <w:sz w:val="32"/>
          <w:szCs w:val="32"/>
        </w:rPr>
        <w:t>(ii)</w:t>
      </w:r>
      <w:r>
        <w:rPr>
          <w:rFonts w:ascii="Arial" w:hAnsi="Arial" w:cs="Arial"/>
          <w:sz w:val="32"/>
          <w:szCs w:val="32"/>
        </w:rPr>
        <w:t xml:space="preserve"> </w:t>
      </w:r>
      <w:r w:rsidR="000C2990" w:rsidRPr="0001438C">
        <w:rPr>
          <w:rFonts w:ascii="Arial" w:hAnsi="Arial" w:cs="Arial"/>
          <w:sz w:val="32"/>
          <w:szCs w:val="32"/>
        </w:rPr>
        <w:t>No</w:t>
      </w:r>
    </w:p>
    <w:p w14:paraId="6517F94F" w14:textId="77777777" w:rsidR="000557FE" w:rsidRPr="0001438C" w:rsidRDefault="005E395E" w:rsidP="0001438C">
      <w:pPr>
        <w:jc w:val="both"/>
        <w:outlineLvl w:val="0"/>
        <w:rPr>
          <w:rFonts w:ascii="Arial" w:hAnsi="Arial" w:cs="Arial"/>
          <w:sz w:val="32"/>
          <w:szCs w:val="32"/>
        </w:rPr>
      </w:pPr>
      <w:r w:rsidRPr="0001438C">
        <w:rPr>
          <w:rFonts w:ascii="Arial" w:hAnsi="Arial" w:cs="Arial"/>
          <w:sz w:val="32"/>
          <w:szCs w:val="32"/>
        </w:rPr>
        <w:t xml:space="preserve">(aa)(aaa) </w:t>
      </w:r>
      <w:r w:rsidR="00770120" w:rsidRPr="0001438C">
        <w:rPr>
          <w:rFonts w:ascii="Arial" w:hAnsi="Arial" w:cs="Arial"/>
          <w:sz w:val="32"/>
          <w:szCs w:val="32"/>
        </w:rPr>
        <w:t xml:space="preserve"> </w:t>
      </w:r>
      <w:r w:rsidR="00F47581" w:rsidRPr="0001438C">
        <w:rPr>
          <w:rFonts w:ascii="Arial" w:hAnsi="Arial" w:cs="Arial"/>
          <w:sz w:val="32"/>
          <w:szCs w:val="32"/>
        </w:rPr>
        <w:t>Refer to table below</w:t>
      </w:r>
      <w:r w:rsidRPr="0001438C">
        <w:rPr>
          <w:rFonts w:ascii="Arial" w:hAnsi="Arial" w:cs="Arial"/>
          <w:sz w:val="32"/>
          <w:szCs w:val="32"/>
        </w:rPr>
        <w:t xml:space="preserve"> </w:t>
      </w:r>
    </w:p>
    <w:p w14:paraId="63C43CC4" w14:textId="77777777" w:rsidR="00783678" w:rsidRPr="0001438C" w:rsidRDefault="005E395E" w:rsidP="000C2990">
      <w:pPr>
        <w:jc w:val="both"/>
        <w:outlineLvl w:val="0"/>
        <w:rPr>
          <w:rFonts w:ascii="Arial" w:hAnsi="Arial" w:cs="Arial"/>
          <w:sz w:val="32"/>
          <w:szCs w:val="32"/>
        </w:rPr>
      </w:pPr>
      <w:r w:rsidRPr="0001438C">
        <w:rPr>
          <w:rFonts w:ascii="Arial" w:hAnsi="Arial" w:cs="Arial"/>
          <w:sz w:val="32"/>
          <w:szCs w:val="32"/>
        </w:rPr>
        <w:t>(bbb)</w:t>
      </w:r>
      <w:r w:rsidR="00A1311E" w:rsidRPr="0001438C">
        <w:rPr>
          <w:rFonts w:ascii="Arial" w:hAnsi="Arial" w:cs="Arial"/>
          <w:sz w:val="32"/>
          <w:szCs w:val="32"/>
        </w:rPr>
        <w:t xml:space="preserve"> </w:t>
      </w:r>
      <w:r w:rsidR="00D27088" w:rsidRPr="0001438C">
        <w:rPr>
          <w:rFonts w:ascii="Arial" w:hAnsi="Arial" w:cs="Arial"/>
          <w:sz w:val="32"/>
          <w:szCs w:val="32"/>
        </w:rPr>
        <w:t xml:space="preserve">Refer to table below </w:t>
      </w:r>
    </w:p>
    <w:p w14:paraId="7A5C08B6" w14:textId="77777777" w:rsidR="000C2990" w:rsidRPr="0001438C" w:rsidRDefault="0001438C" w:rsidP="000C2990">
      <w:pPr>
        <w:pStyle w:val="ListParagraph"/>
        <w:ind w:left="0" w:hanging="229"/>
        <w:rPr>
          <w:rFonts w:ascii="Arial" w:hAnsi="Arial" w:cs="Arial"/>
          <w:sz w:val="32"/>
          <w:szCs w:val="32"/>
        </w:rPr>
      </w:pPr>
      <w:r w:rsidRPr="0001438C">
        <w:rPr>
          <w:rFonts w:ascii="Arial" w:hAnsi="Arial" w:cs="Arial"/>
          <w:sz w:val="32"/>
          <w:szCs w:val="32"/>
        </w:rPr>
        <w:t xml:space="preserve">   </w:t>
      </w:r>
      <w:r w:rsidR="00D27088" w:rsidRPr="0001438C">
        <w:rPr>
          <w:rFonts w:ascii="Arial" w:hAnsi="Arial" w:cs="Arial"/>
          <w:sz w:val="32"/>
          <w:szCs w:val="32"/>
        </w:rPr>
        <w:t>(bb)</w:t>
      </w:r>
      <w:r w:rsidR="000C2990" w:rsidRPr="0001438C">
        <w:rPr>
          <w:rFonts w:ascii="Arial" w:hAnsi="Arial" w:cs="Arial"/>
          <w:sz w:val="32"/>
          <w:szCs w:val="32"/>
        </w:rPr>
        <w:t xml:space="preserve"> Refer to table below</w:t>
      </w:r>
    </w:p>
    <w:p w14:paraId="37C72255" w14:textId="77777777" w:rsidR="00770120" w:rsidRPr="0001438C" w:rsidRDefault="0001438C" w:rsidP="000C2990">
      <w:pPr>
        <w:pStyle w:val="ListParagraph"/>
        <w:tabs>
          <w:tab w:val="left" w:pos="1276"/>
        </w:tabs>
        <w:ind w:left="0" w:hanging="22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0C2990" w:rsidRPr="0001438C">
        <w:rPr>
          <w:rFonts w:ascii="Arial" w:hAnsi="Arial" w:cs="Arial"/>
          <w:sz w:val="32"/>
          <w:szCs w:val="32"/>
        </w:rPr>
        <w:t xml:space="preserve">(cc) </w:t>
      </w:r>
      <w:r w:rsidR="00D27088" w:rsidRPr="0001438C">
        <w:rPr>
          <w:rFonts w:ascii="Arial" w:hAnsi="Arial" w:cs="Arial"/>
          <w:sz w:val="32"/>
          <w:szCs w:val="32"/>
        </w:rPr>
        <w:t>Refer to table below</w:t>
      </w:r>
    </w:p>
    <w:p w14:paraId="6D7CE63A" w14:textId="77777777" w:rsidR="00770120" w:rsidRPr="0001438C" w:rsidRDefault="00770120" w:rsidP="00770120">
      <w:pPr>
        <w:pStyle w:val="ListParagraph"/>
        <w:ind w:left="1350"/>
        <w:jc w:val="both"/>
        <w:outlineLvl w:val="0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067" w:tblpY="-78"/>
        <w:tblW w:w="5172" w:type="pct"/>
        <w:tblLayout w:type="fixed"/>
        <w:tblLook w:val="04A0" w:firstRow="1" w:lastRow="0" w:firstColumn="1" w:lastColumn="0" w:noHBand="0" w:noVBand="1"/>
      </w:tblPr>
      <w:tblGrid>
        <w:gridCol w:w="1290"/>
        <w:gridCol w:w="1659"/>
        <w:gridCol w:w="2118"/>
        <w:gridCol w:w="1658"/>
        <w:gridCol w:w="1843"/>
        <w:gridCol w:w="1617"/>
      </w:tblGrid>
      <w:tr w:rsidR="00254FDD" w:rsidRPr="001238C0" w14:paraId="3FAF5D6C" w14:textId="77777777" w:rsidTr="00254FDD">
        <w:trPr>
          <w:trHeight w:val="465"/>
        </w:trPr>
        <w:tc>
          <w:tcPr>
            <w:tcW w:w="633" w:type="pct"/>
            <w:vMerge w:val="restart"/>
          </w:tcPr>
          <w:p w14:paraId="6B99269E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Entity</w:t>
            </w:r>
          </w:p>
        </w:tc>
        <w:tc>
          <w:tcPr>
            <w:tcW w:w="814" w:type="pct"/>
            <w:vMerge w:val="restart"/>
          </w:tcPr>
          <w:p w14:paraId="6D6B7CCC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Institution (aa) (</w:t>
            </w:r>
            <w:proofErr w:type="spellStart"/>
            <w:r w:rsidRPr="001238C0">
              <w:rPr>
                <w:rFonts w:ascii="Arial" w:hAnsi="Arial" w:cs="Arial"/>
                <w:b/>
                <w:sz w:val="28"/>
                <w:szCs w:val="28"/>
              </w:rPr>
              <w:t>aaa</w:t>
            </w:r>
            <w:proofErr w:type="spellEnd"/>
            <w:r w:rsidRPr="001238C0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040" w:type="pct"/>
            <w:vMerge w:val="restart"/>
          </w:tcPr>
          <w:p w14:paraId="4F9F929F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Function (</w:t>
            </w:r>
            <w:proofErr w:type="spellStart"/>
            <w:r w:rsidRPr="001238C0">
              <w:rPr>
                <w:rFonts w:ascii="Arial" w:hAnsi="Arial" w:cs="Arial"/>
                <w:b/>
                <w:sz w:val="28"/>
                <w:szCs w:val="28"/>
              </w:rPr>
              <w:t>bbb</w:t>
            </w:r>
            <w:proofErr w:type="spellEnd"/>
            <w:r w:rsidRPr="001238C0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513" w:type="pct"/>
            <w:gridSpan w:val="3"/>
          </w:tcPr>
          <w:p w14:paraId="37C8C8FC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Date funding commenced (bb) and Amount (cc)</w:t>
            </w:r>
          </w:p>
          <w:p w14:paraId="2CD3429D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4FDD" w:rsidRPr="001238C0" w14:paraId="7BEFECCE" w14:textId="77777777" w:rsidTr="00254FDD">
        <w:trPr>
          <w:trHeight w:val="784"/>
        </w:trPr>
        <w:tc>
          <w:tcPr>
            <w:tcW w:w="633" w:type="pct"/>
            <w:vMerge/>
          </w:tcPr>
          <w:p w14:paraId="459FD0A6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pct"/>
            <w:vMerge/>
          </w:tcPr>
          <w:p w14:paraId="1F145709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0" w:type="pct"/>
            <w:vMerge/>
          </w:tcPr>
          <w:p w14:paraId="6A5BA8DE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pct"/>
          </w:tcPr>
          <w:p w14:paraId="596A3A1E" w14:textId="77777777" w:rsidR="00254FDD" w:rsidRPr="001238C0" w:rsidRDefault="00254FDD" w:rsidP="00254F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447933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2015/16 (R)</w:t>
            </w:r>
          </w:p>
        </w:tc>
        <w:tc>
          <w:tcPr>
            <w:tcW w:w="905" w:type="pct"/>
          </w:tcPr>
          <w:p w14:paraId="6CEA6D5F" w14:textId="77777777" w:rsidR="00254FDD" w:rsidRPr="001238C0" w:rsidRDefault="00254FDD" w:rsidP="00254F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72B92A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2016/17 (R)</w:t>
            </w:r>
          </w:p>
        </w:tc>
        <w:tc>
          <w:tcPr>
            <w:tcW w:w="794" w:type="pct"/>
          </w:tcPr>
          <w:p w14:paraId="64367093" w14:textId="77777777" w:rsidR="00254FDD" w:rsidRPr="001238C0" w:rsidRDefault="00254FDD" w:rsidP="00254F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899C09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2017/18 (R)</w:t>
            </w:r>
          </w:p>
          <w:p w14:paraId="1533B693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4FDD" w:rsidRPr="001238C0" w14:paraId="3EC510D8" w14:textId="77777777" w:rsidTr="00254FDD">
        <w:trPr>
          <w:trHeight w:val="630"/>
        </w:trPr>
        <w:tc>
          <w:tcPr>
            <w:tcW w:w="633" w:type="pct"/>
            <w:vMerge w:val="restart"/>
          </w:tcPr>
          <w:p w14:paraId="3E5C9F03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238C0">
              <w:rPr>
                <w:rFonts w:ascii="Arial" w:hAnsi="Arial" w:cs="Arial"/>
                <w:b/>
                <w:sz w:val="28"/>
                <w:szCs w:val="28"/>
              </w:rPr>
              <w:t>Sentech</w:t>
            </w:r>
            <w:proofErr w:type="spellEnd"/>
          </w:p>
        </w:tc>
        <w:tc>
          <w:tcPr>
            <w:tcW w:w="814" w:type="pct"/>
          </w:tcPr>
          <w:p w14:paraId="024CF974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University of Witwatersrand</w:t>
            </w:r>
            <w:r w:rsidRPr="001238C0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1040" w:type="pct"/>
          </w:tcPr>
          <w:p w14:paraId="5E0A95EE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Academic Development and Research</w:t>
            </w:r>
          </w:p>
        </w:tc>
        <w:tc>
          <w:tcPr>
            <w:tcW w:w="814" w:type="pct"/>
          </w:tcPr>
          <w:p w14:paraId="5726AD8B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1 000 000</w:t>
            </w:r>
          </w:p>
        </w:tc>
        <w:tc>
          <w:tcPr>
            <w:tcW w:w="905" w:type="pct"/>
          </w:tcPr>
          <w:p w14:paraId="01DC956D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500 000</w:t>
            </w:r>
          </w:p>
        </w:tc>
        <w:tc>
          <w:tcPr>
            <w:tcW w:w="794" w:type="pct"/>
          </w:tcPr>
          <w:p w14:paraId="065D279B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1 500 000</w:t>
            </w:r>
          </w:p>
        </w:tc>
      </w:tr>
      <w:tr w:rsidR="00254FDD" w:rsidRPr="001238C0" w14:paraId="231D215B" w14:textId="77777777" w:rsidTr="00254FDD">
        <w:trPr>
          <w:trHeight w:val="630"/>
        </w:trPr>
        <w:tc>
          <w:tcPr>
            <w:tcW w:w="633" w:type="pct"/>
            <w:vMerge/>
          </w:tcPr>
          <w:p w14:paraId="29240D65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pct"/>
          </w:tcPr>
          <w:p w14:paraId="6722AB90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University of Pretoria</w:t>
            </w:r>
          </w:p>
        </w:tc>
        <w:tc>
          <w:tcPr>
            <w:tcW w:w="1040" w:type="pct"/>
          </w:tcPr>
          <w:p w14:paraId="381CA547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Academic Development and Research</w:t>
            </w:r>
          </w:p>
        </w:tc>
        <w:tc>
          <w:tcPr>
            <w:tcW w:w="814" w:type="pct"/>
          </w:tcPr>
          <w:p w14:paraId="3DFD7933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1 100 000</w:t>
            </w:r>
          </w:p>
        </w:tc>
        <w:tc>
          <w:tcPr>
            <w:tcW w:w="905" w:type="pct"/>
          </w:tcPr>
          <w:p w14:paraId="401F5C4A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1 700 000</w:t>
            </w:r>
          </w:p>
        </w:tc>
        <w:tc>
          <w:tcPr>
            <w:tcW w:w="794" w:type="pct"/>
          </w:tcPr>
          <w:p w14:paraId="0E2456A8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1 700 000</w:t>
            </w:r>
          </w:p>
        </w:tc>
      </w:tr>
      <w:tr w:rsidR="00254FDD" w:rsidRPr="001238C0" w14:paraId="711C9F9C" w14:textId="77777777" w:rsidTr="00254FDD">
        <w:trPr>
          <w:trHeight w:val="630"/>
        </w:trPr>
        <w:tc>
          <w:tcPr>
            <w:tcW w:w="633" w:type="pct"/>
            <w:vMerge/>
          </w:tcPr>
          <w:p w14:paraId="2F956DFC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pct"/>
          </w:tcPr>
          <w:p w14:paraId="12A932CB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University of Cape Town</w:t>
            </w:r>
          </w:p>
        </w:tc>
        <w:tc>
          <w:tcPr>
            <w:tcW w:w="1040" w:type="pct"/>
          </w:tcPr>
          <w:p w14:paraId="000E4BD9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Academic Development and Research</w:t>
            </w:r>
          </w:p>
        </w:tc>
        <w:tc>
          <w:tcPr>
            <w:tcW w:w="814" w:type="pct"/>
          </w:tcPr>
          <w:p w14:paraId="3F807CDA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5" w:type="pct"/>
          </w:tcPr>
          <w:p w14:paraId="3F4299CD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1 000 000</w:t>
            </w:r>
          </w:p>
        </w:tc>
        <w:tc>
          <w:tcPr>
            <w:tcW w:w="794" w:type="pct"/>
          </w:tcPr>
          <w:p w14:paraId="79133672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1 500 000</w:t>
            </w:r>
          </w:p>
        </w:tc>
      </w:tr>
      <w:tr w:rsidR="00254FDD" w:rsidRPr="001238C0" w14:paraId="10F92545" w14:textId="77777777" w:rsidTr="00254FDD">
        <w:trPr>
          <w:trHeight w:val="630"/>
        </w:trPr>
        <w:tc>
          <w:tcPr>
            <w:tcW w:w="633" w:type="pct"/>
            <w:vMerge/>
          </w:tcPr>
          <w:p w14:paraId="72240899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pct"/>
          </w:tcPr>
          <w:p w14:paraId="6B6AC932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38C0">
              <w:rPr>
                <w:rFonts w:ascii="Arial" w:hAnsi="Arial" w:cs="Arial"/>
                <w:b/>
                <w:sz w:val="28"/>
                <w:szCs w:val="28"/>
              </w:rPr>
              <w:t>CSIR</w:t>
            </w:r>
          </w:p>
        </w:tc>
        <w:tc>
          <w:tcPr>
            <w:tcW w:w="1040" w:type="pct"/>
          </w:tcPr>
          <w:p w14:paraId="7AB5677D" w14:textId="77777777" w:rsidR="00254FDD" w:rsidRPr="001238C0" w:rsidRDefault="00254FDD" w:rsidP="00254FDD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Research</w:t>
            </w:r>
          </w:p>
        </w:tc>
        <w:tc>
          <w:tcPr>
            <w:tcW w:w="814" w:type="pct"/>
          </w:tcPr>
          <w:p w14:paraId="1C502F02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  <w:r w:rsidRPr="001238C0">
              <w:rPr>
                <w:rFonts w:ascii="Arial" w:hAnsi="Arial" w:cs="Arial"/>
                <w:sz w:val="28"/>
                <w:szCs w:val="28"/>
              </w:rPr>
              <w:t>500 000</w:t>
            </w:r>
          </w:p>
        </w:tc>
        <w:tc>
          <w:tcPr>
            <w:tcW w:w="905" w:type="pct"/>
          </w:tcPr>
          <w:p w14:paraId="4B28184C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pct"/>
          </w:tcPr>
          <w:p w14:paraId="5C38FAC4" w14:textId="77777777" w:rsidR="00254FDD" w:rsidRPr="001238C0" w:rsidRDefault="00254FDD" w:rsidP="00254F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178967" w14:textId="77777777" w:rsidR="00D27088" w:rsidRPr="0001438C" w:rsidRDefault="00254FDD" w:rsidP="0072071B">
      <w:pPr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27088" w:rsidRPr="0001438C">
        <w:rPr>
          <w:rFonts w:ascii="Arial" w:hAnsi="Arial" w:cs="Arial"/>
          <w:sz w:val="32"/>
          <w:szCs w:val="32"/>
        </w:rPr>
        <w:t xml:space="preserve">SAPO, </w:t>
      </w:r>
      <w:r w:rsidR="00462248">
        <w:rPr>
          <w:rFonts w:ascii="Arial" w:hAnsi="Arial" w:cs="Arial"/>
          <w:sz w:val="32"/>
          <w:szCs w:val="32"/>
        </w:rPr>
        <w:t xml:space="preserve">USAASA, </w:t>
      </w:r>
      <w:r w:rsidR="00D27088" w:rsidRPr="0001438C">
        <w:rPr>
          <w:rFonts w:ascii="Arial" w:hAnsi="Arial" w:cs="Arial"/>
          <w:sz w:val="32"/>
          <w:szCs w:val="32"/>
        </w:rPr>
        <w:t>SITA</w:t>
      </w:r>
      <w:r w:rsidR="00462248">
        <w:rPr>
          <w:rFonts w:ascii="Arial" w:hAnsi="Arial" w:cs="Arial"/>
          <w:sz w:val="32"/>
          <w:szCs w:val="32"/>
        </w:rPr>
        <w:t>, NEMISA</w:t>
      </w:r>
      <w:proofErr w:type="gramStart"/>
      <w:r w:rsidR="00462248">
        <w:rPr>
          <w:rFonts w:ascii="Arial" w:hAnsi="Arial" w:cs="Arial"/>
          <w:sz w:val="32"/>
          <w:szCs w:val="32"/>
        </w:rPr>
        <w:t>, .</w:t>
      </w:r>
      <w:proofErr w:type="spellStart"/>
      <w:r w:rsidR="00462248">
        <w:rPr>
          <w:rFonts w:ascii="Arial" w:hAnsi="Arial" w:cs="Arial"/>
          <w:sz w:val="32"/>
          <w:szCs w:val="32"/>
        </w:rPr>
        <w:t>z</w:t>
      </w:r>
      <w:r w:rsidR="001238C0">
        <w:rPr>
          <w:rFonts w:ascii="Arial" w:hAnsi="Arial" w:cs="Arial"/>
          <w:sz w:val="32"/>
          <w:szCs w:val="32"/>
        </w:rPr>
        <w:t>aDNA</w:t>
      </w:r>
      <w:proofErr w:type="spellEnd"/>
      <w:proofErr w:type="gramEnd"/>
      <w:r w:rsidR="00D27088" w:rsidRPr="0001438C">
        <w:rPr>
          <w:rFonts w:ascii="Arial" w:hAnsi="Arial" w:cs="Arial"/>
          <w:sz w:val="32"/>
          <w:szCs w:val="32"/>
        </w:rPr>
        <w:t xml:space="preserve"> and BBI</w:t>
      </w:r>
      <w:r w:rsidR="00D6018E" w:rsidRPr="0001438C">
        <w:rPr>
          <w:rFonts w:ascii="Arial" w:hAnsi="Arial" w:cs="Arial"/>
          <w:sz w:val="32"/>
          <w:szCs w:val="32"/>
        </w:rPr>
        <w:t xml:space="preserve"> have not funded any institutions of research and development either domestically or internationally.</w:t>
      </w:r>
    </w:p>
    <w:p w14:paraId="3EFF1D3E" w14:textId="77777777" w:rsidR="001F69F8" w:rsidRPr="0001438C" w:rsidRDefault="001F69F8" w:rsidP="0072071B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5C11B1C8" w14:textId="77777777" w:rsidR="001F69F8" w:rsidRPr="0001438C" w:rsidRDefault="001F69F8" w:rsidP="001F69F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01438C">
        <w:rPr>
          <w:rFonts w:ascii="Arial" w:hAnsi="Arial" w:cs="Arial"/>
          <w:b/>
          <w:sz w:val="32"/>
          <w:szCs w:val="32"/>
        </w:rPr>
        <w:t>Approved/Not Approved</w:t>
      </w:r>
    </w:p>
    <w:p w14:paraId="2DDE32D4" w14:textId="77777777" w:rsidR="001F69F8" w:rsidRPr="0001438C" w:rsidRDefault="001F69F8" w:rsidP="001F69F8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4050BB71" w14:textId="77777777" w:rsidR="006A12D9" w:rsidRPr="0001438C" w:rsidRDefault="006A12D9" w:rsidP="001F69F8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7433C260" w14:textId="77777777" w:rsidR="001F69F8" w:rsidRPr="0001438C" w:rsidRDefault="001F69F8" w:rsidP="001F69F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01438C">
        <w:rPr>
          <w:rFonts w:ascii="Arial" w:hAnsi="Arial" w:cs="Arial"/>
          <w:b/>
          <w:sz w:val="32"/>
          <w:szCs w:val="32"/>
        </w:rPr>
        <w:t>------------------------------</w:t>
      </w:r>
    </w:p>
    <w:p w14:paraId="00B4E566" w14:textId="77777777" w:rsidR="001F69F8" w:rsidRPr="0001438C" w:rsidRDefault="001F69F8" w:rsidP="001F69F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01438C">
        <w:rPr>
          <w:rFonts w:ascii="Arial" w:hAnsi="Arial" w:cs="Arial"/>
          <w:b/>
          <w:sz w:val="32"/>
          <w:szCs w:val="32"/>
        </w:rPr>
        <w:t>Dr</w:t>
      </w:r>
      <w:proofErr w:type="spellEnd"/>
      <w:r w:rsidRPr="000143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1438C">
        <w:rPr>
          <w:rFonts w:ascii="Arial" w:hAnsi="Arial" w:cs="Arial"/>
          <w:b/>
          <w:sz w:val="32"/>
          <w:szCs w:val="32"/>
        </w:rPr>
        <w:t>Siyabonga</w:t>
      </w:r>
      <w:proofErr w:type="spellEnd"/>
      <w:r w:rsidRPr="000143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1438C">
        <w:rPr>
          <w:rFonts w:ascii="Arial" w:hAnsi="Arial" w:cs="Arial"/>
          <w:b/>
          <w:sz w:val="32"/>
          <w:szCs w:val="32"/>
        </w:rPr>
        <w:t>Cwele</w:t>
      </w:r>
      <w:proofErr w:type="spellEnd"/>
      <w:r w:rsidRPr="0001438C">
        <w:rPr>
          <w:rFonts w:ascii="Arial" w:hAnsi="Arial" w:cs="Arial"/>
          <w:b/>
          <w:sz w:val="32"/>
          <w:szCs w:val="32"/>
        </w:rPr>
        <w:t>, MP</w:t>
      </w:r>
    </w:p>
    <w:p w14:paraId="36D12BBC" w14:textId="77777777" w:rsidR="001F69F8" w:rsidRPr="0001438C" w:rsidRDefault="001F69F8" w:rsidP="001F69F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01438C">
        <w:rPr>
          <w:rFonts w:ascii="Arial" w:hAnsi="Arial" w:cs="Arial"/>
          <w:b/>
          <w:sz w:val="32"/>
          <w:szCs w:val="32"/>
        </w:rPr>
        <w:t>Minister of Telecommunications and Postal Services</w:t>
      </w:r>
    </w:p>
    <w:p w14:paraId="11878F30" w14:textId="77777777" w:rsidR="00D355D1" w:rsidRPr="00254FDD" w:rsidRDefault="001F69F8" w:rsidP="00432A16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01438C">
        <w:rPr>
          <w:rFonts w:ascii="Arial" w:hAnsi="Arial" w:cs="Arial"/>
          <w:b/>
          <w:sz w:val="32"/>
          <w:szCs w:val="32"/>
        </w:rPr>
        <w:t xml:space="preserve">Date:    </w:t>
      </w:r>
      <w:bookmarkStart w:id="0" w:name="_GoBack"/>
      <w:bookmarkEnd w:id="0"/>
    </w:p>
    <w:sectPr w:rsidR="00D355D1" w:rsidRPr="00254FDD" w:rsidSect="001F69F8">
      <w:pgSz w:w="11906" w:h="16838"/>
      <w:pgMar w:top="1440" w:right="1138" w:bottom="567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22AB5"/>
    <w:multiLevelType w:val="hybridMultilevel"/>
    <w:tmpl w:val="5366E9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46AA"/>
    <w:multiLevelType w:val="hybridMultilevel"/>
    <w:tmpl w:val="BCA4677E"/>
    <w:lvl w:ilvl="0" w:tplc="5726B68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133AA"/>
    <w:multiLevelType w:val="hybridMultilevel"/>
    <w:tmpl w:val="160C1264"/>
    <w:lvl w:ilvl="0" w:tplc="0842068A">
      <w:start w:val="1"/>
      <w:numFmt w:val="lowerRoman"/>
      <w:lvlText w:val="(%1)"/>
      <w:lvlJc w:val="left"/>
      <w:pPr>
        <w:ind w:left="1800" w:hanging="72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5"/>
  </w:num>
  <w:num w:numId="5">
    <w:abstractNumId w:val="9"/>
  </w:num>
  <w:num w:numId="6">
    <w:abstractNumId w:val="2"/>
  </w:num>
  <w:num w:numId="7">
    <w:abstractNumId w:val="22"/>
  </w:num>
  <w:num w:numId="8">
    <w:abstractNumId w:val="15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4"/>
  </w:num>
  <w:num w:numId="15">
    <w:abstractNumId w:val="18"/>
  </w:num>
  <w:num w:numId="16">
    <w:abstractNumId w:val="13"/>
  </w:num>
  <w:num w:numId="17">
    <w:abstractNumId w:val="23"/>
  </w:num>
  <w:num w:numId="18">
    <w:abstractNumId w:val="8"/>
  </w:num>
  <w:num w:numId="19">
    <w:abstractNumId w:val="20"/>
  </w:num>
  <w:num w:numId="20">
    <w:abstractNumId w:val="19"/>
  </w:num>
  <w:num w:numId="21">
    <w:abstractNumId w:val="11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1DB1"/>
    <w:rsid w:val="0000535C"/>
    <w:rsid w:val="000125BC"/>
    <w:rsid w:val="00012684"/>
    <w:rsid w:val="000136B4"/>
    <w:rsid w:val="0001438C"/>
    <w:rsid w:val="00016995"/>
    <w:rsid w:val="000178C3"/>
    <w:rsid w:val="00020682"/>
    <w:rsid w:val="00026F31"/>
    <w:rsid w:val="00034F20"/>
    <w:rsid w:val="0003657B"/>
    <w:rsid w:val="000403EF"/>
    <w:rsid w:val="000436CD"/>
    <w:rsid w:val="00046894"/>
    <w:rsid w:val="00050B10"/>
    <w:rsid w:val="00051E21"/>
    <w:rsid w:val="000557FE"/>
    <w:rsid w:val="000558C1"/>
    <w:rsid w:val="000571E7"/>
    <w:rsid w:val="00060072"/>
    <w:rsid w:val="00062AEA"/>
    <w:rsid w:val="0006335F"/>
    <w:rsid w:val="00071B89"/>
    <w:rsid w:val="0007440F"/>
    <w:rsid w:val="00074DCB"/>
    <w:rsid w:val="00080FF5"/>
    <w:rsid w:val="00084283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2990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0F537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8C0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1F69F8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42E5"/>
    <w:rsid w:val="002512EB"/>
    <w:rsid w:val="00252AC6"/>
    <w:rsid w:val="00252FCA"/>
    <w:rsid w:val="00254789"/>
    <w:rsid w:val="00254FDD"/>
    <w:rsid w:val="0025566D"/>
    <w:rsid w:val="00257119"/>
    <w:rsid w:val="00257CB3"/>
    <w:rsid w:val="00261A72"/>
    <w:rsid w:val="00262789"/>
    <w:rsid w:val="0026455C"/>
    <w:rsid w:val="0027403D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3771"/>
    <w:rsid w:val="002D73E3"/>
    <w:rsid w:val="002D76A1"/>
    <w:rsid w:val="002E077E"/>
    <w:rsid w:val="002F0E4A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B2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5E0D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714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2248"/>
    <w:rsid w:val="0046404D"/>
    <w:rsid w:val="00464F10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395E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12D9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120"/>
    <w:rsid w:val="00770289"/>
    <w:rsid w:val="00774CD3"/>
    <w:rsid w:val="00777B1E"/>
    <w:rsid w:val="00783678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4CA4"/>
    <w:rsid w:val="007F7554"/>
    <w:rsid w:val="007F7E8C"/>
    <w:rsid w:val="008012D9"/>
    <w:rsid w:val="00804898"/>
    <w:rsid w:val="0081443B"/>
    <w:rsid w:val="0081517E"/>
    <w:rsid w:val="008154B7"/>
    <w:rsid w:val="008155E6"/>
    <w:rsid w:val="00815C87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5788"/>
    <w:rsid w:val="0086645A"/>
    <w:rsid w:val="0086722D"/>
    <w:rsid w:val="008704E4"/>
    <w:rsid w:val="008716D3"/>
    <w:rsid w:val="0088019B"/>
    <w:rsid w:val="00885144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7CD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2CE7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2EFD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1311E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1DAD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5B91"/>
    <w:rsid w:val="00D26977"/>
    <w:rsid w:val="00D27088"/>
    <w:rsid w:val="00D27D7F"/>
    <w:rsid w:val="00D27FD8"/>
    <w:rsid w:val="00D30562"/>
    <w:rsid w:val="00D33CC8"/>
    <w:rsid w:val="00D355D1"/>
    <w:rsid w:val="00D36BCE"/>
    <w:rsid w:val="00D41490"/>
    <w:rsid w:val="00D418B9"/>
    <w:rsid w:val="00D41E8E"/>
    <w:rsid w:val="00D41FB8"/>
    <w:rsid w:val="00D4303D"/>
    <w:rsid w:val="00D45818"/>
    <w:rsid w:val="00D47C5F"/>
    <w:rsid w:val="00D6018E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A5AD9"/>
    <w:rsid w:val="00EB18E3"/>
    <w:rsid w:val="00EB3CFA"/>
    <w:rsid w:val="00EB5748"/>
    <w:rsid w:val="00EB6D1B"/>
    <w:rsid w:val="00EC097D"/>
    <w:rsid w:val="00EC6BF3"/>
    <w:rsid w:val="00ED2044"/>
    <w:rsid w:val="00ED2188"/>
    <w:rsid w:val="00ED25A0"/>
    <w:rsid w:val="00ED3098"/>
    <w:rsid w:val="00ED6013"/>
    <w:rsid w:val="00ED7C2D"/>
    <w:rsid w:val="00ED7CC8"/>
    <w:rsid w:val="00EE78F1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47581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DA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0E8C-DC73-6E40-AF88-376C1F56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Frans Mthombeni</cp:lastModifiedBy>
  <cp:revision>3</cp:revision>
  <cp:lastPrinted>2017-08-24T12:24:00Z</cp:lastPrinted>
  <dcterms:created xsi:type="dcterms:W3CDTF">2017-08-24T14:56:00Z</dcterms:created>
  <dcterms:modified xsi:type="dcterms:W3CDTF">2017-08-24T14:58:00Z</dcterms:modified>
</cp:coreProperties>
</file>