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603BB0" w:rsidRDefault="00BC5A3F" w:rsidP="00603BB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603BB0">
        <w:rPr>
          <w:rFonts w:ascii="Arial" w:hAnsi="Arial" w:cs="Arial"/>
          <w:b/>
          <w:sz w:val="22"/>
          <w:szCs w:val="22"/>
        </w:rPr>
        <w:t xml:space="preserve">NATIONAL </w:t>
      </w:r>
      <w:r w:rsidR="00E130CF" w:rsidRPr="00603BB0">
        <w:rPr>
          <w:rFonts w:ascii="Arial" w:hAnsi="Arial" w:cs="Arial"/>
          <w:b/>
          <w:sz w:val="22"/>
          <w:szCs w:val="22"/>
        </w:rPr>
        <w:t>ASSEMBLY</w:t>
      </w:r>
    </w:p>
    <w:p w:rsidR="00BC5A3F" w:rsidRPr="00603BB0" w:rsidRDefault="00BC5A3F" w:rsidP="00603BB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03BB0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603BB0">
        <w:rPr>
          <w:rFonts w:ascii="Arial" w:hAnsi="Arial" w:cs="Arial"/>
          <w:b/>
          <w:sz w:val="22"/>
          <w:szCs w:val="22"/>
        </w:rPr>
        <w:t>WRITTEN</w:t>
      </w:r>
      <w:r w:rsidRPr="00603BB0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603BB0" w:rsidRDefault="00BC5A3F" w:rsidP="00603BB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r w:rsidRPr="00603BB0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6725AD" w:rsidRPr="00603BB0">
        <w:rPr>
          <w:rFonts w:ascii="Arial" w:hAnsi="Arial" w:cs="Arial"/>
          <w:b/>
          <w:sz w:val="22"/>
          <w:szCs w:val="22"/>
        </w:rPr>
        <w:t>206</w:t>
      </w:r>
      <w:r w:rsidR="00B96048" w:rsidRPr="00603BB0">
        <w:rPr>
          <w:rFonts w:ascii="Arial" w:hAnsi="Arial" w:cs="Arial"/>
          <w:b/>
          <w:sz w:val="22"/>
          <w:szCs w:val="22"/>
        </w:rPr>
        <w:t>5</w:t>
      </w:r>
      <w:r w:rsidR="00E4672E" w:rsidRPr="00603BB0">
        <w:rPr>
          <w:rFonts w:ascii="Arial" w:hAnsi="Arial" w:cs="Arial"/>
          <w:b/>
          <w:sz w:val="22"/>
          <w:szCs w:val="22"/>
        </w:rPr>
        <w:t xml:space="preserve"> </w:t>
      </w:r>
      <w:r w:rsidRPr="00603BB0">
        <w:rPr>
          <w:rFonts w:ascii="Arial" w:hAnsi="Arial" w:cs="Arial"/>
          <w:b/>
          <w:sz w:val="22"/>
          <w:szCs w:val="22"/>
        </w:rPr>
        <w:t>[</w:t>
      </w:r>
      <w:r w:rsidR="00B96048" w:rsidRPr="00603BB0">
        <w:rPr>
          <w:rFonts w:ascii="Arial" w:hAnsi="Arial" w:cs="Arial"/>
          <w:b/>
          <w:sz w:val="22"/>
          <w:szCs w:val="22"/>
        </w:rPr>
        <w:t>NW2466E</w:t>
      </w:r>
      <w:r w:rsidRPr="00603BB0">
        <w:rPr>
          <w:rFonts w:ascii="Arial" w:hAnsi="Arial" w:cs="Arial"/>
          <w:b/>
          <w:sz w:val="22"/>
          <w:szCs w:val="22"/>
        </w:rPr>
        <w:t>]</w:t>
      </w:r>
      <w:bookmarkEnd w:id="5"/>
    </w:p>
    <w:p w:rsidR="008E3D62" w:rsidRDefault="00761654" w:rsidP="00603BB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603BB0">
        <w:rPr>
          <w:rFonts w:ascii="Arial" w:hAnsi="Arial" w:cs="Arial"/>
          <w:b/>
          <w:sz w:val="22"/>
          <w:szCs w:val="22"/>
        </w:rPr>
        <w:t xml:space="preserve">DATE OF PUBLICATION: </w:t>
      </w:r>
      <w:r w:rsidR="00F35296" w:rsidRPr="00603BB0">
        <w:rPr>
          <w:rFonts w:ascii="Arial" w:hAnsi="Arial" w:cs="Arial"/>
          <w:b/>
          <w:sz w:val="22"/>
          <w:szCs w:val="22"/>
        </w:rPr>
        <w:t>2</w:t>
      </w:r>
      <w:r w:rsidR="006725AD" w:rsidRPr="00603BB0">
        <w:rPr>
          <w:rFonts w:ascii="Arial" w:hAnsi="Arial" w:cs="Arial"/>
          <w:b/>
          <w:sz w:val="22"/>
          <w:szCs w:val="22"/>
        </w:rPr>
        <w:t>7</w:t>
      </w:r>
      <w:r w:rsidR="00FE0ABD" w:rsidRPr="00603BB0">
        <w:rPr>
          <w:rFonts w:ascii="Arial" w:hAnsi="Arial" w:cs="Arial"/>
          <w:b/>
          <w:sz w:val="22"/>
          <w:szCs w:val="22"/>
        </w:rPr>
        <w:t xml:space="preserve"> MAY</w:t>
      </w:r>
      <w:r w:rsidR="00E130CF" w:rsidRPr="00603BB0">
        <w:rPr>
          <w:rFonts w:ascii="Arial" w:hAnsi="Arial" w:cs="Arial"/>
          <w:b/>
          <w:sz w:val="22"/>
          <w:szCs w:val="22"/>
        </w:rPr>
        <w:t xml:space="preserve"> 2022</w:t>
      </w:r>
      <w:bookmarkEnd w:id="0"/>
      <w:bookmarkEnd w:id="1"/>
      <w:bookmarkEnd w:id="2"/>
      <w:bookmarkEnd w:id="3"/>
      <w:bookmarkEnd w:id="4"/>
      <w:bookmarkEnd w:id="6"/>
    </w:p>
    <w:p w:rsidR="00603BB0" w:rsidRPr="00603BB0" w:rsidRDefault="00603BB0" w:rsidP="00603BB0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B96048" w:rsidRDefault="00B96048" w:rsidP="00603BB0">
      <w:pPr>
        <w:jc w:val="both"/>
        <w:outlineLvl w:val="0"/>
        <w:rPr>
          <w:rFonts w:ascii="Arial" w:hAnsi="Arial" w:cs="Arial"/>
          <w:b/>
        </w:rPr>
      </w:pPr>
      <w:r w:rsidRPr="00603BB0">
        <w:rPr>
          <w:rFonts w:ascii="Arial" w:hAnsi="Arial" w:cs="Arial"/>
          <w:b/>
        </w:rPr>
        <w:t>2065.</w:t>
      </w:r>
      <w:r w:rsidRPr="00603BB0">
        <w:rPr>
          <w:rFonts w:ascii="Arial" w:hAnsi="Arial" w:cs="Arial"/>
          <w:b/>
        </w:rPr>
        <w:tab/>
        <w:t xml:space="preserve">Ms A M </w:t>
      </w:r>
      <w:bookmarkStart w:id="7" w:name="_Hlk106357422"/>
      <w:r w:rsidRPr="00603BB0">
        <w:rPr>
          <w:rFonts w:ascii="Arial" w:hAnsi="Arial" w:cs="Arial"/>
          <w:b/>
        </w:rPr>
        <w:t>Siwisa</w:t>
      </w:r>
      <w:bookmarkEnd w:id="7"/>
      <w:r w:rsidRPr="00603BB0">
        <w:rPr>
          <w:rFonts w:ascii="Arial" w:hAnsi="Arial" w:cs="Arial"/>
          <w:b/>
        </w:rPr>
        <w:t xml:space="preserve"> (EFF) to ask the Minister of Finance</w:t>
      </w:r>
      <w:r w:rsidR="002F4703" w:rsidRPr="00603BB0">
        <w:rPr>
          <w:rFonts w:ascii="Arial" w:hAnsi="Arial" w:cs="Arial"/>
          <w:b/>
        </w:rPr>
        <w:fldChar w:fldCharType="begin"/>
      </w:r>
      <w:r w:rsidRPr="00603BB0">
        <w:rPr>
          <w:rFonts w:ascii="Arial" w:hAnsi="Arial" w:cs="Arial"/>
        </w:rPr>
        <w:instrText xml:space="preserve"> XE "</w:instrText>
      </w:r>
      <w:r w:rsidRPr="00603BB0">
        <w:rPr>
          <w:rFonts w:ascii="Arial" w:hAnsi="Arial" w:cs="Arial"/>
          <w:b/>
        </w:rPr>
        <w:instrText>Finance</w:instrText>
      </w:r>
      <w:r w:rsidRPr="00603BB0">
        <w:rPr>
          <w:rFonts w:ascii="Arial" w:hAnsi="Arial" w:cs="Arial"/>
        </w:rPr>
        <w:instrText xml:space="preserve">" </w:instrText>
      </w:r>
      <w:r w:rsidR="002F4703" w:rsidRPr="00603BB0">
        <w:rPr>
          <w:rFonts w:ascii="Arial" w:hAnsi="Arial" w:cs="Arial"/>
          <w:b/>
        </w:rPr>
        <w:fldChar w:fldCharType="end"/>
      </w:r>
      <w:r w:rsidRPr="00603BB0">
        <w:rPr>
          <w:rFonts w:ascii="Arial" w:hAnsi="Arial" w:cs="Arial"/>
          <w:b/>
        </w:rPr>
        <w:t>:</w:t>
      </w:r>
    </w:p>
    <w:p w:rsidR="00603BB0" w:rsidRPr="00603BB0" w:rsidRDefault="00603BB0" w:rsidP="00603BB0">
      <w:pPr>
        <w:jc w:val="both"/>
        <w:outlineLvl w:val="0"/>
        <w:rPr>
          <w:rFonts w:ascii="Arial" w:hAnsi="Arial" w:cs="Arial"/>
          <w:b/>
          <w:lang w:val="en-ZA"/>
        </w:rPr>
      </w:pPr>
    </w:p>
    <w:p w:rsidR="00603BB0" w:rsidRDefault="00B96048" w:rsidP="00B0362E">
      <w:pPr>
        <w:spacing w:line="276" w:lineRule="auto"/>
        <w:jc w:val="both"/>
        <w:rPr>
          <w:rFonts w:ascii="Arial" w:hAnsi="Arial" w:cs="Arial"/>
        </w:rPr>
      </w:pPr>
      <w:r w:rsidRPr="00603BB0">
        <w:rPr>
          <w:rFonts w:ascii="Arial" w:eastAsia="Calibri" w:hAnsi="Arial" w:cs="Arial"/>
          <w:lang w:val="en-GB"/>
        </w:rPr>
        <w:t xml:space="preserve">Whether, noting the recent judgment of the Special Tribunal, which found that the O R Tambo District Municipality failed to comply with the emergency procurement processes to </w:t>
      </w:r>
      <w:r w:rsidRPr="00603BB0">
        <w:rPr>
          <w:rFonts w:ascii="Arial" w:hAnsi="Arial" w:cs="Arial"/>
        </w:rPr>
        <w:t>extend</w:t>
      </w:r>
      <w:r w:rsidRPr="00603BB0">
        <w:rPr>
          <w:rFonts w:ascii="Arial" w:eastAsia="Calibri" w:hAnsi="Arial" w:cs="Arial"/>
          <w:lang w:val="en-GB"/>
        </w:rPr>
        <w:t xml:space="preserve"> a contract and </w:t>
      </w:r>
      <w:r w:rsidRPr="00603BB0">
        <w:rPr>
          <w:rFonts w:ascii="Arial" w:hAnsi="Arial" w:cs="Arial"/>
        </w:rPr>
        <w:t>the</w:t>
      </w:r>
      <w:r w:rsidRPr="00603BB0">
        <w:rPr>
          <w:rFonts w:ascii="Arial" w:eastAsia="Calibri" w:hAnsi="Arial" w:cs="Arial"/>
          <w:lang w:val="en-GB"/>
        </w:rPr>
        <w:t xml:space="preserve"> process was seen as unlawful, any steps will be taken against the municipal officials who were found to have been involved in the specified processes; if not, what is the position in this regard; if so, (a) what steps will be taken and (b) by what date</w:t>
      </w:r>
      <w:r w:rsidRPr="00603BB0">
        <w:rPr>
          <w:rFonts w:ascii="Arial" w:hAnsi="Arial" w:cs="Arial"/>
        </w:rPr>
        <w:t>?</w:t>
      </w:r>
      <w:r w:rsidRPr="00603BB0">
        <w:rPr>
          <w:rFonts w:ascii="Arial" w:hAnsi="Arial" w:cs="Arial"/>
        </w:rPr>
        <w:tab/>
      </w:r>
      <w:r w:rsidRPr="00603BB0">
        <w:rPr>
          <w:rFonts w:ascii="Arial" w:hAnsi="Arial" w:cs="Arial"/>
        </w:rPr>
        <w:tab/>
      </w:r>
      <w:r w:rsidRPr="00603BB0">
        <w:rPr>
          <w:rFonts w:ascii="Arial" w:hAnsi="Arial" w:cs="Arial"/>
        </w:rPr>
        <w:tab/>
      </w:r>
      <w:r w:rsidRPr="00603BB0">
        <w:rPr>
          <w:rFonts w:ascii="Arial" w:hAnsi="Arial" w:cs="Arial"/>
        </w:rPr>
        <w:tab/>
      </w:r>
      <w:r w:rsidRPr="00603BB0">
        <w:rPr>
          <w:rFonts w:ascii="Arial" w:hAnsi="Arial" w:cs="Arial"/>
        </w:rPr>
        <w:tab/>
      </w:r>
      <w:r w:rsidRPr="00603BB0">
        <w:rPr>
          <w:rFonts w:ascii="Arial" w:hAnsi="Arial" w:cs="Arial"/>
        </w:rPr>
        <w:tab/>
      </w:r>
    </w:p>
    <w:p w:rsidR="00B96048" w:rsidRPr="00603BB0" w:rsidRDefault="00B96048" w:rsidP="00B0362E">
      <w:pPr>
        <w:spacing w:line="276" w:lineRule="auto"/>
        <w:ind w:left="709" w:firstLine="11"/>
        <w:jc w:val="right"/>
        <w:rPr>
          <w:rFonts w:ascii="Arial" w:eastAsia="Calibri" w:hAnsi="Arial" w:cs="Arial"/>
          <w:b/>
          <w:lang w:val="en-GB"/>
        </w:rPr>
      </w:pPr>
      <w:bookmarkStart w:id="8" w:name="_Hlk106357436"/>
      <w:r w:rsidRPr="00603BB0">
        <w:rPr>
          <w:rFonts w:ascii="Arial" w:hAnsi="Arial" w:cs="Arial"/>
          <w:sz w:val="20"/>
          <w:szCs w:val="20"/>
        </w:rPr>
        <w:t>NW2466E</w:t>
      </w:r>
    </w:p>
    <w:bookmarkEnd w:id="8"/>
    <w:p w:rsidR="00A310E0" w:rsidRPr="00603BB0" w:rsidRDefault="00A310E0" w:rsidP="00B0362E">
      <w:pPr>
        <w:spacing w:line="276" w:lineRule="auto"/>
        <w:ind w:left="709" w:right="26" w:firstLine="11"/>
        <w:jc w:val="both"/>
        <w:rPr>
          <w:rFonts w:ascii="Arial" w:hAnsi="Arial" w:cs="Arial"/>
          <w:sz w:val="22"/>
          <w:szCs w:val="22"/>
        </w:rPr>
      </w:pPr>
    </w:p>
    <w:p w:rsidR="00951562" w:rsidRDefault="00761654" w:rsidP="00B0362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03BB0">
        <w:rPr>
          <w:rFonts w:ascii="Arial" w:hAnsi="Arial" w:cs="Arial"/>
          <w:b/>
          <w:sz w:val="22"/>
          <w:szCs w:val="22"/>
        </w:rPr>
        <w:t>REPLY</w:t>
      </w:r>
    </w:p>
    <w:p w:rsidR="00603BB0" w:rsidRPr="00603BB0" w:rsidRDefault="00603BB0" w:rsidP="00B0362E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225CF" w:rsidRDefault="00603BB0" w:rsidP="00B0362E">
      <w:pPr>
        <w:shd w:val="clear" w:color="auto" w:fill="FFFFFF"/>
        <w:spacing w:line="276" w:lineRule="auto"/>
        <w:jc w:val="both"/>
        <w:rPr>
          <w:rFonts w:ascii="Arial" w:eastAsia="Calibri" w:hAnsi="Arial" w:cs="Arial"/>
          <w:lang w:val="en-GB"/>
        </w:rPr>
      </w:pPr>
      <w:r w:rsidRPr="00603BB0">
        <w:rPr>
          <w:rFonts w:ascii="Arial" w:eastAsia="Calibri" w:hAnsi="Arial" w:cs="Arial"/>
          <w:lang w:val="en-GB"/>
        </w:rPr>
        <w:t>The Tribunal outcomes were issued to the Accounting Officer of OR Tambo District Municipality.</w:t>
      </w:r>
      <w:r>
        <w:rPr>
          <w:rFonts w:ascii="Arial" w:eastAsia="Calibri" w:hAnsi="Arial" w:cs="Arial"/>
          <w:lang w:val="en-GB"/>
        </w:rPr>
        <w:t xml:space="preserve">  </w:t>
      </w:r>
      <w:r w:rsidR="00265286" w:rsidRPr="00603BB0">
        <w:rPr>
          <w:rFonts w:ascii="Arial" w:eastAsia="Calibri" w:hAnsi="Arial" w:cs="Arial"/>
          <w:lang w:val="en-GB"/>
        </w:rPr>
        <w:t xml:space="preserve">No steps will be taken </w:t>
      </w:r>
      <w:r w:rsidR="006F25B8" w:rsidRPr="00603BB0">
        <w:rPr>
          <w:rFonts w:ascii="Arial" w:eastAsia="Calibri" w:hAnsi="Arial" w:cs="Arial"/>
          <w:lang w:val="en-GB"/>
        </w:rPr>
        <w:t xml:space="preserve">against the municipal officials by </w:t>
      </w:r>
      <w:r w:rsidR="00D94AEE" w:rsidRPr="00603BB0">
        <w:rPr>
          <w:rFonts w:ascii="Arial" w:eastAsia="Calibri" w:hAnsi="Arial" w:cs="Arial"/>
          <w:lang w:val="en-GB"/>
        </w:rPr>
        <w:t xml:space="preserve">the </w:t>
      </w:r>
      <w:r w:rsidR="006F25B8" w:rsidRPr="00603BB0">
        <w:rPr>
          <w:rFonts w:ascii="Arial" w:eastAsia="Calibri" w:hAnsi="Arial" w:cs="Arial"/>
          <w:lang w:val="en-GB"/>
        </w:rPr>
        <w:t>National Treasury</w:t>
      </w:r>
      <w:r>
        <w:rPr>
          <w:rFonts w:ascii="Arial" w:eastAsia="Calibri" w:hAnsi="Arial" w:cs="Arial"/>
          <w:lang w:val="en-GB"/>
        </w:rPr>
        <w:t xml:space="preserve"> as the National Treasury</w:t>
      </w:r>
      <w:r w:rsidR="006F25B8" w:rsidRPr="00603BB0">
        <w:rPr>
          <w:rFonts w:ascii="Arial" w:eastAsia="Calibri" w:hAnsi="Arial" w:cs="Arial"/>
          <w:lang w:val="en-GB"/>
        </w:rPr>
        <w:t xml:space="preserve"> does not have jurisdiction in the disciplining of any organ of state employees or officials. </w:t>
      </w:r>
      <w:r w:rsidR="003225CF" w:rsidRPr="00603BB0">
        <w:rPr>
          <w:rFonts w:ascii="Arial" w:eastAsia="Calibri" w:hAnsi="Arial" w:cs="Arial"/>
          <w:lang w:val="en-GB"/>
        </w:rPr>
        <w:t xml:space="preserve">OR Tambo District Municipality will </w:t>
      </w:r>
      <w:r>
        <w:rPr>
          <w:rFonts w:ascii="Arial" w:eastAsia="Calibri" w:hAnsi="Arial" w:cs="Arial"/>
          <w:lang w:val="en-GB"/>
        </w:rPr>
        <w:t>be required to</w:t>
      </w:r>
      <w:r w:rsidR="003225CF" w:rsidRPr="00603BB0">
        <w:rPr>
          <w:rFonts w:ascii="Arial" w:eastAsia="Calibri" w:hAnsi="Arial" w:cs="Arial"/>
          <w:lang w:val="en-GB"/>
        </w:rPr>
        <w:t xml:space="preserve"> </w:t>
      </w:r>
      <w:r w:rsidR="006F25B8" w:rsidRPr="00603BB0">
        <w:rPr>
          <w:rFonts w:ascii="Arial" w:eastAsia="Calibri" w:hAnsi="Arial" w:cs="Arial"/>
          <w:lang w:val="en-GB"/>
        </w:rPr>
        <w:t xml:space="preserve">take action against any transgressions of its employees. </w:t>
      </w:r>
    </w:p>
    <w:p w:rsidR="00603BB0" w:rsidRPr="00603BB0" w:rsidRDefault="00603BB0" w:rsidP="00B0362E">
      <w:pPr>
        <w:shd w:val="clear" w:color="auto" w:fill="FFFFFF"/>
        <w:spacing w:line="276" w:lineRule="auto"/>
        <w:jc w:val="both"/>
        <w:rPr>
          <w:rFonts w:ascii="Arial" w:eastAsia="Calibri" w:hAnsi="Arial" w:cs="Arial"/>
          <w:lang w:val="en-GB"/>
        </w:rPr>
      </w:pPr>
    </w:p>
    <w:p w:rsidR="00951562" w:rsidRPr="00603BB0" w:rsidRDefault="00603BB0" w:rsidP="00B0362E">
      <w:pPr>
        <w:spacing w:line="276" w:lineRule="auto"/>
        <w:jc w:val="both"/>
        <w:outlineLvl w:val="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6F25B8" w:rsidRPr="00603BB0">
        <w:rPr>
          <w:rFonts w:ascii="Arial" w:eastAsia="Calibri" w:hAnsi="Arial" w:cs="Arial"/>
          <w:lang w:val="en-GB"/>
        </w:rPr>
        <w:t xml:space="preserve">National Treasury </w:t>
      </w:r>
      <w:r>
        <w:rPr>
          <w:rFonts w:ascii="Arial" w:eastAsia="Calibri" w:hAnsi="Arial" w:cs="Arial"/>
          <w:lang w:val="en-GB"/>
        </w:rPr>
        <w:t>are able to</w:t>
      </w:r>
      <w:r w:rsidR="003225CF" w:rsidRPr="00603BB0">
        <w:rPr>
          <w:rFonts w:ascii="Arial" w:eastAsia="Calibri" w:hAnsi="Arial" w:cs="Arial"/>
          <w:lang w:val="en-GB"/>
        </w:rPr>
        <w:t xml:space="preserve"> </w:t>
      </w:r>
      <w:r w:rsidR="006F25B8" w:rsidRPr="00603BB0">
        <w:rPr>
          <w:rFonts w:ascii="Arial" w:eastAsia="Calibri" w:hAnsi="Arial" w:cs="Arial"/>
          <w:lang w:val="en-GB"/>
        </w:rPr>
        <w:t>monitor to ensure that necessary actions are taken against the</w:t>
      </w:r>
      <w:r w:rsidR="003225CF" w:rsidRPr="00603BB0">
        <w:rPr>
          <w:rFonts w:ascii="Arial" w:eastAsia="Calibri" w:hAnsi="Arial" w:cs="Arial"/>
          <w:lang w:val="en-GB"/>
        </w:rPr>
        <w:t xml:space="preserve"> implicated</w:t>
      </w:r>
      <w:r w:rsidR="006F25B8" w:rsidRPr="00603BB0">
        <w:rPr>
          <w:rFonts w:ascii="Arial" w:eastAsia="Calibri" w:hAnsi="Arial" w:cs="Arial"/>
          <w:lang w:val="en-GB"/>
        </w:rPr>
        <w:t xml:space="preserve"> officials.</w:t>
      </w:r>
    </w:p>
    <w:p w:rsidR="003225CF" w:rsidRPr="00603BB0" w:rsidRDefault="003225CF" w:rsidP="00603BB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D0557" w:rsidRPr="00603BB0" w:rsidRDefault="007D0557" w:rsidP="00603BB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D0557" w:rsidRPr="00603BB0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3B" w:rsidRDefault="002F103B" w:rsidP="00380E88">
      <w:r>
        <w:separator/>
      </w:r>
    </w:p>
  </w:endnote>
  <w:endnote w:type="continuationSeparator" w:id="0">
    <w:p w:rsidR="002F103B" w:rsidRDefault="002F103B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2F4703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2F1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3B" w:rsidRDefault="002F103B" w:rsidP="00380E88">
      <w:r>
        <w:separator/>
      </w:r>
    </w:p>
  </w:footnote>
  <w:footnote w:type="continuationSeparator" w:id="0">
    <w:p w:rsidR="002F103B" w:rsidRDefault="002F103B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kwNKgFAFwB4rwtAAAA"/>
  </w:docVars>
  <w:rsids>
    <w:rsidRoot w:val="00063E28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2CE8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30348"/>
    <w:rsid w:val="00132CAF"/>
    <w:rsid w:val="00132CF0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0769"/>
    <w:rsid w:val="001F4B50"/>
    <w:rsid w:val="001F6D0E"/>
    <w:rsid w:val="001F7560"/>
    <w:rsid w:val="002065BA"/>
    <w:rsid w:val="00207912"/>
    <w:rsid w:val="00216997"/>
    <w:rsid w:val="00223863"/>
    <w:rsid w:val="0022502D"/>
    <w:rsid w:val="00227B4C"/>
    <w:rsid w:val="00230BF6"/>
    <w:rsid w:val="002314BC"/>
    <w:rsid w:val="00231753"/>
    <w:rsid w:val="00234294"/>
    <w:rsid w:val="00237B23"/>
    <w:rsid w:val="00251791"/>
    <w:rsid w:val="002565E0"/>
    <w:rsid w:val="00260251"/>
    <w:rsid w:val="00262F05"/>
    <w:rsid w:val="00265286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B3B25"/>
    <w:rsid w:val="002B7345"/>
    <w:rsid w:val="002D104B"/>
    <w:rsid w:val="002D10B3"/>
    <w:rsid w:val="002D2A4C"/>
    <w:rsid w:val="002D499A"/>
    <w:rsid w:val="002D54F7"/>
    <w:rsid w:val="002E4AA0"/>
    <w:rsid w:val="002F103B"/>
    <w:rsid w:val="002F4703"/>
    <w:rsid w:val="002F6E86"/>
    <w:rsid w:val="003005D2"/>
    <w:rsid w:val="00303F4E"/>
    <w:rsid w:val="003225CF"/>
    <w:rsid w:val="00326CF2"/>
    <w:rsid w:val="003323CF"/>
    <w:rsid w:val="00340C3F"/>
    <w:rsid w:val="003421BD"/>
    <w:rsid w:val="00344553"/>
    <w:rsid w:val="00345531"/>
    <w:rsid w:val="00346695"/>
    <w:rsid w:val="00351BF5"/>
    <w:rsid w:val="00354BA4"/>
    <w:rsid w:val="00367976"/>
    <w:rsid w:val="003707A7"/>
    <w:rsid w:val="00374DCE"/>
    <w:rsid w:val="0037795E"/>
    <w:rsid w:val="00380E88"/>
    <w:rsid w:val="003817F5"/>
    <w:rsid w:val="003845EF"/>
    <w:rsid w:val="00393919"/>
    <w:rsid w:val="003A5B00"/>
    <w:rsid w:val="003A6BD5"/>
    <w:rsid w:val="003B0336"/>
    <w:rsid w:val="003B0A2D"/>
    <w:rsid w:val="003B72D6"/>
    <w:rsid w:val="003C24F7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12AE"/>
    <w:rsid w:val="0041359E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5349"/>
    <w:rsid w:val="00435EA2"/>
    <w:rsid w:val="004373C8"/>
    <w:rsid w:val="00453CF1"/>
    <w:rsid w:val="00455D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4BFE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1796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556E"/>
    <w:rsid w:val="005E21D9"/>
    <w:rsid w:val="005E32E0"/>
    <w:rsid w:val="005E415D"/>
    <w:rsid w:val="005F05C1"/>
    <w:rsid w:val="005F11A2"/>
    <w:rsid w:val="005F3E3B"/>
    <w:rsid w:val="005F6B76"/>
    <w:rsid w:val="00603BB0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5AD"/>
    <w:rsid w:val="0067264D"/>
    <w:rsid w:val="00675635"/>
    <w:rsid w:val="00685058"/>
    <w:rsid w:val="00685F0E"/>
    <w:rsid w:val="00687D9E"/>
    <w:rsid w:val="00693A64"/>
    <w:rsid w:val="006951C6"/>
    <w:rsid w:val="006A1B24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6F25B8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856"/>
    <w:rsid w:val="007A32AF"/>
    <w:rsid w:val="007A78C0"/>
    <w:rsid w:val="007B1BA1"/>
    <w:rsid w:val="007B3BDB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8AA"/>
    <w:rsid w:val="007F439B"/>
    <w:rsid w:val="007F5C89"/>
    <w:rsid w:val="0080027D"/>
    <w:rsid w:val="00800B54"/>
    <w:rsid w:val="00803AC4"/>
    <w:rsid w:val="00807B52"/>
    <w:rsid w:val="00811367"/>
    <w:rsid w:val="008125F7"/>
    <w:rsid w:val="00813FF0"/>
    <w:rsid w:val="00814CE4"/>
    <w:rsid w:val="008176A7"/>
    <w:rsid w:val="008205C8"/>
    <w:rsid w:val="008223D4"/>
    <w:rsid w:val="008233E1"/>
    <w:rsid w:val="008270A1"/>
    <w:rsid w:val="008321A4"/>
    <w:rsid w:val="0084121D"/>
    <w:rsid w:val="00852DC3"/>
    <w:rsid w:val="008600E0"/>
    <w:rsid w:val="008631A7"/>
    <w:rsid w:val="008653CB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0489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1562"/>
    <w:rsid w:val="00951BE6"/>
    <w:rsid w:val="00953363"/>
    <w:rsid w:val="00953F07"/>
    <w:rsid w:val="009548CB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10E0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1161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E29F6"/>
    <w:rsid w:val="00AF70A9"/>
    <w:rsid w:val="00B01674"/>
    <w:rsid w:val="00B0362E"/>
    <w:rsid w:val="00B03AF4"/>
    <w:rsid w:val="00B03DD6"/>
    <w:rsid w:val="00B1117F"/>
    <w:rsid w:val="00B111EF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57D6E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7344"/>
    <w:rsid w:val="00B913C7"/>
    <w:rsid w:val="00B936E9"/>
    <w:rsid w:val="00B95452"/>
    <w:rsid w:val="00B96048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5A57"/>
    <w:rsid w:val="00C77F83"/>
    <w:rsid w:val="00C87C5C"/>
    <w:rsid w:val="00C905A7"/>
    <w:rsid w:val="00CA2A8F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1860"/>
    <w:rsid w:val="00D537FD"/>
    <w:rsid w:val="00D61422"/>
    <w:rsid w:val="00D65933"/>
    <w:rsid w:val="00D709E4"/>
    <w:rsid w:val="00D74F80"/>
    <w:rsid w:val="00D761DC"/>
    <w:rsid w:val="00D90B3F"/>
    <w:rsid w:val="00D94AEE"/>
    <w:rsid w:val="00DA46A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4672E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65D7"/>
    <w:rsid w:val="00EE7CEF"/>
    <w:rsid w:val="00EE7DD6"/>
    <w:rsid w:val="00EF5BB4"/>
    <w:rsid w:val="00F01FD1"/>
    <w:rsid w:val="00F03C60"/>
    <w:rsid w:val="00F04D43"/>
    <w:rsid w:val="00F05CB1"/>
    <w:rsid w:val="00F06A25"/>
    <w:rsid w:val="00F1421B"/>
    <w:rsid w:val="00F17B2E"/>
    <w:rsid w:val="00F201B8"/>
    <w:rsid w:val="00F267D9"/>
    <w:rsid w:val="00F27B12"/>
    <w:rsid w:val="00F33FD4"/>
    <w:rsid w:val="00F35296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A2973"/>
    <w:rsid w:val="00FB0A2F"/>
    <w:rsid w:val="00FB0ABC"/>
    <w:rsid w:val="00FB5217"/>
    <w:rsid w:val="00FB5B3F"/>
    <w:rsid w:val="00FB63B5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03B0"/>
    <w:rsid w:val="00FE0ABD"/>
    <w:rsid w:val="00FE12F0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EEF0-9AC8-4E22-966C-42E48A4E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2021-12-01T09:53:00Z</cp:lastPrinted>
  <dcterms:created xsi:type="dcterms:W3CDTF">2022-06-21T10:21:00Z</dcterms:created>
  <dcterms:modified xsi:type="dcterms:W3CDTF">2022-06-21T10:21:00Z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