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0944F9"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0944F9">
        <w:rPr>
          <w:rFonts w:ascii="Arial" w:hAnsi="Arial" w:cs="Arial"/>
          <w:b/>
          <w:bCs/>
          <w:lang w:val="en-ZA"/>
        </w:rPr>
        <w:tab/>
        <w:t>Memorandum from the Parliamentary Office</w:t>
      </w:r>
      <w:r w:rsidRPr="000944F9">
        <w:rPr>
          <w:rFonts w:ascii="Arial" w:hAnsi="Arial" w:cs="Arial"/>
          <w:b/>
          <w:bCs/>
          <w:lang w:val="en-ZA"/>
        </w:rPr>
        <w:tab/>
      </w:r>
      <w:r w:rsidRPr="000944F9">
        <w:rPr>
          <w:rFonts w:ascii="Arial" w:hAnsi="Arial" w:cs="Arial"/>
          <w:b/>
          <w:bCs/>
          <w:lang w:val="en-ZA"/>
        </w:rPr>
        <w:tab/>
      </w:r>
      <w:r w:rsidRPr="000944F9">
        <w:rPr>
          <w:rFonts w:ascii="Arial" w:hAnsi="Arial" w:cs="Arial"/>
          <w:b/>
          <w:bCs/>
          <w:lang w:val="en-ZA"/>
        </w:rPr>
        <w:tab/>
      </w:r>
      <w:r w:rsidRPr="000944F9">
        <w:rPr>
          <w:rFonts w:ascii="Arial" w:hAnsi="Arial" w:cs="Arial"/>
          <w:b/>
          <w:bCs/>
          <w:lang w:val="en-ZA"/>
        </w:rPr>
        <w:tab/>
      </w:r>
    </w:p>
    <w:p w:rsidR="00C3677B" w:rsidRPr="000944F9" w:rsidRDefault="00D95878" w:rsidP="00DD6D16">
      <w:pPr>
        <w:jc w:val="center"/>
        <w:rPr>
          <w:rFonts w:ascii="Arial" w:hAnsi="Arial" w:cs="Arial"/>
          <w:b/>
          <w:bCs/>
        </w:rPr>
      </w:pPr>
      <w:r w:rsidRPr="000944F9">
        <w:rPr>
          <w:rFonts w:ascii="Arial" w:hAnsi="Arial" w:cs="Arial"/>
          <w:b/>
          <w:bCs/>
          <w:lang w:val="en-ZA"/>
        </w:rPr>
        <w:t xml:space="preserve">NATIONAL </w:t>
      </w:r>
      <w:r w:rsidR="00F177A6" w:rsidRPr="000944F9">
        <w:rPr>
          <w:rFonts w:ascii="Arial" w:hAnsi="Arial" w:cs="Arial"/>
          <w:b/>
          <w:bCs/>
          <w:lang w:val="en-ZA"/>
        </w:rPr>
        <w:t>ASSEMBLY</w:t>
      </w:r>
    </w:p>
    <w:p w:rsidR="00C3677B" w:rsidRPr="000944F9" w:rsidRDefault="00C3677B" w:rsidP="00DD6D16">
      <w:pPr>
        <w:jc w:val="center"/>
        <w:rPr>
          <w:rFonts w:ascii="Arial" w:hAnsi="Arial" w:cs="Arial"/>
          <w:b/>
          <w:bCs/>
        </w:rPr>
      </w:pPr>
      <w:r w:rsidRPr="000944F9">
        <w:rPr>
          <w:rFonts w:ascii="Arial" w:hAnsi="Arial" w:cs="Arial"/>
          <w:b/>
          <w:bCs/>
        </w:rPr>
        <w:t xml:space="preserve">FOR </w:t>
      </w:r>
      <w:r w:rsidR="00AA246C" w:rsidRPr="000944F9">
        <w:rPr>
          <w:rFonts w:ascii="Arial" w:hAnsi="Arial" w:cs="Arial"/>
          <w:b/>
          <w:bCs/>
        </w:rPr>
        <w:t>WRITTEN</w:t>
      </w:r>
      <w:r w:rsidRPr="000944F9">
        <w:rPr>
          <w:rFonts w:ascii="Arial" w:hAnsi="Arial" w:cs="Arial"/>
          <w:b/>
          <w:bCs/>
        </w:rPr>
        <w:t xml:space="preserve"> REPLY</w:t>
      </w:r>
    </w:p>
    <w:p w:rsidR="00C3677B" w:rsidRPr="000944F9" w:rsidRDefault="00C654A2" w:rsidP="00DD6D16">
      <w:pPr>
        <w:jc w:val="center"/>
        <w:rPr>
          <w:rFonts w:ascii="Arial" w:hAnsi="Arial" w:cs="Arial"/>
          <w:b/>
          <w:bCs/>
        </w:rPr>
      </w:pPr>
      <w:r w:rsidRPr="000944F9">
        <w:rPr>
          <w:rFonts w:ascii="Arial" w:hAnsi="Arial" w:cs="Arial"/>
          <w:b/>
          <w:bCs/>
        </w:rPr>
        <w:t xml:space="preserve">QUESTION </w:t>
      </w:r>
      <w:r w:rsidR="000D4649" w:rsidRPr="000944F9">
        <w:rPr>
          <w:rFonts w:ascii="Arial" w:hAnsi="Arial" w:cs="Arial"/>
          <w:b/>
          <w:bCs/>
        </w:rPr>
        <w:t>2057</w:t>
      </w:r>
    </w:p>
    <w:p w:rsidR="00C3677B" w:rsidRPr="000944F9" w:rsidRDefault="00C3677B" w:rsidP="00DD6D16">
      <w:pPr>
        <w:jc w:val="center"/>
        <w:rPr>
          <w:rFonts w:ascii="Arial" w:hAnsi="Arial" w:cs="Arial"/>
          <w:b/>
          <w:bCs/>
          <w:u w:val="single"/>
        </w:rPr>
      </w:pPr>
      <w:r w:rsidRPr="000944F9">
        <w:rPr>
          <w:rFonts w:ascii="Arial" w:hAnsi="Arial" w:cs="Arial"/>
          <w:b/>
          <w:bCs/>
          <w:u w:val="single"/>
        </w:rPr>
        <w:t>DATE OF PUBLICATIO</w:t>
      </w:r>
      <w:r w:rsidR="009B0E09" w:rsidRPr="000944F9">
        <w:rPr>
          <w:rFonts w:ascii="Arial" w:hAnsi="Arial" w:cs="Arial"/>
          <w:b/>
          <w:bCs/>
          <w:u w:val="single"/>
        </w:rPr>
        <w:t xml:space="preserve">N OF INTERNAL QUESTION PAPER: </w:t>
      </w:r>
      <w:r w:rsidR="00704ECB" w:rsidRPr="000944F9">
        <w:rPr>
          <w:rFonts w:ascii="Arial" w:hAnsi="Arial" w:cs="Arial"/>
          <w:b/>
          <w:bCs/>
          <w:u w:val="single"/>
        </w:rPr>
        <w:t>23</w:t>
      </w:r>
      <w:r w:rsidR="00E103E5" w:rsidRPr="000944F9">
        <w:rPr>
          <w:rFonts w:ascii="Arial" w:hAnsi="Arial" w:cs="Arial"/>
          <w:b/>
          <w:bCs/>
          <w:u w:val="single"/>
        </w:rPr>
        <w:t>/</w:t>
      </w:r>
      <w:r w:rsidR="00F177A6" w:rsidRPr="000944F9">
        <w:rPr>
          <w:rFonts w:ascii="Arial" w:hAnsi="Arial" w:cs="Arial"/>
          <w:b/>
          <w:bCs/>
          <w:u w:val="single"/>
        </w:rPr>
        <w:t>09</w:t>
      </w:r>
      <w:r w:rsidR="00F73D24" w:rsidRPr="000944F9">
        <w:rPr>
          <w:rFonts w:ascii="Arial" w:hAnsi="Arial" w:cs="Arial"/>
          <w:b/>
          <w:bCs/>
          <w:u w:val="single"/>
        </w:rPr>
        <w:t>/201</w:t>
      </w:r>
      <w:r w:rsidR="00F177A6" w:rsidRPr="000944F9">
        <w:rPr>
          <w:rFonts w:ascii="Arial" w:hAnsi="Arial" w:cs="Arial"/>
          <w:b/>
          <w:bCs/>
          <w:u w:val="single"/>
        </w:rPr>
        <w:t>6</w:t>
      </w:r>
    </w:p>
    <w:p w:rsidR="00C357BA" w:rsidRPr="000944F9" w:rsidRDefault="009B0E09" w:rsidP="00C357BA">
      <w:pPr>
        <w:spacing w:before="100" w:beforeAutospacing="1" w:after="100" w:afterAutospacing="1"/>
        <w:jc w:val="center"/>
        <w:outlineLvl w:val="0"/>
        <w:rPr>
          <w:rFonts w:ascii="Arial" w:hAnsi="Arial" w:cs="Arial"/>
          <w:b/>
          <w:bCs/>
          <w:u w:val="single"/>
        </w:rPr>
      </w:pPr>
      <w:r w:rsidRPr="000944F9">
        <w:rPr>
          <w:rFonts w:ascii="Arial" w:hAnsi="Arial" w:cs="Arial"/>
          <w:b/>
          <w:bCs/>
          <w:u w:val="single"/>
        </w:rPr>
        <w:t xml:space="preserve">(INTERNAL QUESTION PAPER </w:t>
      </w:r>
      <w:r w:rsidR="00704ECB" w:rsidRPr="000944F9">
        <w:rPr>
          <w:rFonts w:ascii="Arial" w:hAnsi="Arial" w:cs="Arial"/>
          <w:b/>
          <w:bCs/>
          <w:u w:val="single"/>
        </w:rPr>
        <w:t>29</w:t>
      </w:r>
      <w:r w:rsidR="008A5D41" w:rsidRPr="000944F9">
        <w:rPr>
          <w:rFonts w:ascii="Arial" w:hAnsi="Arial" w:cs="Arial"/>
          <w:b/>
          <w:bCs/>
          <w:u w:val="single"/>
        </w:rPr>
        <w:t xml:space="preserve"> </w:t>
      </w:r>
      <w:r w:rsidR="00F73D24" w:rsidRPr="000944F9">
        <w:rPr>
          <w:rFonts w:ascii="Arial" w:hAnsi="Arial" w:cs="Arial"/>
          <w:b/>
          <w:bCs/>
          <w:u w:val="single"/>
        </w:rPr>
        <w:t>OF 201</w:t>
      </w:r>
      <w:r w:rsidR="00F177A6" w:rsidRPr="000944F9">
        <w:rPr>
          <w:rFonts w:ascii="Arial" w:hAnsi="Arial" w:cs="Arial"/>
          <w:b/>
          <w:bCs/>
          <w:u w:val="single"/>
        </w:rPr>
        <w:t>6</w:t>
      </w:r>
      <w:r w:rsidR="00E02103" w:rsidRPr="000944F9">
        <w:rPr>
          <w:rFonts w:ascii="Arial" w:hAnsi="Arial" w:cs="Arial"/>
          <w:b/>
          <w:bCs/>
          <w:u w:val="single"/>
        </w:rPr>
        <w:t>)</w:t>
      </w:r>
    </w:p>
    <w:p w:rsidR="000D4649" w:rsidRPr="000944F9" w:rsidRDefault="000D4649" w:rsidP="000D4649">
      <w:pPr>
        <w:spacing w:before="100" w:beforeAutospacing="1" w:after="100" w:afterAutospacing="1" w:line="240" w:lineRule="auto"/>
        <w:ind w:left="851" w:hanging="851"/>
        <w:jc w:val="both"/>
        <w:outlineLvl w:val="0"/>
        <w:rPr>
          <w:rFonts w:ascii="Arial" w:hAnsi="Arial" w:cs="Arial"/>
          <w:b/>
        </w:rPr>
      </w:pPr>
      <w:r w:rsidRPr="000944F9">
        <w:rPr>
          <w:rFonts w:ascii="Arial" w:hAnsi="Arial" w:cs="Arial"/>
          <w:b/>
          <w:lang w:val="af-ZA"/>
        </w:rPr>
        <w:t>Mr</w:t>
      </w:r>
      <w:r w:rsidRPr="000944F9">
        <w:rPr>
          <w:rFonts w:ascii="Arial" w:hAnsi="Arial" w:cs="Arial"/>
          <w:b/>
        </w:rPr>
        <w:t xml:space="preserve"> H B Groenewald (DA) to ask the Minister of Higher Education and Training:</w:t>
      </w:r>
    </w:p>
    <w:p w:rsidR="000D4649" w:rsidRPr="000944F9" w:rsidRDefault="000D4649" w:rsidP="00FF720E">
      <w:pPr>
        <w:spacing w:before="100" w:beforeAutospacing="1" w:after="100" w:afterAutospacing="1" w:line="240" w:lineRule="auto"/>
        <w:ind w:left="709" w:hanging="709"/>
        <w:jc w:val="both"/>
        <w:rPr>
          <w:rFonts w:ascii="Arial" w:hAnsi="Arial" w:cs="Arial"/>
        </w:rPr>
      </w:pPr>
      <w:r w:rsidRPr="000944F9">
        <w:rPr>
          <w:rFonts w:ascii="Arial" w:hAnsi="Arial" w:cs="Arial"/>
        </w:rPr>
        <w:t>(1)</w:t>
      </w:r>
      <w:r w:rsidRPr="000944F9">
        <w:rPr>
          <w:rFonts w:ascii="Arial" w:hAnsi="Arial" w:cs="Arial"/>
        </w:rPr>
        <w:tab/>
        <w:t>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w:t>
      </w:r>
      <w:proofErr w:type="spellStart"/>
      <w:r w:rsidRPr="000944F9">
        <w:rPr>
          <w:rFonts w:ascii="Arial" w:hAnsi="Arial" w:cs="Arial"/>
        </w:rPr>
        <w:t>i</w:t>
      </w:r>
      <w:proofErr w:type="spellEnd"/>
      <w:r w:rsidRPr="000944F9">
        <w:rPr>
          <w:rFonts w:ascii="Arial" w:hAnsi="Arial" w:cs="Arial"/>
        </w:rPr>
        <w:t xml:space="preserve">) when was the last performance </w:t>
      </w:r>
      <w:r w:rsidRPr="000944F9">
        <w:rPr>
          <w:rFonts w:ascii="Arial" w:hAnsi="Arial" w:cs="Arial"/>
          <w:lang w:val="af-ZA"/>
        </w:rPr>
        <w:t>assessment</w:t>
      </w:r>
      <w:r w:rsidRPr="000944F9">
        <w:rPr>
          <w:rFonts w:ascii="Arial" w:hAnsi="Arial" w:cs="Arial"/>
        </w:rPr>
        <w:t xml:space="preserve"> of each HOD conducted and (ii) what were the results in each case;</w:t>
      </w:r>
    </w:p>
    <w:p w:rsidR="000D4649" w:rsidRPr="000944F9" w:rsidRDefault="000D4649" w:rsidP="00FF720E">
      <w:pPr>
        <w:spacing w:before="100" w:beforeAutospacing="1" w:after="100" w:afterAutospacing="1" w:line="240" w:lineRule="auto"/>
        <w:ind w:left="709" w:hanging="709"/>
        <w:jc w:val="both"/>
        <w:rPr>
          <w:rFonts w:ascii="Arial" w:hAnsi="Arial" w:cs="Arial"/>
        </w:rPr>
      </w:pPr>
      <w:r w:rsidRPr="000944F9">
        <w:rPr>
          <w:rFonts w:ascii="Arial" w:hAnsi="Arial" w:cs="Arial"/>
        </w:rPr>
        <w:t>(2)</w:t>
      </w:r>
      <w:r w:rsidRPr="000944F9">
        <w:rPr>
          <w:rFonts w:ascii="Arial" w:hAnsi="Arial" w:cs="Arial"/>
        </w:rPr>
        <w:tab/>
        <w:t xml:space="preserve">whether any of the HODs who failed to sign a performance agreement received a performance bonus since their </w:t>
      </w:r>
      <w:r w:rsidRPr="000944F9">
        <w:rPr>
          <w:rFonts w:ascii="Arial" w:hAnsi="Arial" w:cs="Arial"/>
          <w:lang w:val="af-ZA"/>
        </w:rPr>
        <w:t>appointment</w:t>
      </w:r>
      <w:r w:rsidRPr="000944F9">
        <w:rPr>
          <w:rFonts w:ascii="Arial" w:hAnsi="Arial" w:cs="Arial"/>
        </w:rPr>
        <w:t>; if not, what is the position in this regard; if so, (a) at what rate and (b) what criteria were used to determine the specified rate;</w:t>
      </w:r>
    </w:p>
    <w:p w:rsidR="000D4649" w:rsidRPr="000944F9" w:rsidRDefault="000D4649" w:rsidP="00FF720E">
      <w:pPr>
        <w:spacing w:before="100" w:beforeAutospacing="1" w:after="100" w:afterAutospacing="1" w:line="240" w:lineRule="auto"/>
        <w:ind w:left="709" w:hanging="709"/>
        <w:jc w:val="both"/>
        <w:rPr>
          <w:rFonts w:ascii="Arial" w:hAnsi="Arial" w:cs="Arial"/>
        </w:rPr>
      </w:pPr>
      <w:r w:rsidRPr="000944F9">
        <w:rPr>
          <w:rFonts w:ascii="Arial" w:hAnsi="Arial" w:cs="Arial"/>
        </w:rPr>
        <w:t>(3)</w:t>
      </w:r>
      <w:r w:rsidRPr="000944F9">
        <w:rPr>
          <w:rFonts w:ascii="Arial" w:hAnsi="Arial" w:cs="Arial"/>
        </w:rPr>
        <w:tab/>
        <w:t xml:space="preserve">whether any of the HODs who signed a performance agreement received a performance bonus since their appointment; if so, (a) at what rate and (b) what criteria were used to determine the rate? </w:t>
      </w:r>
      <w:r w:rsidRPr="000944F9">
        <w:rPr>
          <w:rFonts w:ascii="Arial" w:hAnsi="Arial" w:cs="Arial"/>
        </w:rPr>
        <w:tab/>
      </w:r>
      <w:r w:rsidRPr="000944F9">
        <w:rPr>
          <w:rFonts w:ascii="Arial" w:hAnsi="Arial" w:cs="Arial"/>
        </w:rPr>
        <w:tab/>
      </w:r>
      <w:r w:rsidRPr="000944F9">
        <w:rPr>
          <w:rFonts w:ascii="Arial" w:hAnsi="Arial" w:cs="Arial"/>
        </w:rPr>
        <w:tab/>
      </w:r>
      <w:r w:rsidRPr="000944F9">
        <w:rPr>
          <w:rFonts w:ascii="Arial" w:hAnsi="Arial" w:cs="Arial"/>
        </w:rPr>
        <w:tab/>
      </w:r>
      <w:r w:rsidRPr="000944F9">
        <w:rPr>
          <w:rFonts w:ascii="Arial" w:hAnsi="Arial" w:cs="Arial"/>
        </w:rPr>
        <w:tab/>
      </w:r>
      <w:r w:rsidRPr="000944F9">
        <w:rPr>
          <w:rFonts w:ascii="Arial" w:hAnsi="Arial" w:cs="Arial"/>
        </w:rPr>
        <w:tab/>
      </w:r>
      <w:r w:rsidRPr="000944F9">
        <w:rPr>
          <w:rFonts w:ascii="Arial" w:hAnsi="Arial" w:cs="Arial"/>
        </w:rPr>
        <w:tab/>
      </w:r>
      <w:r w:rsidRPr="000944F9">
        <w:rPr>
          <w:rFonts w:ascii="Arial" w:hAnsi="Arial" w:cs="Arial"/>
        </w:rPr>
        <w:tab/>
      </w:r>
    </w:p>
    <w:p w:rsidR="000D4649" w:rsidRPr="000944F9" w:rsidRDefault="000D4649" w:rsidP="000944F9">
      <w:pPr>
        <w:spacing w:before="100" w:beforeAutospacing="1" w:after="100" w:afterAutospacing="1" w:line="240" w:lineRule="auto"/>
        <w:ind w:left="7920"/>
        <w:jc w:val="both"/>
        <w:rPr>
          <w:rFonts w:ascii="Arial" w:hAnsi="Arial" w:cs="Arial"/>
          <w:b/>
        </w:rPr>
      </w:pPr>
      <w:r w:rsidRPr="000944F9">
        <w:rPr>
          <w:rFonts w:ascii="Arial" w:hAnsi="Arial" w:cs="Arial"/>
          <w:b/>
        </w:rPr>
        <w:t>NW2368E</w:t>
      </w:r>
    </w:p>
    <w:p w:rsidR="00A37621" w:rsidRPr="000944F9" w:rsidRDefault="00A37621" w:rsidP="0029157E">
      <w:pPr>
        <w:spacing w:before="100" w:beforeAutospacing="1" w:after="100" w:afterAutospacing="1" w:line="360" w:lineRule="auto"/>
        <w:rPr>
          <w:rFonts w:ascii="Arial" w:hAnsi="Arial" w:cs="Arial"/>
          <w:b/>
          <w:lang w:val="en-ZA"/>
        </w:rPr>
      </w:pPr>
    </w:p>
    <w:p w:rsidR="00A37621" w:rsidRPr="000944F9" w:rsidRDefault="00A37621" w:rsidP="0029157E">
      <w:pPr>
        <w:spacing w:before="100" w:beforeAutospacing="1" w:after="100" w:afterAutospacing="1" w:line="360" w:lineRule="auto"/>
        <w:rPr>
          <w:rFonts w:ascii="Arial" w:hAnsi="Arial" w:cs="Arial"/>
          <w:b/>
          <w:lang w:val="en-ZA"/>
        </w:rPr>
      </w:pPr>
    </w:p>
    <w:p w:rsidR="00E06262" w:rsidRDefault="00E06262" w:rsidP="000944F9">
      <w:pPr>
        <w:spacing w:line="360" w:lineRule="auto"/>
        <w:jc w:val="both"/>
        <w:rPr>
          <w:rFonts w:ascii="Arial" w:hAnsi="Arial" w:cs="Arial"/>
          <w:b/>
        </w:rPr>
      </w:pPr>
    </w:p>
    <w:p w:rsidR="00E06262" w:rsidRDefault="00E06262" w:rsidP="000944F9">
      <w:pPr>
        <w:spacing w:line="360" w:lineRule="auto"/>
        <w:jc w:val="both"/>
        <w:rPr>
          <w:rFonts w:ascii="Arial" w:hAnsi="Arial" w:cs="Arial"/>
          <w:b/>
        </w:rPr>
      </w:pPr>
    </w:p>
    <w:p w:rsidR="00E06262" w:rsidRDefault="00E06262" w:rsidP="000944F9">
      <w:pPr>
        <w:spacing w:line="360" w:lineRule="auto"/>
        <w:jc w:val="both"/>
        <w:rPr>
          <w:rFonts w:ascii="Arial" w:hAnsi="Arial" w:cs="Arial"/>
          <w:b/>
        </w:rPr>
      </w:pPr>
    </w:p>
    <w:p w:rsidR="00E06262" w:rsidRDefault="00E06262" w:rsidP="000944F9">
      <w:pPr>
        <w:spacing w:line="360" w:lineRule="auto"/>
        <w:jc w:val="both"/>
        <w:rPr>
          <w:rFonts w:ascii="Arial" w:hAnsi="Arial" w:cs="Arial"/>
          <w:b/>
        </w:rPr>
      </w:pPr>
    </w:p>
    <w:p w:rsidR="00E06262" w:rsidRDefault="00E06262" w:rsidP="000944F9">
      <w:pPr>
        <w:spacing w:line="360" w:lineRule="auto"/>
        <w:jc w:val="both"/>
        <w:rPr>
          <w:rFonts w:ascii="Arial" w:hAnsi="Arial" w:cs="Arial"/>
          <w:b/>
        </w:rPr>
      </w:pPr>
    </w:p>
    <w:p w:rsidR="00E06262" w:rsidRDefault="00E06262" w:rsidP="000944F9">
      <w:pPr>
        <w:spacing w:line="360" w:lineRule="auto"/>
        <w:jc w:val="both"/>
        <w:rPr>
          <w:rFonts w:ascii="Arial" w:hAnsi="Arial" w:cs="Arial"/>
          <w:b/>
        </w:rPr>
      </w:pPr>
    </w:p>
    <w:p w:rsidR="00C3677B" w:rsidRPr="000944F9" w:rsidRDefault="00B12389" w:rsidP="000944F9">
      <w:pPr>
        <w:spacing w:line="360" w:lineRule="auto"/>
        <w:jc w:val="both"/>
        <w:rPr>
          <w:rFonts w:ascii="Arial" w:hAnsi="Arial" w:cs="Arial"/>
          <w:b/>
        </w:rPr>
      </w:pPr>
      <w:r w:rsidRPr="000944F9">
        <w:rPr>
          <w:rFonts w:ascii="Arial" w:hAnsi="Arial" w:cs="Arial"/>
          <w:b/>
        </w:rPr>
        <w:lastRenderedPageBreak/>
        <w:t>R</w:t>
      </w:r>
      <w:r w:rsidR="00FC1A3C" w:rsidRPr="000944F9">
        <w:rPr>
          <w:rFonts w:ascii="Arial" w:hAnsi="Arial" w:cs="Arial"/>
          <w:b/>
        </w:rPr>
        <w:t>EPLY:</w:t>
      </w:r>
    </w:p>
    <w:p w:rsidR="00FF720E" w:rsidRDefault="00835916" w:rsidP="00C345A2">
      <w:pPr>
        <w:numPr>
          <w:ilvl w:val="0"/>
          <w:numId w:val="11"/>
        </w:numPr>
        <w:tabs>
          <w:tab w:val="left" w:pos="426"/>
        </w:tabs>
        <w:spacing w:after="0" w:line="360" w:lineRule="auto"/>
        <w:ind w:left="851" w:hanging="851"/>
        <w:jc w:val="both"/>
        <w:rPr>
          <w:rFonts w:ascii="Arial" w:hAnsi="Arial" w:cs="Arial"/>
        </w:rPr>
      </w:pPr>
      <w:r w:rsidRPr="000944F9">
        <w:rPr>
          <w:rFonts w:ascii="Arial" w:hAnsi="Arial" w:cs="Arial"/>
        </w:rPr>
        <w:t>Yes</w:t>
      </w:r>
      <w:r w:rsidR="00FF720E" w:rsidRPr="000944F9">
        <w:rPr>
          <w:rFonts w:ascii="Arial" w:hAnsi="Arial" w:cs="Arial"/>
        </w:rPr>
        <w:t xml:space="preserve">. </w:t>
      </w:r>
    </w:p>
    <w:p w:rsidR="000944F9" w:rsidRPr="000944F9" w:rsidRDefault="000944F9" w:rsidP="00C345A2">
      <w:pPr>
        <w:numPr>
          <w:ilvl w:val="0"/>
          <w:numId w:val="13"/>
        </w:numPr>
        <w:tabs>
          <w:tab w:val="left" w:pos="426"/>
        </w:tabs>
        <w:spacing w:after="0" w:line="360" w:lineRule="auto"/>
        <w:ind w:hanging="1565"/>
        <w:jc w:val="both"/>
        <w:rPr>
          <w:rFonts w:ascii="Arial" w:hAnsi="Arial" w:cs="Arial"/>
        </w:rPr>
      </w:pPr>
      <w:r>
        <w:rPr>
          <w:rFonts w:ascii="Arial" w:hAnsi="Arial" w:cs="Arial"/>
        </w:rPr>
        <w:t>– (d) Not Applicable.</w:t>
      </w:r>
    </w:p>
    <w:p w:rsidR="00C345A2" w:rsidRDefault="00FF720E" w:rsidP="00C345A2">
      <w:pPr>
        <w:numPr>
          <w:ilvl w:val="0"/>
          <w:numId w:val="18"/>
        </w:numPr>
        <w:tabs>
          <w:tab w:val="left" w:pos="426"/>
        </w:tabs>
        <w:spacing w:after="0" w:line="360" w:lineRule="auto"/>
        <w:jc w:val="both"/>
        <w:rPr>
          <w:rFonts w:ascii="Arial" w:hAnsi="Arial" w:cs="Arial"/>
          <w:color w:val="000000"/>
        </w:rPr>
      </w:pPr>
      <w:r w:rsidRPr="000944F9">
        <w:rPr>
          <w:rFonts w:ascii="Arial" w:hAnsi="Arial" w:cs="Arial"/>
        </w:rPr>
        <w:t>T</w:t>
      </w:r>
      <w:r w:rsidR="002C5728" w:rsidRPr="000944F9">
        <w:rPr>
          <w:rFonts w:ascii="Arial" w:hAnsi="Arial" w:cs="Arial"/>
        </w:rPr>
        <w:t>he</w:t>
      </w:r>
      <w:r w:rsidR="00835916" w:rsidRPr="000944F9">
        <w:rPr>
          <w:rFonts w:ascii="Arial" w:hAnsi="Arial" w:cs="Arial"/>
        </w:rPr>
        <w:t xml:space="preserve"> last performance assessment </w:t>
      </w:r>
      <w:r w:rsidR="000944F9">
        <w:rPr>
          <w:rFonts w:ascii="Arial" w:hAnsi="Arial" w:cs="Arial"/>
        </w:rPr>
        <w:t>was</w:t>
      </w:r>
      <w:r w:rsidR="00835916" w:rsidRPr="000944F9">
        <w:rPr>
          <w:rFonts w:ascii="Arial" w:hAnsi="Arial" w:cs="Arial"/>
        </w:rPr>
        <w:t xml:space="preserve"> for the 201</w:t>
      </w:r>
      <w:r w:rsidRPr="000944F9">
        <w:rPr>
          <w:rFonts w:ascii="Arial" w:hAnsi="Arial" w:cs="Arial"/>
        </w:rPr>
        <w:t>4/15</w:t>
      </w:r>
      <w:r w:rsidR="00835916" w:rsidRPr="000944F9">
        <w:rPr>
          <w:rFonts w:ascii="Arial" w:hAnsi="Arial" w:cs="Arial"/>
        </w:rPr>
        <w:t xml:space="preserve"> performance cycle. </w:t>
      </w:r>
    </w:p>
    <w:p w:rsidR="00C345A2" w:rsidRPr="000944F9" w:rsidRDefault="00C345A2" w:rsidP="00383F44">
      <w:pPr>
        <w:numPr>
          <w:ilvl w:val="0"/>
          <w:numId w:val="20"/>
        </w:numPr>
        <w:spacing w:line="360" w:lineRule="auto"/>
        <w:jc w:val="both"/>
        <w:rPr>
          <w:rFonts w:ascii="Arial" w:hAnsi="Arial" w:cs="Arial"/>
          <w:color w:val="000000"/>
        </w:rPr>
      </w:pPr>
      <w:r w:rsidRPr="000944F9">
        <w:rPr>
          <w:rFonts w:ascii="Arial" w:hAnsi="Arial" w:cs="Arial"/>
          <w:color w:val="000000"/>
        </w:rPr>
        <w:t>The HOD</w:t>
      </w:r>
      <w:r w:rsidR="00383F44">
        <w:rPr>
          <w:rFonts w:ascii="Arial" w:hAnsi="Arial" w:cs="Arial"/>
          <w:color w:val="000000"/>
        </w:rPr>
        <w:t>’s performance wa</w:t>
      </w:r>
      <w:r w:rsidR="00383F44" w:rsidRPr="00383F44">
        <w:rPr>
          <w:rFonts w:ascii="Arial" w:hAnsi="Arial" w:cs="Arial"/>
          <w:color w:val="000000"/>
        </w:rPr>
        <w:t>s significantly higher than the standard expected in the job.</w:t>
      </w:r>
      <w:r w:rsidRPr="000944F9">
        <w:rPr>
          <w:rFonts w:ascii="Arial" w:hAnsi="Arial" w:cs="Arial"/>
          <w:color w:val="000000"/>
        </w:rPr>
        <w:t xml:space="preserve"> </w:t>
      </w:r>
    </w:p>
    <w:p w:rsidR="00C345A2" w:rsidRPr="000944F9" w:rsidRDefault="00C345A2" w:rsidP="00C345A2">
      <w:pPr>
        <w:numPr>
          <w:ilvl w:val="0"/>
          <w:numId w:val="11"/>
        </w:numPr>
        <w:tabs>
          <w:tab w:val="left" w:pos="426"/>
        </w:tabs>
        <w:spacing w:after="0" w:line="360" w:lineRule="auto"/>
        <w:ind w:left="426" w:hanging="426"/>
        <w:jc w:val="both"/>
        <w:rPr>
          <w:rFonts w:ascii="Arial" w:hAnsi="Arial" w:cs="Arial"/>
          <w:color w:val="000000"/>
        </w:rPr>
      </w:pPr>
      <w:r>
        <w:rPr>
          <w:rFonts w:ascii="Arial" w:hAnsi="Arial" w:cs="Arial"/>
          <w:color w:val="000000"/>
        </w:rPr>
        <w:t>The HOD signed a performance agreement.</w:t>
      </w:r>
    </w:p>
    <w:p w:rsidR="00C345A2" w:rsidRPr="000944F9" w:rsidRDefault="00C345A2" w:rsidP="00383F44">
      <w:pPr>
        <w:numPr>
          <w:ilvl w:val="0"/>
          <w:numId w:val="14"/>
        </w:numPr>
        <w:spacing w:line="360" w:lineRule="auto"/>
        <w:ind w:left="850" w:hanging="425"/>
        <w:jc w:val="both"/>
        <w:rPr>
          <w:rFonts w:ascii="Arial" w:hAnsi="Arial" w:cs="Arial"/>
          <w:color w:val="000000"/>
        </w:rPr>
      </w:pPr>
      <w:r>
        <w:rPr>
          <w:rFonts w:ascii="Arial" w:hAnsi="Arial" w:cs="Arial"/>
          <w:color w:val="000000"/>
        </w:rPr>
        <w:t xml:space="preserve">– (b) </w:t>
      </w:r>
      <w:r>
        <w:rPr>
          <w:rFonts w:ascii="Arial" w:hAnsi="Arial" w:cs="Arial"/>
        </w:rPr>
        <w:t>Not Applicable.</w:t>
      </w:r>
    </w:p>
    <w:p w:rsidR="00237185" w:rsidRPr="00383F44" w:rsidRDefault="00C345A2" w:rsidP="00C345A2">
      <w:pPr>
        <w:numPr>
          <w:ilvl w:val="0"/>
          <w:numId w:val="11"/>
        </w:numPr>
        <w:tabs>
          <w:tab w:val="left" w:pos="426"/>
        </w:tabs>
        <w:spacing w:after="0" w:line="360" w:lineRule="auto"/>
        <w:ind w:hanging="1271"/>
        <w:jc w:val="both"/>
        <w:rPr>
          <w:rFonts w:ascii="Arial" w:hAnsi="Arial" w:cs="Arial"/>
          <w:color w:val="000000"/>
        </w:rPr>
      </w:pPr>
      <w:r w:rsidRPr="00383F44">
        <w:rPr>
          <w:rFonts w:ascii="Arial" w:hAnsi="Arial" w:cs="Arial"/>
        </w:rPr>
        <w:t>The HOD received a performance bonus.</w:t>
      </w:r>
    </w:p>
    <w:p w:rsidR="00237185" w:rsidRPr="000944F9" w:rsidRDefault="00C345A2" w:rsidP="00C345A2">
      <w:pPr>
        <w:spacing w:after="0" w:line="360" w:lineRule="auto"/>
        <w:ind w:firstLine="426"/>
        <w:jc w:val="both"/>
        <w:rPr>
          <w:rFonts w:ascii="Arial" w:hAnsi="Arial" w:cs="Arial"/>
          <w:color w:val="000000"/>
        </w:rPr>
      </w:pPr>
      <w:r>
        <w:rPr>
          <w:rFonts w:ascii="Arial" w:hAnsi="Arial" w:cs="Arial"/>
          <w:color w:val="000000"/>
        </w:rPr>
        <w:t xml:space="preserve">(a) </w:t>
      </w:r>
      <w:r w:rsidR="00383F44">
        <w:rPr>
          <w:rFonts w:ascii="Arial" w:hAnsi="Arial" w:cs="Arial"/>
          <w:color w:val="000000"/>
        </w:rPr>
        <w:t xml:space="preserve"> </w:t>
      </w:r>
      <w:r w:rsidR="00173AC0" w:rsidRPr="000944F9">
        <w:rPr>
          <w:rFonts w:ascii="Arial" w:hAnsi="Arial" w:cs="Arial"/>
          <w:color w:val="000000"/>
        </w:rPr>
        <w:t xml:space="preserve">The </w:t>
      </w:r>
      <w:r w:rsidR="00272A78" w:rsidRPr="000944F9">
        <w:rPr>
          <w:rFonts w:ascii="Arial" w:hAnsi="Arial" w:cs="Arial"/>
          <w:color w:val="000000"/>
        </w:rPr>
        <w:t>HOD received a</w:t>
      </w:r>
      <w:r w:rsidR="005F412C">
        <w:rPr>
          <w:rFonts w:ascii="Arial" w:hAnsi="Arial" w:cs="Arial"/>
          <w:color w:val="000000"/>
        </w:rPr>
        <w:t>n above</w:t>
      </w:r>
      <w:r w:rsidR="00272A78" w:rsidRPr="000944F9">
        <w:rPr>
          <w:rFonts w:ascii="Arial" w:hAnsi="Arial" w:cs="Arial"/>
          <w:color w:val="000000"/>
        </w:rPr>
        <w:t xml:space="preserve"> </w:t>
      </w:r>
      <w:r w:rsidR="005F412C">
        <w:rPr>
          <w:rFonts w:ascii="Arial" w:hAnsi="Arial" w:cs="Arial"/>
          <w:color w:val="000000"/>
        </w:rPr>
        <w:t>p</w:t>
      </w:r>
      <w:r w:rsidR="005F412C" w:rsidRPr="005F412C">
        <w:rPr>
          <w:rFonts w:ascii="Arial" w:hAnsi="Arial" w:cs="Arial"/>
          <w:color w:val="000000"/>
        </w:rPr>
        <w:t xml:space="preserve">erformance </w:t>
      </w:r>
      <w:r w:rsidR="005F412C">
        <w:rPr>
          <w:rFonts w:ascii="Arial" w:hAnsi="Arial" w:cs="Arial"/>
          <w:color w:val="000000"/>
        </w:rPr>
        <w:t xml:space="preserve">satisfactory rating. </w:t>
      </w:r>
    </w:p>
    <w:p w:rsidR="00A37621" w:rsidRPr="00C345A2" w:rsidRDefault="00C345A2" w:rsidP="00AC3C9B">
      <w:pPr>
        <w:numPr>
          <w:ilvl w:val="0"/>
          <w:numId w:val="14"/>
        </w:numPr>
        <w:spacing w:line="360" w:lineRule="auto"/>
        <w:ind w:left="851" w:hanging="425"/>
        <w:jc w:val="both"/>
        <w:rPr>
          <w:rFonts w:ascii="Arial" w:hAnsi="Arial" w:cs="Arial"/>
          <w:b/>
        </w:rPr>
      </w:pPr>
      <w:r>
        <w:rPr>
          <w:rFonts w:ascii="Arial" w:hAnsi="Arial" w:cs="Arial"/>
          <w:color w:val="000000"/>
        </w:rPr>
        <w:t xml:space="preserve"> </w:t>
      </w:r>
      <w:r w:rsidR="00383F44">
        <w:rPr>
          <w:rFonts w:ascii="Arial" w:hAnsi="Arial" w:cs="Arial"/>
          <w:color w:val="000000"/>
        </w:rPr>
        <w:t xml:space="preserve"> </w:t>
      </w:r>
      <w:r w:rsidR="005F412C" w:rsidRPr="00C345A2">
        <w:rPr>
          <w:rFonts w:ascii="Arial" w:hAnsi="Arial" w:cs="Arial"/>
          <w:color w:val="000000"/>
        </w:rPr>
        <w:t>The assessment was done in line with t</w:t>
      </w:r>
      <w:r w:rsidR="00237185" w:rsidRPr="00C345A2">
        <w:rPr>
          <w:rFonts w:ascii="Arial" w:hAnsi="Arial" w:cs="Arial"/>
          <w:color w:val="000000"/>
        </w:rPr>
        <w:t>he</w:t>
      </w:r>
      <w:r w:rsidR="00173AC0" w:rsidRPr="00C345A2">
        <w:rPr>
          <w:rFonts w:ascii="Arial" w:hAnsi="Arial" w:cs="Arial"/>
          <w:color w:val="000000"/>
        </w:rPr>
        <w:t xml:space="preserve"> criteria </w:t>
      </w:r>
      <w:r w:rsidRPr="00C345A2">
        <w:rPr>
          <w:rFonts w:ascii="Arial" w:hAnsi="Arial" w:cs="Arial"/>
          <w:color w:val="000000"/>
        </w:rPr>
        <w:t xml:space="preserve">found </w:t>
      </w:r>
      <w:r w:rsidR="005F412C" w:rsidRPr="00C345A2">
        <w:rPr>
          <w:rFonts w:ascii="Arial" w:hAnsi="Arial" w:cs="Arial"/>
          <w:color w:val="000000"/>
        </w:rPr>
        <w:t xml:space="preserve">in Chapter 4 of the Senior Management </w:t>
      </w:r>
      <w:r w:rsidRPr="00C345A2">
        <w:rPr>
          <w:rFonts w:ascii="Arial" w:hAnsi="Arial" w:cs="Arial"/>
          <w:color w:val="000000"/>
        </w:rPr>
        <w:t xml:space="preserve">Services Public Service Handbook. </w:t>
      </w:r>
    </w:p>
    <w:p w:rsidR="00A37621" w:rsidRPr="000944F9" w:rsidRDefault="00A37621" w:rsidP="000944F9">
      <w:pPr>
        <w:spacing w:line="360" w:lineRule="auto"/>
        <w:jc w:val="both"/>
        <w:rPr>
          <w:rFonts w:ascii="Arial" w:hAnsi="Arial" w:cs="Arial"/>
        </w:rPr>
      </w:pPr>
    </w:p>
    <w:p w:rsidR="00A37621" w:rsidRPr="000944F9" w:rsidRDefault="00A37621" w:rsidP="000944F9">
      <w:pPr>
        <w:spacing w:line="360" w:lineRule="auto"/>
        <w:jc w:val="both"/>
        <w:rPr>
          <w:rFonts w:ascii="Arial" w:hAnsi="Arial" w:cs="Arial"/>
        </w:rPr>
      </w:pPr>
    </w:p>
    <w:p w:rsidR="00A37621" w:rsidRPr="000944F9" w:rsidRDefault="00A37621" w:rsidP="000944F9">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3620C4" w:rsidRPr="000944F9" w:rsidRDefault="003620C4" w:rsidP="00A37621">
      <w:pPr>
        <w:spacing w:line="360" w:lineRule="auto"/>
        <w:jc w:val="both"/>
        <w:rPr>
          <w:rFonts w:ascii="Arial" w:hAnsi="Arial" w:cs="Arial"/>
        </w:rPr>
      </w:pPr>
    </w:p>
    <w:p w:rsidR="003620C4" w:rsidRDefault="003620C4" w:rsidP="00A37621">
      <w:pPr>
        <w:spacing w:line="360" w:lineRule="auto"/>
        <w:jc w:val="both"/>
        <w:rPr>
          <w:rFonts w:ascii="Arial" w:hAnsi="Arial" w:cs="Arial"/>
        </w:rPr>
      </w:pPr>
    </w:p>
    <w:p w:rsidR="00383F44" w:rsidRDefault="00383F44" w:rsidP="00A37621">
      <w:pPr>
        <w:spacing w:line="360" w:lineRule="auto"/>
        <w:jc w:val="both"/>
        <w:rPr>
          <w:rFonts w:ascii="Arial" w:hAnsi="Arial" w:cs="Arial"/>
        </w:rPr>
      </w:pPr>
    </w:p>
    <w:p w:rsidR="00383F44" w:rsidRDefault="00383F44" w:rsidP="00A37621">
      <w:pPr>
        <w:spacing w:line="360" w:lineRule="auto"/>
        <w:jc w:val="both"/>
        <w:rPr>
          <w:rFonts w:ascii="Arial" w:hAnsi="Arial" w:cs="Arial"/>
        </w:rPr>
      </w:pPr>
    </w:p>
    <w:p w:rsidR="00383F44" w:rsidRDefault="00383F44" w:rsidP="00A37621">
      <w:pPr>
        <w:spacing w:line="360" w:lineRule="auto"/>
        <w:jc w:val="both"/>
        <w:rPr>
          <w:rFonts w:ascii="Arial" w:hAnsi="Arial" w:cs="Arial"/>
        </w:rPr>
      </w:pPr>
    </w:p>
    <w:p w:rsidR="00383F44" w:rsidRDefault="00383F44" w:rsidP="00A37621">
      <w:pPr>
        <w:spacing w:line="360" w:lineRule="auto"/>
        <w:jc w:val="both"/>
        <w:rPr>
          <w:rFonts w:ascii="Arial" w:hAnsi="Arial" w:cs="Arial"/>
        </w:rPr>
      </w:pPr>
    </w:p>
    <w:p w:rsidR="00383F44" w:rsidRPr="000944F9" w:rsidRDefault="00383F44"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r w:rsidRPr="000944F9">
        <w:rPr>
          <w:rFonts w:ascii="Arial" w:hAnsi="Arial" w:cs="Arial"/>
        </w:rPr>
        <w:lastRenderedPageBreak/>
        <w:t>COMPILER/CONTACT PERSONS:</w:t>
      </w:r>
      <w:r w:rsidR="00D84656" w:rsidRPr="000944F9">
        <w:rPr>
          <w:rFonts w:ascii="Arial" w:hAnsi="Arial" w:cs="Arial"/>
        </w:rPr>
        <w:t xml:space="preserve"> </w:t>
      </w:r>
    </w:p>
    <w:p w:rsidR="00A37621" w:rsidRPr="000944F9" w:rsidRDefault="00A37621" w:rsidP="00A37621">
      <w:pPr>
        <w:spacing w:line="360" w:lineRule="auto"/>
        <w:jc w:val="both"/>
        <w:rPr>
          <w:rFonts w:ascii="Arial" w:hAnsi="Arial" w:cs="Arial"/>
        </w:rPr>
      </w:pPr>
      <w:r w:rsidRPr="000944F9">
        <w:rPr>
          <w:rFonts w:ascii="Arial" w:hAnsi="Arial" w:cs="Arial"/>
        </w:rPr>
        <w:t>EXT</w:t>
      </w:r>
      <w:r w:rsidR="00D84656" w:rsidRPr="000944F9">
        <w:rPr>
          <w:rFonts w:ascii="Arial" w:hAnsi="Arial" w:cs="Arial"/>
        </w:rPr>
        <w:t xml:space="preserve">: </w:t>
      </w: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r w:rsidRPr="000944F9">
        <w:rPr>
          <w:rFonts w:ascii="Arial" w:hAnsi="Arial" w:cs="Arial"/>
        </w:rPr>
        <w:t>DIRECTOR – GENERAL</w:t>
      </w:r>
    </w:p>
    <w:p w:rsidR="00A37621" w:rsidRPr="000944F9" w:rsidRDefault="00A37621" w:rsidP="00A37621">
      <w:pPr>
        <w:spacing w:line="360" w:lineRule="auto"/>
        <w:jc w:val="both"/>
        <w:rPr>
          <w:rFonts w:ascii="Arial" w:hAnsi="Arial" w:cs="Arial"/>
        </w:rPr>
      </w:pPr>
      <w:r w:rsidRPr="000944F9">
        <w:rPr>
          <w:rFonts w:ascii="Arial" w:hAnsi="Arial" w:cs="Arial"/>
        </w:rPr>
        <w:t>STATUS:</w:t>
      </w:r>
    </w:p>
    <w:p w:rsidR="00A37621" w:rsidRPr="000944F9" w:rsidRDefault="00A37621" w:rsidP="00A37621">
      <w:pPr>
        <w:spacing w:line="360" w:lineRule="auto"/>
        <w:jc w:val="both"/>
        <w:rPr>
          <w:rFonts w:ascii="Arial" w:hAnsi="Arial" w:cs="Arial"/>
        </w:rPr>
      </w:pPr>
      <w:r w:rsidRPr="000944F9">
        <w:rPr>
          <w:rFonts w:ascii="Arial" w:hAnsi="Arial" w:cs="Arial"/>
        </w:rPr>
        <w:t>DATE:</w:t>
      </w: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r w:rsidRPr="000944F9">
        <w:rPr>
          <w:rFonts w:ascii="Arial" w:hAnsi="Arial" w:cs="Arial"/>
        </w:rPr>
        <w:t xml:space="preserve">QUESTION </w:t>
      </w:r>
      <w:r w:rsidR="000D4649" w:rsidRPr="000944F9">
        <w:rPr>
          <w:rFonts w:ascii="Arial" w:hAnsi="Arial" w:cs="Arial"/>
        </w:rPr>
        <w:t>2057</w:t>
      </w:r>
      <w:r w:rsidRPr="000944F9">
        <w:rPr>
          <w:rFonts w:ascii="Arial" w:hAnsi="Arial" w:cs="Arial"/>
        </w:rPr>
        <w:t xml:space="preserve"> APPROVED/NOT APPROVED/AMENDED </w:t>
      </w:r>
    </w:p>
    <w:p w:rsidR="00A37621" w:rsidRPr="000944F9" w:rsidRDefault="00A37621"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p>
    <w:p w:rsidR="007D1F25" w:rsidRPr="000944F9" w:rsidRDefault="007D1F25" w:rsidP="00A37621">
      <w:pPr>
        <w:spacing w:line="360" w:lineRule="auto"/>
        <w:jc w:val="both"/>
        <w:rPr>
          <w:rFonts w:ascii="Arial" w:hAnsi="Arial" w:cs="Arial"/>
        </w:rPr>
      </w:pPr>
    </w:p>
    <w:p w:rsidR="00A37621" w:rsidRPr="000944F9" w:rsidRDefault="00A37621" w:rsidP="00A37621">
      <w:pPr>
        <w:spacing w:line="360" w:lineRule="auto"/>
        <w:jc w:val="both"/>
        <w:rPr>
          <w:rFonts w:ascii="Arial" w:hAnsi="Arial" w:cs="Arial"/>
        </w:rPr>
      </w:pPr>
      <w:r w:rsidRPr="000944F9">
        <w:rPr>
          <w:rFonts w:ascii="Arial" w:hAnsi="Arial" w:cs="Arial"/>
        </w:rPr>
        <w:t>Dr B</w:t>
      </w:r>
      <w:r w:rsidR="007D1F25" w:rsidRPr="000944F9">
        <w:rPr>
          <w:rFonts w:ascii="Arial" w:hAnsi="Arial" w:cs="Arial"/>
        </w:rPr>
        <w:t>E</w:t>
      </w:r>
      <w:r w:rsidRPr="000944F9">
        <w:rPr>
          <w:rFonts w:ascii="Arial" w:hAnsi="Arial" w:cs="Arial"/>
        </w:rPr>
        <w:t xml:space="preserve"> NZIMANDE, MP</w:t>
      </w:r>
    </w:p>
    <w:p w:rsidR="00A37621" w:rsidRPr="000944F9" w:rsidRDefault="00A37621" w:rsidP="00A37621">
      <w:pPr>
        <w:spacing w:line="360" w:lineRule="auto"/>
        <w:jc w:val="both"/>
        <w:rPr>
          <w:rFonts w:ascii="Arial" w:hAnsi="Arial" w:cs="Arial"/>
        </w:rPr>
      </w:pPr>
      <w:r w:rsidRPr="000944F9">
        <w:rPr>
          <w:rFonts w:ascii="Arial" w:hAnsi="Arial" w:cs="Arial"/>
        </w:rPr>
        <w:t>MINISTER OF HIGHER EDUCATION AND TRAINING</w:t>
      </w:r>
    </w:p>
    <w:p w:rsidR="00A37621" w:rsidRPr="000944F9" w:rsidRDefault="00A37621" w:rsidP="00A37621">
      <w:pPr>
        <w:spacing w:line="360" w:lineRule="auto"/>
        <w:jc w:val="both"/>
        <w:rPr>
          <w:rFonts w:ascii="Arial" w:hAnsi="Arial" w:cs="Arial"/>
        </w:rPr>
      </w:pPr>
      <w:r w:rsidRPr="000944F9">
        <w:rPr>
          <w:rFonts w:ascii="Arial" w:hAnsi="Arial" w:cs="Arial"/>
        </w:rPr>
        <w:t>STATUS:</w:t>
      </w:r>
    </w:p>
    <w:p w:rsidR="00D812CE" w:rsidRPr="000944F9" w:rsidRDefault="00A37621" w:rsidP="003C6284">
      <w:pPr>
        <w:spacing w:line="360" w:lineRule="auto"/>
        <w:jc w:val="both"/>
        <w:rPr>
          <w:rFonts w:ascii="Arial" w:hAnsi="Arial" w:cs="Arial"/>
        </w:rPr>
      </w:pPr>
      <w:r w:rsidRPr="000944F9">
        <w:rPr>
          <w:rFonts w:ascii="Arial" w:hAnsi="Arial" w:cs="Arial"/>
        </w:rPr>
        <w:t>DATE:</w:t>
      </w:r>
    </w:p>
    <w:sectPr w:rsidR="00D812CE" w:rsidRPr="000944F9" w:rsidSect="000944F9">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108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E364AB"/>
    <w:multiLevelType w:val="hybridMultilevel"/>
    <w:tmpl w:val="2010591C"/>
    <w:lvl w:ilvl="0" w:tplc="CCAEAC9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24FB7B48"/>
    <w:multiLevelType w:val="hybridMultilevel"/>
    <w:tmpl w:val="7F4C2648"/>
    <w:lvl w:ilvl="0" w:tplc="83828D5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064E03"/>
    <w:multiLevelType w:val="hybridMultilevel"/>
    <w:tmpl w:val="D1343C52"/>
    <w:lvl w:ilvl="0" w:tplc="D67AA1F6">
      <w:start w:val="1"/>
      <w:numFmt w:val="decimal"/>
      <w:lvlText w:val="(%1)"/>
      <w:lvlJc w:val="left"/>
      <w:pPr>
        <w:ind w:left="1631" w:hanging="360"/>
      </w:pPr>
      <w:rPr>
        <w:rFonts w:hint="default"/>
      </w:rPr>
    </w:lvl>
    <w:lvl w:ilvl="1" w:tplc="1C090019" w:tentative="1">
      <w:start w:val="1"/>
      <w:numFmt w:val="lowerLetter"/>
      <w:lvlText w:val="%2."/>
      <w:lvlJc w:val="left"/>
      <w:pPr>
        <w:ind w:left="2351" w:hanging="360"/>
      </w:pPr>
    </w:lvl>
    <w:lvl w:ilvl="2" w:tplc="1C09001B" w:tentative="1">
      <w:start w:val="1"/>
      <w:numFmt w:val="lowerRoman"/>
      <w:lvlText w:val="%3."/>
      <w:lvlJc w:val="right"/>
      <w:pPr>
        <w:ind w:left="3071" w:hanging="180"/>
      </w:pPr>
    </w:lvl>
    <w:lvl w:ilvl="3" w:tplc="1C09000F" w:tentative="1">
      <w:start w:val="1"/>
      <w:numFmt w:val="decimal"/>
      <w:lvlText w:val="%4."/>
      <w:lvlJc w:val="left"/>
      <w:pPr>
        <w:ind w:left="3791" w:hanging="360"/>
      </w:pPr>
    </w:lvl>
    <w:lvl w:ilvl="4" w:tplc="1C090019" w:tentative="1">
      <w:start w:val="1"/>
      <w:numFmt w:val="lowerLetter"/>
      <w:lvlText w:val="%5."/>
      <w:lvlJc w:val="left"/>
      <w:pPr>
        <w:ind w:left="4511" w:hanging="360"/>
      </w:pPr>
    </w:lvl>
    <w:lvl w:ilvl="5" w:tplc="1C09001B" w:tentative="1">
      <w:start w:val="1"/>
      <w:numFmt w:val="lowerRoman"/>
      <w:lvlText w:val="%6."/>
      <w:lvlJc w:val="right"/>
      <w:pPr>
        <w:ind w:left="5231" w:hanging="180"/>
      </w:pPr>
    </w:lvl>
    <w:lvl w:ilvl="6" w:tplc="1C09000F" w:tentative="1">
      <w:start w:val="1"/>
      <w:numFmt w:val="decimal"/>
      <w:lvlText w:val="%7."/>
      <w:lvlJc w:val="left"/>
      <w:pPr>
        <w:ind w:left="5951" w:hanging="360"/>
      </w:pPr>
    </w:lvl>
    <w:lvl w:ilvl="7" w:tplc="1C090019" w:tentative="1">
      <w:start w:val="1"/>
      <w:numFmt w:val="lowerLetter"/>
      <w:lvlText w:val="%8."/>
      <w:lvlJc w:val="left"/>
      <w:pPr>
        <w:ind w:left="6671" w:hanging="360"/>
      </w:pPr>
    </w:lvl>
    <w:lvl w:ilvl="8" w:tplc="1C09001B" w:tentative="1">
      <w:start w:val="1"/>
      <w:numFmt w:val="lowerRoman"/>
      <w:lvlText w:val="%9."/>
      <w:lvlJc w:val="right"/>
      <w:pPr>
        <w:ind w:left="7391" w:hanging="180"/>
      </w:pPr>
    </w:lvl>
  </w:abstractNum>
  <w:abstractNum w:abstractNumId="7">
    <w:nsid w:val="38FD7EE0"/>
    <w:multiLevelType w:val="hybridMultilevel"/>
    <w:tmpl w:val="492C691C"/>
    <w:lvl w:ilvl="0" w:tplc="5978A1D0">
      <w:start w:val="1"/>
      <w:numFmt w:val="decimal"/>
      <w:lvlText w:val="(%1)"/>
      <w:lvlJc w:val="left"/>
      <w:pPr>
        <w:ind w:left="1271" w:hanging="42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nsid w:val="3C304A15"/>
    <w:multiLevelType w:val="hybridMultilevel"/>
    <w:tmpl w:val="380A3150"/>
    <w:lvl w:ilvl="0" w:tplc="474C879C">
      <w:start w:val="1"/>
      <w:numFmt w:val="lowerLetter"/>
      <w:lvlText w:val="(%1)"/>
      <w:lvlJc w:val="left"/>
      <w:pPr>
        <w:ind w:left="1991" w:hanging="720"/>
      </w:pPr>
      <w:rPr>
        <w:rFonts w:ascii="Arial" w:eastAsia="Calibri" w:hAnsi="Arial" w:cs="Arial"/>
      </w:rPr>
    </w:lvl>
    <w:lvl w:ilvl="1" w:tplc="1C090019" w:tentative="1">
      <w:start w:val="1"/>
      <w:numFmt w:val="lowerLetter"/>
      <w:lvlText w:val="%2."/>
      <w:lvlJc w:val="left"/>
      <w:pPr>
        <w:ind w:left="2351" w:hanging="360"/>
      </w:pPr>
    </w:lvl>
    <w:lvl w:ilvl="2" w:tplc="1C09001B" w:tentative="1">
      <w:start w:val="1"/>
      <w:numFmt w:val="lowerRoman"/>
      <w:lvlText w:val="%3."/>
      <w:lvlJc w:val="right"/>
      <w:pPr>
        <w:ind w:left="3071" w:hanging="180"/>
      </w:pPr>
    </w:lvl>
    <w:lvl w:ilvl="3" w:tplc="1C09000F" w:tentative="1">
      <w:start w:val="1"/>
      <w:numFmt w:val="decimal"/>
      <w:lvlText w:val="%4."/>
      <w:lvlJc w:val="left"/>
      <w:pPr>
        <w:ind w:left="3791" w:hanging="360"/>
      </w:pPr>
    </w:lvl>
    <w:lvl w:ilvl="4" w:tplc="1C090019" w:tentative="1">
      <w:start w:val="1"/>
      <w:numFmt w:val="lowerLetter"/>
      <w:lvlText w:val="%5."/>
      <w:lvlJc w:val="left"/>
      <w:pPr>
        <w:ind w:left="4511" w:hanging="360"/>
      </w:pPr>
    </w:lvl>
    <w:lvl w:ilvl="5" w:tplc="1C09001B" w:tentative="1">
      <w:start w:val="1"/>
      <w:numFmt w:val="lowerRoman"/>
      <w:lvlText w:val="%6."/>
      <w:lvlJc w:val="right"/>
      <w:pPr>
        <w:ind w:left="5231" w:hanging="180"/>
      </w:pPr>
    </w:lvl>
    <w:lvl w:ilvl="6" w:tplc="1C09000F" w:tentative="1">
      <w:start w:val="1"/>
      <w:numFmt w:val="decimal"/>
      <w:lvlText w:val="%7."/>
      <w:lvlJc w:val="left"/>
      <w:pPr>
        <w:ind w:left="5951" w:hanging="360"/>
      </w:pPr>
    </w:lvl>
    <w:lvl w:ilvl="7" w:tplc="1C090019" w:tentative="1">
      <w:start w:val="1"/>
      <w:numFmt w:val="lowerLetter"/>
      <w:lvlText w:val="%8."/>
      <w:lvlJc w:val="left"/>
      <w:pPr>
        <w:ind w:left="6671" w:hanging="360"/>
      </w:pPr>
    </w:lvl>
    <w:lvl w:ilvl="8" w:tplc="1C09001B" w:tentative="1">
      <w:start w:val="1"/>
      <w:numFmt w:val="lowerRoman"/>
      <w:lvlText w:val="%9."/>
      <w:lvlJc w:val="right"/>
      <w:pPr>
        <w:ind w:left="7391" w:hanging="180"/>
      </w:pPr>
    </w:lvl>
  </w:abstractNum>
  <w:abstractNum w:abstractNumId="9">
    <w:nsid w:val="42DA5793"/>
    <w:multiLevelType w:val="hybridMultilevel"/>
    <w:tmpl w:val="95CE94A4"/>
    <w:lvl w:ilvl="0" w:tplc="2898DE2A">
      <w:start w:val="30"/>
      <w:numFmt w:val="decimal"/>
      <w:lvlText w:val="(%1"/>
      <w:lvlJc w:val="left"/>
      <w:pPr>
        <w:ind w:left="1991" w:hanging="360"/>
      </w:pPr>
      <w:rPr>
        <w:rFonts w:hint="default"/>
      </w:rPr>
    </w:lvl>
    <w:lvl w:ilvl="1" w:tplc="1C090019" w:tentative="1">
      <w:start w:val="1"/>
      <w:numFmt w:val="lowerLetter"/>
      <w:lvlText w:val="%2."/>
      <w:lvlJc w:val="left"/>
      <w:pPr>
        <w:ind w:left="2711" w:hanging="360"/>
      </w:pPr>
    </w:lvl>
    <w:lvl w:ilvl="2" w:tplc="1C09001B" w:tentative="1">
      <w:start w:val="1"/>
      <w:numFmt w:val="lowerRoman"/>
      <w:lvlText w:val="%3."/>
      <w:lvlJc w:val="right"/>
      <w:pPr>
        <w:ind w:left="3431" w:hanging="180"/>
      </w:pPr>
    </w:lvl>
    <w:lvl w:ilvl="3" w:tplc="1C09000F" w:tentative="1">
      <w:start w:val="1"/>
      <w:numFmt w:val="decimal"/>
      <w:lvlText w:val="%4."/>
      <w:lvlJc w:val="left"/>
      <w:pPr>
        <w:ind w:left="4151" w:hanging="360"/>
      </w:pPr>
    </w:lvl>
    <w:lvl w:ilvl="4" w:tplc="1C090019" w:tentative="1">
      <w:start w:val="1"/>
      <w:numFmt w:val="lowerLetter"/>
      <w:lvlText w:val="%5."/>
      <w:lvlJc w:val="left"/>
      <w:pPr>
        <w:ind w:left="4871" w:hanging="360"/>
      </w:pPr>
    </w:lvl>
    <w:lvl w:ilvl="5" w:tplc="1C09001B" w:tentative="1">
      <w:start w:val="1"/>
      <w:numFmt w:val="lowerRoman"/>
      <w:lvlText w:val="%6."/>
      <w:lvlJc w:val="right"/>
      <w:pPr>
        <w:ind w:left="5591" w:hanging="180"/>
      </w:pPr>
    </w:lvl>
    <w:lvl w:ilvl="6" w:tplc="1C09000F" w:tentative="1">
      <w:start w:val="1"/>
      <w:numFmt w:val="decimal"/>
      <w:lvlText w:val="%7."/>
      <w:lvlJc w:val="left"/>
      <w:pPr>
        <w:ind w:left="6311" w:hanging="360"/>
      </w:pPr>
    </w:lvl>
    <w:lvl w:ilvl="7" w:tplc="1C090019" w:tentative="1">
      <w:start w:val="1"/>
      <w:numFmt w:val="lowerLetter"/>
      <w:lvlText w:val="%8."/>
      <w:lvlJc w:val="left"/>
      <w:pPr>
        <w:ind w:left="7031" w:hanging="360"/>
      </w:pPr>
    </w:lvl>
    <w:lvl w:ilvl="8" w:tplc="1C09001B" w:tentative="1">
      <w:start w:val="1"/>
      <w:numFmt w:val="lowerRoman"/>
      <w:lvlText w:val="%9."/>
      <w:lvlJc w:val="right"/>
      <w:pPr>
        <w:ind w:left="7751" w:hanging="180"/>
      </w:pPr>
    </w:lvl>
  </w:abstractNum>
  <w:abstractNum w:abstractNumId="10">
    <w:nsid w:val="4A9C064E"/>
    <w:multiLevelType w:val="hybridMultilevel"/>
    <w:tmpl w:val="C4B4C62A"/>
    <w:lvl w:ilvl="0" w:tplc="C4F0D3BA">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nsid w:val="57645977"/>
    <w:multiLevelType w:val="hybridMultilevel"/>
    <w:tmpl w:val="558E9DFE"/>
    <w:lvl w:ilvl="0" w:tplc="5DC48D40">
      <w:start w:val="1"/>
      <w:numFmt w:val="lowerLetter"/>
      <w:lvlText w:val="(%1)"/>
      <w:lvlJc w:val="left"/>
      <w:pPr>
        <w:ind w:left="1991" w:hanging="360"/>
      </w:pPr>
      <w:rPr>
        <w:rFonts w:hint="default"/>
      </w:rPr>
    </w:lvl>
    <w:lvl w:ilvl="1" w:tplc="1C090019" w:tentative="1">
      <w:start w:val="1"/>
      <w:numFmt w:val="lowerLetter"/>
      <w:lvlText w:val="%2."/>
      <w:lvlJc w:val="left"/>
      <w:pPr>
        <w:ind w:left="2711" w:hanging="360"/>
      </w:pPr>
    </w:lvl>
    <w:lvl w:ilvl="2" w:tplc="1C09001B" w:tentative="1">
      <w:start w:val="1"/>
      <w:numFmt w:val="lowerRoman"/>
      <w:lvlText w:val="%3."/>
      <w:lvlJc w:val="right"/>
      <w:pPr>
        <w:ind w:left="3431" w:hanging="180"/>
      </w:pPr>
    </w:lvl>
    <w:lvl w:ilvl="3" w:tplc="1C09000F" w:tentative="1">
      <w:start w:val="1"/>
      <w:numFmt w:val="decimal"/>
      <w:lvlText w:val="%4."/>
      <w:lvlJc w:val="left"/>
      <w:pPr>
        <w:ind w:left="4151" w:hanging="360"/>
      </w:pPr>
    </w:lvl>
    <w:lvl w:ilvl="4" w:tplc="1C090019" w:tentative="1">
      <w:start w:val="1"/>
      <w:numFmt w:val="lowerLetter"/>
      <w:lvlText w:val="%5."/>
      <w:lvlJc w:val="left"/>
      <w:pPr>
        <w:ind w:left="4871" w:hanging="360"/>
      </w:pPr>
    </w:lvl>
    <w:lvl w:ilvl="5" w:tplc="1C09001B" w:tentative="1">
      <w:start w:val="1"/>
      <w:numFmt w:val="lowerRoman"/>
      <w:lvlText w:val="%6."/>
      <w:lvlJc w:val="right"/>
      <w:pPr>
        <w:ind w:left="5591" w:hanging="180"/>
      </w:pPr>
    </w:lvl>
    <w:lvl w:ilvl="6" w:tplc="1C09000F" w:tentative="1">
      <w:start w:val="1"/>
      <w:numFmt w:val="decimal"/>
      <w:lvlText w:val="%7."/>
      <w:lvlJc w:val="left"/>
      <w:pPr>
        <w:ind w:left="6311" w:hanging="360"/>
      </w:pPr>
    </w:lvl>
    <w:lvl w:ilvl="7" w:tplc="1C090019" w:tentative="1">
      <w:start w:val="1"/>
      <w:numFmt w:val="lowerLetter"/>
      <w:lvlText w:val="%8."/>
      <w:lvlJc w:val="left"/>
      <w:pPr>
        <w:ind w:left="7031" w:hanging="360"/>
      </w:pPr>
    </w:lvl>
    <w:lvl w:ilvl="8" w:tplc="1C09001B" w:tentative="1">
      <w:start w:val="1"/>
      <w:numFmt w:val="lowerRoman"/>
      <w:lvlText w:val="%9."/>
      <w:lvlJc w:val="right"/>
      <w:pPr>
        <w:ind w:left="7751" w:hanging="180"/>
      </w:pPr>
    </w:lvl>
  </w:abstractNum>
  <w:abstractNum w:abstractNumId="1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nsid w:val="5D612D4F"/>
    <w:multiLevelType w:val="hybridMultilevel"/>
    <w:tmpl w:val="C19E5BE0"/>
    <w:lvl w:ilvl="0" w:tplc="5D88906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752C5AD4"/>
    <w:multiLevelType w:val="hybridMultilevel"/>
    <w:tmpl w:val="76B45C70"/>
    <w:lvl w:ilvl="0" w:tplc="DACA33D2">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0"/>
  </w:num>
  <w:num w:numId="3">
    <w:abstractNumId w:val="15"/>
  </w:num>
  <w:num w:numId="4">
    <w:abstractNumId w:val="2"/>
  </w:num>
  <w:num w:numId="5">
    <w:abstractNumId w:val="19"/>
  </w:num>
  <w:num w:numId="6">
    <w:abstractNumId w:val="13"/>
  </w:num>
  <w:num w:numId="7">
    <w:abstractNumId w:val="16"/>
  </w:num>
  <w:num w:numId="8">
    <w:abstractNumId w:val="11"/>
  </w:num>
  <w:num w:numId="9">
    <w:abstractNumId w:val="18"/>
  </w:num>
  <w:num w:numId="10">
    <w:abstractNumId w:val="4"/>
  </w:num>
  <w:num w:numId="11">
    <w:abstractNumId w:val="7"/>
  </w:num>
  <w:num w:numId="12">
    <w:abstractNumId w:val="14"/>
  </w:num>
  <w:num w:numId="13">
    <w:abstractNumId w:val="8"/>
  </w:num>
  <w:num w:numId="14">
    <w:abstractNumId w:val="10"/>
  </w:num>
  <w:num w:numId="15">
    <w:abstractNumId w:val="6"/>
  </w:num>
  <w:num w:numId="16">
    <w:abstractNumId w:val="9"/>
  </w:num>
  <w:num w:numId="17">
    <w:abstractNumId w:val="12"/>
  </w:num>
  <w:num w:numId="18">
    <w:abstractNumId w:val="17"/>
  </w:num>
  <w:num w:numId="19">
    <w:abstractNumId w:val="3"/>
  </w:num>
  <w:num w:numId="20">
    <w:abstractNumId w:val="5"/>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944F9"/>
    <w:rsid w:val="000A02C9"/>
    <w:rsid w:val="000A0D33"/>
    <w:rsid w:val="000B221D"/>
    <w:rsid w:val="000D4649"/>
    <w:rsid w:val="000F4759"/>
    <w:rsid w:val="000F62AA"/>
    <w:rsid w:val="00102241"/>
    <w:rsid w:val="0010402E"/>
    <w:rsid w:val="0010795D"/>
    <w:rsid w:val="00125282"/>
    <w:rsid w:val="00127F6D"/>
    <w:rsid w:val="00135E62"/>
    <w:rsid w:val="00147BA4"/>
    <w:rsid w:val="0015436C"/>
    <w:rsid w:val="00154A43"/>
    <w:rsid w:val="0017030D"/>
    <w:rsid w:val="00173862"/>
    <w:rsid w:val="00173AC0"/>
    <w:rsid w:val="001824D4"/>
    <w:rsid w:val="00191755"/>
    <w:rsid w:val="001A01DC"/>
    <w:rsid w:val="001A1252"/>
    <w:rsid w:val="001A2190"/>
    <w:rsid w:val="001A277A"/>
    <w:rsid w:val="001C33B5"/>
    <w:rsid w:val="001C6A3B"/>
    <w:rsid w:val="001D7C6A"/>
    <w:rsid w:val="001E36DF"/>
    <w:rsid w:val="001E6F96"/>
    <w:rsid w:val="001F4B7D"/>
    <w:rsid w:val="001F7DEE"/>
    <w:rsid w:val="0020681E"/>
    <w:rsid w:val="0020779F"/>
    <w:rsid w:val="00217678"/>
    <w:rsid w:val="002225E4"/>
    <w:rsid w:val="002264C4"/>
    <w:rsid w:val="00237185"/>
    <w:rsid w:val="00245A6B"/>
    <w:rsid w:val="00247CDD"/>
    <w:rsid w:val="00250110"/>
    <w:rsid w:val="00253A84"/>
    <w:rsid w:val="00264295"/>
    <w:rsid w:val="00265A26"/>
    <w:rsid w:val="00265A88"/>
    <w:rsid w:val="002670F8"/>
    <w:rsid w:val="00270825"/>
    <w:rsid w:val="00270D17"/>
    <w:rsid w:val="00272A78"/>
    <w:rsid w:val="002811BB"/>
    <w:rsid w:val="00281AF9"/>
    <w:rsid w:val="0029157E"/>
    <w:rsid w:val="002937B8"/>
    <w:rsid w:val="0029445D"/>
    <w:rsid w:val="002A7DF4"/>
    <w:rsid w:val="002C16FF"/>
    <w:rsid w:val="002C1EE8"/>
    <w:rsid w:val="002C55C5"/>
    <w:rsid w:val="002C5728"/>
    <w:rsid w:val="002C60A6"/>
    <w:rsid w:val="002D1424"/>
    <w:rsid w:val="002E3161"/>
    <w:rsid w:val="002E403D"/>
    <w:rsid w:val="002F4DC9"/>
    <w:rsid w:val="002F6B49"/>
    <w:rsid w:val="002F74A8"/>
    <w:rsid w:val="00300C93"/>
    <w:rsid w:val="00305BF7"/>
    <w:rsid w:val="00312D39"/>
    <w:rsid w:val="00313A4B"/>
    <w:rsid w:val="00315B13"/>
    <w:rsid w:val="003309B5"/>
    <w:rsid w:val="0034213A"/>
    <w:rsid w:val="00344509"/>
    <w:rsid w:val="0034605E"/>
    <w:rsid w:val="003461B2"/>
    <w:rsid w:val="003517A1"/>
    <w:rsid w:val="00351E0F"/>
    <w:rsid w:val="0035694A"/>
    <w:rsid w:val="00356B7E"/>
    <w:rsid w:val="00361776"/>
    <w:rsid w:val="003620C4"/>
    <w:rsid w:val="00366A3A"/>
    <w:rsid w:val="00375823"/>
    <w:rsid w:val="0037732E"/>
    <w:rsid w:val="00383F44"/>
    <w:rsid w:val="0038570B"/>
    <w:rsid w:val="00387EBB"/>
    <w:rsid w:val="00394ED6"/>
    <w:rsid w:val="00396237"/>
    <w:rsid w:val="003A7BFD"/>
    <w:rsid w:val="003B48F6"/>
    <w:rsid w:val="003C58DC"/>
    <w:rsid w:val="003C5A76"/>
    <w:rsid w:val="003C6284"/>
    <w:rsid w:val="003D5AE8"/>
    <w:rsid w:val="003D7858"/>
    <w:rsid w:val="003D790C"/>
    <w:rsid w:val="003E2F70"/>
    <w:rsid w:val="003E455E"/>
    <w:rsid w:val="003F0C30"/>
    <w:rsid w:val="00410478"/>
    <w:rsid w:val="004170C3"/>
    <w:rsid w:val="00422B30"/>
    <w:rsid w:val="004312FC"/>
    <w:rsid w:val="00431B32"/>
    <w:rsid w:val="0043279D"/>
    <w:rsid w:val="00433CFC"/>
    <w:rsid w:val="00435E33"/>
    <w:rsid w:val="004457FC"/>
    <w:rsid w:val="00457688"/>
    <w:rsid w:val="00463025"/>
    <w:rsid w:val="004635AF"/>
    <w:rsid w:val="004672ED"/>
    <w:rsid w:val="004800DC"/>
    <w:rsid w:val="00492A36"/>
    <w:rsid w:val="004965B4"/>
    <w:rsid w:val="004B37EE"/>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A672B"/>
    <w:rsid w:val="005B4004"/>
    <w:rsid w:val="005B696E"/>
    <w:rsid w:val="005C0BA4"/>
    <w:rsid w:val="005C2051"/>
    <w:rsid w:val="005C4278"/>
    <w:rsid w:val="005C5AE9"/>
    <w:rsid w:val="005C6ED1"/>
    <w:rsid w:val="005D0DA9"/>
    <w:rsid w:val="005E7F9E"/>
    <w:rsid w:val="005F16B5"/>
    <w:rsid w:val="005F412C"/>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010"/>
    <w:rsid w:val="006906B4"/>
    <w:rsid w:val="00691C91"/>
    <w:rsid w:val="006965DC"/>
    <w:rsid w:val="00697B7E"/>
    <w:rsid w:val="006A5D9D"/>
    <w:rsid w:val="006B132D"/>
    <w:rsid w:val="006B438D"/>
    <w:rsid w:val="006B5024"/>
    <w:rsid w:val="006C5A9F"/>
    <w:rsid w:val="006E3002"/>
    <w:rsid w:val="006E3244"/>
    <w:rsid w:val="006F3A6E"/>
    <w:rsid w:val="00702601"/>
    <w:rsid w:val="00702F9A"/>
    <w:rsid w:val="00704ECB"/>
    <w:rsid w:val="00707E92"/>
    <w:rsid w:val="007141FA"/>
    <w:rsid w:val="00714E5D"/>
    <w:rsid w:val="00714E82"/>
    <w:rsid w:val="0071591A"/>
    <w:rsid w:val="00740B88"/>
    <w:rsid w:val="00743818"/>
    <w:rsid w:val="00743B02"/>
    <w:rsid w:val="0075414E"/>
    <w:rsid w:val="00763A07"/>
    <w:rsid w:val="00766ABE"/>
    <w:rsid w:val="00766ADD"/>
    <w:rsid w:val="00770DA0"/>
    <w:rsid w:val="007775FD"/>
    <w:rsid w:val="007810CD"/>
    <w:rsid w:val="00781B1E"/>
    <w:rsid w:val="00783AE6"/>
    <w:rsid w:val="007B4860"/>
    <w:rsid w:val="007B58FE"/>
    <w:rsid w:val="007C27B6"/>
    <w:rsid w:val="007C7109"/>
    <w:rsid w:val="007D1F25"/>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35916"/>
    <w:rsid w:val="008455F2"/>
    <w:rsid w:val="008550F7"/>
    <w:rsid w:val="00857AAF"/>
    <w:rsid w:val="00866723"/>
    <w:rsid w:val="00866D2D"/>
    <w:rsid w:val="00874346"/>
    <w:rsid w:val="00875C6C"/>
    <w:rsid w:val="00884E1D"/>
    <w:rsid w:val="0088522F"/>
    <w:rsid w:val="00885BE0"/>
    <w:rsid w:val="008950F7"/>
    <w:rsid w:val="008A2930"/>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45E56"/>
    <w:rsid w:val="0095081D"/>
    <w:rsid w:val="00963DA4"/>
    <w:rsid w:val="009642B8"/>
    <w:rsid w:val="00965C0A"/>
    <w:rsid w:val="009754EB"/>
    <w:rsid w:val="00983CE4"/>
    <w:rsid w:val="009849D9"/>
    <w:rsid w:val="00984DEB"/>
    <w:rsid w:val="009954C4"/>
    <w:rsid w:val="009A0102"/>
    <w:rsid w:val="009A0326"/>
    <w:rsid w:val="009A0F27"/>
    <w:rsid w:val="009A4385"/>
    <w:rsid w:val="009B0E09"/>
    <w:rsid w:val="009B13A3"/>
    <w:rsid w:val="009B3B23"/>
    <w:rsid w:val="009B4543"/>
    <w:rsid w:val="009C1C15"/>
    <w:rsid w:val="009C332A"/>
    <w:rsid w:val="009D010F"/>
    <w:rsid w:val="009D3C62"/>
    <w:rsid w:val="009E5B1D"/>
    <w:rsid w:val="009F072D"/>
    <w:rsid w:val="009F3FAA"/>
    <w:rsid w:val="009F5D4E"/>
    <w:rsid w:val="009F6FEA"/>
    <w:rsid w:val="00A009CF"/>
    <w:rsid w:val="00A0228E"/>
    <w:rsid w:val="00A03F44"/>
    <w:rsid w:val="00A1156B"/>
    <w:rsid w:val="00A173E2"/>
    <w:rsid w:val="00A22634"/>
    <w:rsid w:val="00A27205"/>
    <w:rsid w:val="00A37101"/>
    <w:rsid w:val="00A37621"/>
    <w:rsid w:val="00A4607B"/>
    <w:rsid w:val="00A51526"/>
    <w:rsid w:val="00A8120A"/>
    <w:rsid w:val="00A858CE"/>
    <w:rsid w:val="00A9633F"/>
    <w:rsid w:val="00AA246C"/>
    <w:rsid w:val="00AA3944"/>
    <w:rsid w:val="00AB0621"/>
    <w:rsid w:val="00AC1C76"/>
    <w:rsid w:val="00AC3C9B"/>
    <w:rsid w:val="00AC5AB2"/>
    <w:rsid w:val="00AD7E6B"/>
    <w:rsid w:val="00AE0682"/>
    <w:rsid w:val="00AE3241"/>
    <w:rsid w:val="00B10FD3"/>
    <w:rsid w:val="00B122E9"/>
    <w:rsid w:val="00B12389"/>
    <w:rsid w:val="00B16C29"/>
    <w:rsid w:val="00B23A3C"/>
    <w:rsid w:val="00B32FD8"/>
    <w:rsid w:val="00B4178D"/>
    <w:rsid w:val="00B42D63"/>
    <w:rsid w:val="00B43DD3"/>
    <w:rsid w:val="00B757E2"/>
    <w:rsid w:val="00B8067B"/>
    <w:rsid w:val="00B8505E"/>
    <w:rsid w:val="00B93D55"/>
    <w:rsid w:val="00B9731E"/>
    <w:rsid w:val="00BC6170"/>
    <w:rsid w:val="00BD2317"/>
    <w:rsid w:val="00BE1AAF"/>
    <w:rsid w:val="00BE2524"/>
    <w:rsid w:val="00BF1A34"/>
    <w:rsid w:val="00C31C40"/>
    <w:rsid w:val="00C345A2"/>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3087"/>
    <w:rsid w:val="00C9549B"/>
    <w:rsid w:val="00CA1F30"/>
    <w:rsid w:val="00CA541F"/>
    <w:rsid w:val="00CB4850"/>
    <w:rsid w:val="00CB5B44"/>
    <w:rsid w:val="00CB7FE9"/>
    <w:rsid w:val="00CC0CBD"/>
    <w:rsid w:val="00CC52EC"/>
    <w:rsid w:val="00CC53DC"/>
    <w:rsid w:val="00CD33FE"/>
    <w:rsid w:val="00CD63DF"/>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24A1"/>
    <w:rsid w:val="00D50818"/>
    <w:rsid w:val="00D516B0"/>
    <w:rsid w:val="00D62110"/>
    <w:rsid w:val="00D63390"/>
    <w:rsid w:val="00D6369F"/>
    <w:rsid w:val="00D65A88"/>
    <w:rsid w:val="00D65D79"/>
    <w:rsid w:val="00D812CE"/>
    <w:rsid w:val="00D84656"/>
    <w:rsid w:val="00D847C6"/>
    <w:rsid w:val="00D8583F"/>
    <w:rsid w:val="00D95878"/>
    <w:rsid w:val="00DA34D8"/>
    <w:rsid w:val="00DA76F7"/>
    <w:rsid w:val="00DB0A5E"/>
    <w:rsid w:val="00DB497C"/>
    <w:rsid w:val="00DB7628"/>
    <w:rsid w:val="00DC256F"/>
    <w:rsid w:val="00DC3665"/>
    <w:rsid w:val="00DD6D16"/>
    <w:rsid w:val="00DE6F6F"/>
    <w:rsid w:val="00DF55B9"/>
    <w:rsid w:val="00E02103"/>
    <w:rsid w:val="00E06262"/>
    <w:rsid w:val="00E103E5"/>
    <w:rsid w:val="00E34FBD"/>
    <w:rsid w:val="00E360EA"/>
    <w:rsid w:val="00E50360"/>
    <w:rsid w:val="00E53300"/>
    <w:rsid w:val="00E601E4"/>
    <w:rsid w:val="00E67736"/>
    <w:rsid w:val="00E73AA7"/>
    <w:rsid w:val="00E7473E"/>
    <w:rsid w:val="00E77758"/>
    <w:rsid w:val="00E826F4"/>
    <w:rsid w:val="00E84848"/>
    <w:rsid w:val="00E91847"/>
    <w:rsid w:val="00E95835"/>
    <w:rsid w:val="00EA2661"/>
    <w:rsid w:val="00EA2B3A"/>
    <w:rsid w:val="00EB1F29"/>
    <w:rsid w:val="00EC0BF2"/>
    <w:rsid w:val="00EC6E65"/>
    <w:rsid w:val="00EC7CA2"/>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 w:val="00FF72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ColorfulList-Accent1">
    <w:name w:val="Colorful List Accent 1"/>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Shading-Accent1">
    <w:name w:val="Colorful Shading Accent 1"/>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4487-2041-49B9-A6D5-929CB44D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2016-09-28T12:52:00Z</cp:lastPrinted>
  <dcterms:created xsi:type="dcterms:W3CDTF">2016-10-24T12:49:00Z</dcterms:created>
  <dcterms:modified xsi:type="dcterms:W3CDTF">2016-10-24T12:49:00Z</dcterms:modified>
</cp:coreProperties>
</file>