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7DBEF" w14:textId="77777777" w:rsidR="004F55AD" w:rsidRDefault="004F55AD" w:rsidP="00095CFC">
      <w:pPr>
        <w:spacing w:line="240" w:lineRule="auto"/>
        <w:jc w:val="both"/>
        <w:rPr>
          <w:rFonts w:ascii="Arial" w:hAnsi="Arial" w:cs="Arial"/>
        </w:rPr>
      </w:pPr>
    </w:p>
    <w:p w14:paraId="510D3637" w14:textId="77777777" w:rsidR="00D2470F" w:rsidRDefault="00D2470F" w:rsidP="00095CFC">
      <w:pPr>
        <w:spacing w:line="240" w:lineRule="auto"/>
        <w:jc w:val="both"/>
        <w:rPr>
          <w:rFonts w:ascii="Arial" w:hAnsi="Arial" w:cs="Arial"/>
        </w:rPr>
      </w:pPr>
    </w:p>
    <w:p w14:paraId="02E5C662" w14:textId="77777777" w:rsidR="00D2470F" w:rsidRDefault="00D2470F" w:rsidP="00095CFC">
      <w:pPr>
        <w:spacing w:line="240" w:lineRule="auto"/>
        <w:jc w:val="both"/>
        <w:rPr>
          <w:rFonts w:ascii="Arial" w:hAnsi="Arial" w:cs="Arial"/>
        </w:rPr>
      </w:pPr>
    </w:p>
    <w:p w14:paraId="43F84E61" w14:textId="77777777" w:rsidR="00D2470F" w:rsidRPr="00EB0E71" w:rsidRDefault="00D2470F" w:rsidP="00095CFC">
      <w:pPr>
        <w:spacing w:line="240" w:lineRule="auto"/>
        <w:jc w:val="both"/>
        <w:rPr>
          <w:rFonts w:ascii="Arial" w:hAnsi="Arial" w:cs="Arial"/>
        </w:rPr>
      </w:pPr>
    </w:p>
    <w:p w14:paraId="27E3C299" w14:textId="77777777" w:rsidR="00764334" w:rsidRPr="004F5213" w:rsidRDefault="00764334" w:rsidP="00E53BF6">
      <w:pPr>
        <w:spacing w:after="0" w:line="240" w:lineRule="auto"/>
        <w:rPr>
          <w:rFonts w:ascii="Arial" w:hAnsi="Arial" w:cs="Arial"/>
          <w:b/>
          <w:sz w:val="24"/>
          <w:szCs w:val="24"/>
          <w:lang w:val="fr-FR"/>
        </w:rPr>
      </w:pPr>
    </w:p>
    <w:p w14:paraId="67AD2C84" w14:textId="77777777" w:rsidR="006015AE" w:rsidRPr="00DF4704" w:rsidRDefault="006015AE" w:rsidP="00DF470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7991A1FC" w14:textId="77777777" w:rsidR="006015AE" w:rsidRPr="00DF4704" w:rsidRDefault="006015AE" w:rsidP="00DF4704">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QUESTION NUMBER: 2055</w:t>
      </w:r>
    </w:p>
    <w:p w14:paraId="63003F2D" w14:textId="77777777" w:rsidR="006015AE" w:rsidRPr="006015AE" w:rsidRDefault="006015AE" w:rsidP="00DF4704">
      <w:pPr>
        <w:spacing w:before="100" w:beforeAutospacing="1" w:after="100" w:afterAutospacing="1" w:line="360" w:lineRule="auto"/>
        <w:jc w:val="both"/>
        <w:outlineLvl w:val="0"/>
        <w:rPr>
          <w:rFonts w:ascii="Arial" w:eastAsia="Calibri" w:hAnsi="Arial" w:cs="Arial"/>
          <w:b/>
          <w:lang w:val="en-ZA"/>
        </w:rPr>
      </w:pPr>
      <w:r w:rsidRPr="006015AE">
        <w:rPr>
          <w:rFonts w:ascii="Arial" w:eastAsia="Calibri" w:hAnsi="Arial" w:cs="Arial"/>
          <w:b/>
          <w:noProof/>
          <w:lang w:val="en-GB"/>
        </w:rPr>
        <w:t>Adv</w:t>
      </w:r>
      <w:r w:rsidRPr="006015AE">
        <w:rPr>
          <w:rFonts w:ascii="Arial" w:eastAsia="Calibri" w:hAnsi="Arial" w:cs="Arial"/>
          <w:b/>
          <w:lang w:val="en"/>
        </w:rPr>
        <w:t xml:space="preserve"> A de W Alberts (FF Plus) to ask the Minister of Transport</w:t>
      </w:r>
      <w:r w:rsidRPr="006015AE">
        <w:rPr>
          <w:rFonts w:ascii="Arial" w:eastAsia="Calibri" w:hAnsi="Arial" w:cs="Arial"/>
          <w:b/>
          <w:lang w:val="en-ZA"/>
        </w:rPr>
        <w:t>:</w:t>
      </w:r>
    </w:p>
    <w:p w14:paraId="1B847A4A" w14:textId="77777777" w:rsidR="006015AE" w:rsidRPr="006015AE" w:rsidRDefault="006015AE" w:rsidP="00311C87">
      <w:pPr>
        <w:spacing w:before="100" w:beforeAutospacing="1" w:after="100" w:afterAutospacing="1" w:line="360" w:lineRule="auto"/>
        <w:ind w:left="720" w:hanging="720"/>
        <w:jc w:val="both"/>
        <w:rPr>
          <w:rFonts w:ascii="Arial" w:eastAsia="Calibri" w:hAnsi="Arial" w:cs="Arial"/>
          <w:noProof/>
          <w:lang w:val="af-ZA"/>
        </w:rPr>
      </w:pPr>
      <w:r w:rsidRPr="006015AE">
        <w:rPr>
          <w:rFonts w:ascii="Arial" w:eastAsia="Calibri" w:hAnsi="Arial" w:cs="Arial"/>
          <w:lang w:val="af-ZA"/>
        </w:rPr>
        <w:t>(1)</w:t>
      </w:r>
      <w:r w:rsidRPr="006015AE">
        <w:rPr>
          <w:rFonts w:ascii="Arial" w:eastAsia="Calibri" w:hAnsi="Arial" w:cs="Arial"/>
          <w:lang w:val="af-ZA"/>
        </w:rPr>
        <w:tab/>
        <w:t>Whether he has found, in light of the rule that a registered motor vehicle owner</w:t>
      </w:r>
      <w:r w:rsidRPr="006015AE">
        <w:rPr>
          <w:rFonts w:ascii="Arial" w:eastAsia="Calibri" w:hAnsi="Arial" w:cs="Arial"/>
          <w:noProof/>
          <w:lang w:val="en"/>
        </w:rPr>
        <w:t xml:space="preserve"> may appoint an agent to administer and pay road traffic fines and also formally granted such powers in terms of the National Road Traffic Act, Act 93 of 1996, the Administrative Adjudication of Road Traffic Offenses Act (AARTO), Act 46 of 1998, and the Electronic National Administration Traffic Information System (eNatis), that external road traffic service providers acting on behalf of local governments can also depend on such law prescripts to forward fines and relevant notices to the owners instead of these legally appointed agents; if not,</w:t>
      </w:r>
    </w:p>
    <w:p w14:paraId="445433A9" w14:textId="77777777" w:rsidR="006015AE" w:rsidRPr="006015AE" w:rsidRDefault="006015AE" w:rsidP="00311C87">
      <w:pPr>
        <w:spacing w:before="100" w:beforeAutospacing="1" w:after="100" w:afterAutospacing="1" w:line="360" w:lineRule="auto"/>
        <w:ind w:left="720" w:hanging="720"/>
        <w:jc w:val="both"/>
        <w:rPr>
          <w:rFonts w:ascii="Arial" w:eastAsia="Calibri" w:hAnsi="Arial" w:cs="Arial"/>
          <w:lang w:val="af-ZA"/>
        </w:rPr>
      </w:pPr>
      <w:r w:rsidRPr="006015AE">
        <w:rPr>
          <w:rFonts w:ascii="Arial" w:eastAsia="Calibri" w:hAnsi="Arial" w:cs="Arial"/>
          <w:lang w:val="af-ZA"/>
        </w:rPr>
        <w:t>(3)</w:t>
      </w:r>
      <w:r w:rsidRPr="006015AE">
        <w:rPr>
          <w:rFonts w:ascii="Arial" w:eastAsia="Calibri" w:hAnsi="Arial" w:cs="Arial"/>
          <w:lang w:val="af-ZA"/>
        </w:rPr>
        <w:tab/>
      </w:r>
      <w:r w:rsidRPr="006015AE">
        <w:rPr>
          <w:rFonts w:ascii="Arial" w:eastAsia="Calibri" w:hAnsi="Arial" w:cs="Arial"/>
          <w:lang w:val="en"/>
        </w:rPr>
        <w:t>whether he will create legal certainty so that motor vehicle owners can rely on their legally appointed agents to do the necessary administration and payments with regard to road traffic fines; if so,</w:t>
      </w:r>
    </w:p>
    <w:p w14:paraId="6D4EBEDF" w14:textId="77777777" w:rsidR="006015AE" w:rsidRPr="00311C87" w:rsidRDefault="006015AE" w:rsidP="00311C87">
      <w:pPr>
        <w:spacing w:before="100" w:beforeAutospacing="1" w:after="100" w:afterAutospacing="1" w:line="360" w:lineRule="auto"/>
        <w:ind w:left="720" w:hanging="720"/>
        <w:jc w:val="both"/>
        <w:rPr>
          <w:rFonts w:ascii="Arial" w:eastAsia="Calibri" w:hAnsi="Arial" w:cs="Arial"/>
          <w:sz w:val="20"/>
          <w:szCs w:val="20"/>
          <w:lang w:val="en-ZA"/>
        </w:rPr>
      </w:pPr>
      <w:r w:rsidRPr="006015AE">
        <w:rPr>
          <w:rFonts w:ascii="Arial" w:eastAsia="Calibri" w:hAnsi="Arial" w:cs="Arial"/>
          <w:lang w:val="af-ZA"/>
        </w:rPr>
        <w:t>(4)</w:t>
      </w:r>
      <w:r w:rsidRPr="006015AE">
        <w:rPr>
          <w:rFonts w:ascii="Arial" w:eastAsia="Calibri" w:hAnsi="Arial" w:cs="Arial"/>
          <w:lang w:val="af-ZA"/>
        </w:rPr>
        <w:tab/>
      </w:r>
      <w:r w:rsidRPr="006015AE">
        <w:rPr>
          <w:rFonts w:ascii="Arial" w:eastAsia="Calibri" w:hAnsi="Arial" w:cs="Arial"/>
          <w:lang w:val="en"/>
        </w:rPr>
        <w:t>whether he will act against service providers who are constantly in breach in this regard; if not, why not; if so, what are the relevant details?</w:t>
      </w:r>
      <w:r w:rsidRPr="006015AE">
        <w:rPr>
          <w:rFonts w:ascii="Arial" w:eastAsia="Calibri" w:hAnsi="Arial" w:cs="Arial"/>
          <w:lang w:val="en-ZA"/>
        </w:rPr>
        <w:tab/>
      </w:r>
      <w:r w:rsidR="00311C87">
        <w:rPr>
          <w:rFonts w:ascii="Arial" w:eastAsia="Calibri" w:hAnsi="Arial" w:cs="Arial"/>
          <w:lang w:val="en-ZA"/>
        </w:rPr>
        <w:t xml:space="preserve"> </w:t>
      </w:r>
      <w:r w:rsidR="00311C87">
        <w:rPr>
          <w:rFonts w:ascii="Arial" w:eastAsia="Calibri" w:hAnsi="Arial" w:cs="Arial"/>
          <w:lang w:val="en-ZA"/>
        </w:rPr>
        <w:tab/>
      </w:r>
      <w:r w:rsidR="00311C87">
        <w:rPr>
          <w:rFonts w:ascii="Arial" w:eastAsia="Calibri" w:hAnsi="Arial" w:cs="Arial"/>
          <w:lang w:val="en-ZA"/>
        </w:rPr>
        <w:tab/>
      </w:r>
      <w:r w:rsidR="00311C87">
        <w:rPr>
          <w:rFonts w:ascii="Arial" w:eastAsia="Calibri" w:hAnsi="Arial" w:cs="Arial"/>
          <w:lang w:val="en-ZA"/>
        </w:rPr>
        <w:tab/>
      </w:r>
      <w:r w:rsidR="00311C87">
        <w:rPr>
          <w:rFonts w:ascii="Arial" w:eastAsia="Calibri" w:hAnsi="Arial" w:cs="Arial"/>
          <w:lang w:val="en-ZA"/>
        </w:rPr>
        <w:tab/>
      </w:r>
      <w:r w:rsidR="00311C87">
        <w:rPr>
          <w:rFonts w:ascii="Arial" w:eastAsia="Calibri" w:hAnsi="Arial" w:cs="Arial"/>
          <w:lang w:val="en-ZA"/>
        </w:rPr>
        <w:tab/>
      </w:r>
      <w:bookmarkStart w:id="0" w:name="_GoBack"/>
      <w:bookmarkEnd w:id="0"/>
      <w:r w:rsidRPr="00311C87">
        <w:rPr>
          <w:rFonts w:ascii="Arial" w:eastAsia="Calibri" w:hAnsi="Arial" w:cs="Arial"/>
          <w:sz w:val="20"/>
          <w:szCs w:val="20"/>
          <w:lang w:val="en-ZA"/>
        </w:rPr>
        <w:t>NW2209E</w:t>
      </w:r>
    </w:p>
    <w:p w14:paraId="00FD611C" w14:textId="77777777" w:rsidR="00764334" w:rsidRDefault="00764334" w:rsidP="00E53BF6">
      <w:pPr>
        <w:spacing w:after="0" w:line="240" w:lineRule="auto"/>
        <w:rPr>
          <w:rFonts w:ascii="Arial" w:hAnsi="Arial" w:cs="Arial"/>
          <w:b/>
          <w:sz w:val="24"/>
          <w:szCs w:val="24"/>
          <w:lang w:val="fr-FR"/>
        </w:rPr>
      </w:pPr>
    </w:p>
    <w:p w14:paraId="13831876" w14:textId="77777777" w:rsidR="00551969" w:rsidRDefault="00551969" w:rsidP="00E53BF6">
      <w:pPr>
        <w:spacing w:after="0" w:line="240" w:lineRule="auto"/>
        <w:rPr>
          <w:rFonts w:ascii="Arial" w:hAnsi="Arial" w:cs="Arial"/>
          <w:b/>
          <w:sz w:val="24"/>
          <w:szCs w:val="24"/>
          <w:lang w:val="fr-FR"/>
        </w:rPr>
      </w:pPr>
    </w:p>
    <w:p w14:paraId="274E1D91" w14:textId="77777777" w:rsidR="00551969" w:rsidRDefault="00551969" w:rsidP="00E53BF6">
      <w:pPr>
        <w:spacing w:after="0" w:line="240" w:lineRule="auto"/>
        <w:rPr>
          <w:rFonts w:ascii="Arial" w:hAnsi="Arial" w:cs="Arial"/>
          <w:b/>
          <w:sz w:val="24"/>
          <w:szCs w:val="24"/>
          <w:lang w:val="fr-FR"/>
        </w:rPr>
      </w:pPr>
      <w:r>
        <w:rPr>
          <w:rFonts w:ascii="Arial" w:hAnsi="Arial" w:cs="Arial"/>
          <w:b/>
          <w:sz w:val="24"/>
          <w:szCs w:val="24"/>
          <w:lang w:val="fr-FR"/>
        </w:rPr>
        <w:t>REPLY :</w:t>
      </w:r>
    </w:p>
    <w:p w14:paraId="7AD11994" w14:textId="77777777" w:rsidR="00B34421" w:rsidRDefault="00B34421" w:rsidP="00E53BF6">
      <w:pPr>
        <w:spacing w:after="0" w:line="240" w:lineRule="auto"/>
        <w:rPr>
          <w:rFonts w:ascii="Arial" w:hAnsi="Arial" w:cs="Arial"/>
          <w:b/>
          <w:sz w:val="24"/>
          <w:szCs w:val="24"/>
          <w:lang w:val="fr-FR"/>
        </w:rPr>
      </w:pPr>
    </w:p>
    <w:p w14:paraId="42CF396A" w14:textId="77777777" w:rsidR="00B34421" w:rsidRPr="00F510D7" w:rsidRDefault="00EC6C97" w:rsidP="00EC6C97">
      <w:pPr>
        <w:pStyle w:val="ListParagraph"/>
        <w:numPr>
          <w:ilvl w:val="0"/>
          <w:numId w:val="43"/>
        </w:numPr>
        <w:spacing w:after="0" w:line="240" w:lineRule="auto"/>
        <w:ind w:left="1418" w:hanging="698"/>
        <w:jc w:val="both"/>
        <w:rPr>
          <w:rFonts w:ascii="Arial" w:hAnsi="Arial" w:cs="Arial"/>
          <w:lang w:val="fr-FR"/>
        </w:rPr>
      </w:pPr>
      <w:r w:rsidRPr="00F510D7">
        <w:rPr>
          <w:rFonts w:ascii="Arial" w:hAnsi="Arial" w:cs="Arial"/>
          <w:lang w:val="fr-FR"/>
        </w:rPr>
        <w:t>The provisions of the National Road Traffic Act, 1996</w:t>
      </w:r>
      <w:r w:rsidR="006C4DCA" w:rsidRPr="00F510D7">
        <w:rPr>
          <w:rFonts w:ascii="Arial" w:hAnsi="Arial" w:cs="Arial"/>
          <w:lang w:val="fr-FR"/>
        </w:rPr>
        <w:t xml:space="preserve"> or the Administrative Adjudication of Road </w:t>
      </w:r>
      <w:r w:rsidR="00DB04E0">
        <w:rPr>
          <w:rFonts w:ascii="Arial" w:hAnsi="Arial" w:cs="Arial"/>
          <w:lang w:val="fr-FR"/>
        </w:rPr>
        <w:t>Traffic Offences Act, 1998, do</w:t>
      </w:r>
      <w:r w:rsidR="006C4DCA" w:rsidRPr="00F510D7">
        <w:rPr>
          <w:rFonts w:ascii="Arial" w:hAnsi="Arial" w:cs="Arial"/>
          <w:lang w:val="fr-FR"/>
        </w:rPr>
        <w:t xml:space="preserve"> not give any local government the authority for external service providers to forward fines and notices on their behalf.</w:t>
      </w:r>
    </w:p>
    <w:p w14:paraId="22DA764B" w14:textId="77777777" w:rsidR="006C4DCA" w:rsidRPr="00F510D7" w:rsidRDefault="006C4DCA" w:rsidP="006C4DCA">
      <w:pPr>
        <w:pStyle w:val="ListParagraph"/>
        <w:spacing w:after="0" w:line="240" w:lineRule="auto"/>
        <w:ind w:left="1418"/>
        <w:jc w:val="both"/>
        <w:rPr>
          <w:rFonts w:ascii="Arial" w:hAnsi="Arial" w:cs="Arial"/>
          <w:lang w:val="fr-FR"/>
        </w:rPr>
      </w:pPr>
    </w:p>
    <w:p w14:paraId="31F8EC78" w14:textId="77777777" w:rsidR="006C4DCA" w:rsidRPr="00F510D7" w:rsidRDefault="003B5463" w:rsidP="003B5463">
      <w:pPr>
        <w:pStyle w:val="ListParagraph"/>
        <w:spacing w:after="0" w:line="240" w:lineRule="auto"/>
        <w:ind w:left="1418" w:hanging="709"/>
        <w:jc w:val="both"/>
        <w:rPr>
          <w:rFonts w:ascii="Arial" w:hAnsi="Arial" w:cs="Arial"/>
          <w:lang w:val="fr-FR"/>
        </w:rPr>
      </w:pPr>
      <w:r w:rsidRPr="006015AE">
        <w:rPr>
          <w:rFonts w:ascii="Arial" w:eastAsia="Calibri" w:hAnsi="Arial" w:cs="Arial"/>
          <w:lang w:val="af-ZA"/>
        </w:rPr>
        <w:t>(3)</w:t>
      </w:r>
      <w:r>
        <w:rPr>
          <w:rFonts w:ascii="Arial" w:eastAsia="Calibri" w:hAnsi="Arial" w:cs="Arial"/>
          <w:lang w:val="af-ZA"/>
        </w:rPr>
        <w:t xml:space="preserve">       </w:t>
      </w:r>
      <w:r w:rsidR="006C4DCA" w:rsidRPr="00F510D7">
        <w:rPr>
          <w:rFonts w:ascii="Arial" w:hAnsi="Arial" w:cs="Arial"/>
          <w:lang w:val="fr-FR"/>
        </w:rPr>
        <w:t>The National Road Traffic Act, 1996 provides for the appointment of a proxy that must deal with the affairs of the motor vehicle owner particularly in a case where the owner is not a natural person.</w:t>
      </w:r>
    </w:p>
    <w:p w14:paraId="35948D8A" w14:textId="77777777" w:rsidR="003B5463" w:rsidRDefault="003B5463" w:rsidP="003B5463">
      <w:pPr>
        <w:spacing w:after="0" w:line="240" w:lineRule="auto"/>
        <w:jc w:val="both"/>
        <w:rPr>
          <w:rFonts w:ascii="Arial" w:hAnsi="Arial" w:cs="Arial"/>
          <w:lang w:val="fr-FR"/>
        </w:rPr>
      </w:pPr>
    </w:p>
    <w:p w14:paraId="1F06A7B9" w14:textId="77777777" w:rsidR="006C4DCA" w:rsidRPr="003B5463" w:rsidRDefault="003B5463" w:rsidP="003B5463">
      <w:pPr>
        <w:spacing w:after="0" w:line="240" w:lineRule="auto"/>
        <w:ind w:left="1418" w:hanging="709"/>
        <w:jc w:val="both"/>
        <w:rPr>
          <w:rFonts w:ascii="Arial" w:hAnsi="Arial" w:cs="Arial"/>
          <w:lang w:val="fr-FR"/>
        </w:rPr>
      </w:pPr>
      <w:r w:rsidRPr="003B5463">
        <w:rPr>
          <w:rFonts w:ascii="Arial" w:eastAsia="Calibri" w:hAnsi="Arial" w:cs="Arial"/>
          <w:lang w:val="af-ZA"/>
        </w:rPr>
        <w:t>(4)</w:t>
      </w:r>
      <w:r>
        <w:rPr>
          <w:rFonts w:ascii="Arial" w:eastAsia="Calibri" w:hAnsi="Arial" w:cs="Arial"/>
          <w:lang w:val="af-ZA"/>
        </w:rPr>
        <w:t xml:space="preserve">    </w:t>
      </w:r>
      <w:r w:rsidR="006C4DCA" w:rsidRPr="003B5463">
        <w:rPr>
          <w:rFonts w:ascii="Arial" w:hAnsi="Arial" w:cs="Arial"/>
          <w:lang w:val="fr-FR"/>
        </w:rPr>
        <w:t xml:space="preserve">There is no need for an action against service providers since there seem to be no </w:t>
      </w:r>
      <w:r>
        <w:rPr>
          <w:rFonts w:ascii="Arial" w:hAnsi="Arial" w:cs="Arial"/>
          <w:lang w:val="fr-FR"/>
        </w:rPr>
        <w:t xml:space="preserve">    </w:t>
      </w:r>
      <w:r w:rsidR="006C4DCA" w:rsidRPr="003B5463">
        <w:rPr>
          <w:rFonts w:ascii="Arial" w:hAnsi="Arial" w:cs="Arial"/>
          <w:lang w:val="fr-FR"/>
        </w:rPr>
        <w:t>transgression of the National Road Traffic Act, 1996.</w:t>
      </w:r>
    </w:p>
    <w:sectPr w:rsidR="006C4DCA" w:rsidRPr="003B546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1D69" w14:textId="77777777" w:rsidR="00E36FA7" w:rsidRDefault="00E36FA7" w:rsidP="00DB1508">
      <w:pPr>
        <w:spacing w:after="0" w:line="240" w:lineRule="auto"/>
      </w:pPr>
      <w:r>
        <w:separator/>
      </w:r>
    </w:p>
  </w:endnote>
  <w:endnote w:type="continuationSeparator" w:id="0">
    <w:p w14:paraId="3950B843" w14:textId="77777777" w:rsidR="00E36FA7" w:rsidRDefault="00E36FA7"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93A0C" w14:textId="77777777" w:rsidR="00E36FA7" w:rsidRDefault="00E36FA7" w:rsidP="00DB1508">
      <w:pPr>
        <w:spacing w:after="0" w:line="240" w:lineRule="auto"/>
      </w:pPr>
      <w:r>
        <w:separator/>
      </w:r>
    </w:p>
  </w:footnote>
  <w:footnote w:type="continuationSeparator" w:id="0">
    <w:p w14:paraId="332D566C" w14:textId="77777777" w:rsidR="00E36FA7" w:rsidRDefault="00E36FA7"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15:restartNumberingAfterBreak="0">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3" w15:restartNumberingAfterBreak="0">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7" w15:restartNumberingAfterBreak="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1" w15:restartNumberingAfterBreak="0">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8"/>
  </w:num>
  <w:num w:numId="3">
    <w:abstractNumId w:val="35"/>
  </w:num>
  <w:num w:numId="4">
    <w:abstractNumId w:val="8"/>
  </w:num>
  <w:num w:numId="5">
    <w:abstractNumId w:val="24"/>
  </w:num>
  <w:num w:numId="6">
    <w:abstractNumId w:val="2"/>
  </w:num>
  <w:num w:numId="7">
    <w:abstractNumId w:val="13"/>
  </w:num>
  <w:num w:numId="8">
    <w:abstractNumId w:val="10"/>
  </w:num>
  <w:num w:numId="9">
    <w:abstractNumId w:val="29"/>
  </w:num>
  <w:num w:numId="10">
    <w:abstractNumId w:val="20"/>
  </w:num>
  <w:num w:numId="11">
    <w:abstractNumId w:val="39"/>
  </w:num>
  <w:num w:numId="12">
    <w:abstractNumId w:val="12"/>
  </w:num>
  <w:num w:numId="13">
    <w:abstractNumId w:val="21"/>
  </w:num>
  <w:num w:numId="14">
    <w:abstractNumId w:val="36"/>
  </w:num>
  <w:num w:numId="15">
    <w:abstractNumId w:val="23"/>
  </w:num>
  <w:num w:numId="16">
    <w:abstractNumId w:val="31"/>
  </w:num>
  <w:num w:numId="17">
    <w:abstractNumId w:val="19"/>
  </w:num>
  <w:num w:numId="18">
    <w:abstractNumId w:val="6"/>
  </w:num>
  <w:num w:numId="19">
    <w:abstractNumId w:val="40"/>
  </w:num>
  <w:num w:numId="20">
    <w:abstractNumId w:val="14"/>
  </w:num>
  <w:num w:numId="21">
    <w:abstractNumId w:val="4"/>
  </w:num>
  <w:num w:numId="22">
    <w:abstractNumId w:val="16"/>
  </w:num>
  <w:num w:numId="23">
    <w:abstractNumId w:val="17"/>
  </w:num>
  <w:num w:numId="24">
    <w:abstractNumId w:val="7"/>
  </w:num>
  <w:num w:numId="25">
    <w:abstractNumId w:val="1"/>
  </w:num>
  <w:num w:numId="26">
    <w:abstractNumId w:val="5"/>
  </w:num>
  <w:num w:numId="27">
    <w:abstractNumId w:val="22"/>
  </w:num>
  <w:num w:numId="28">
    <w:abstractNumId w:val="15"/>
  </w:num>
  <w:num w:numId="29">
    <w:abstractNumId w:val="27"/>
  </w:num>
  <w:num w:numId="30">
    <w:abstractNumId w:val="26"/>
  </w:num>
  <w:num w:numId="31">
    <w:abstractNumId w:val="9"/>
  </w:num>
  <w:num w:numId="32">
    <w:abstractNumId w:val="11"/>
  </w:num>
  <w:num w:numId="33">
    <w:abstractNumId w:val="18"/>
  </w:num>
  <w:num w:numId="34">
    <w:abstractNumId w:val="25"/>
  </w:num>
  <w:num w:numId="35">
    <w:abstractNumId w:val="33"/>
  </w:num>
  <w:num w:numId="36">
    <w:abstractNumId w:val="42"/>
  </w:num>
  <w:num w:numId="37">
    <w:abstractNumId w:val="37"/>
  </w:num>
  <w:num w:numId="38">
    <w:abstractNumId w:val="38"/>
  </w:num>
  <w:num w:numId="39">
    <w:abstractNumId w:val="30"/>
  </w:num>
  <w:num w:numId="40">
    <w:abstractNumId w:val="32"/>
  </w:num>
  <w:num w:numId="41">
    <w:abstractNumId w:val="41"/>
  </w:num>
  <w:num w:numId="42">
    <w:abstractNumId w:val="34"/>
  </w:num>
  <w:num w:numId="4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3600"/>
    <w:rsid w:val="00005957"/>
    <w:rsid w:val="000115A6"/>
    <w:rsid w:val="00012B41"/>
    <w:rsid w:val="00015A32"/>
    <w:rsid w:val="000226DD"/>
    <w:rsid w:val="00022725"/>
    <w:rsid w:val="00026012"/>
    <w:rsid w:val="00026FD9"/>
    <w:rsid w:val="00031989"/>
    <w:rsid w:val="000333D9"/>
    <w:rsid w:val="00041985"/>
    <w:rsid w:val="00044AC4"/>
    <w:rsid w:val="00046227"/>
    <w:rsid w:val="0005130F"/>
    <w:rsid w:val="00051C53"/>
    <w:rsid w:val="00052736"/>
    <w:rsid w:val="0005391D"/>
    <w:rsid w:val="00055222"/>
    <w:rsid w:val="00055A79"/>
    <w:rsid w:val="00062800"/>
    <w:rsid w:val="0006503B"/>
    <w:rsid w:val="00065792"/>
    <w:rsid w:val="000710E1"/>
    <w:rsid w:val="000773B2"/>
    <w:rsid w:val="00080CA6"/>
    <w:rsid w:val="00082A4E"/>
    <w:rsid w:val="0009500E"/>
    <w:rsid w:val="00095CFC"/>
    <w:rsid w:val="000A0DBF"/>
    <w:rsid w:val="000A2A28"/>
    <w:rsid w:val="000A2AA1"/>
    <w:rsid w:val="000A3068"/>
    <w:rsid w:val="000B01FF"/>
    <w:rsid w:val="000C3487"/>
    <w:rsid w:val="000D34BB"/>
    <w:rsid w:val="000E04E0"/>
    <w:rsid w:val="000E0CFE"/>
    <w:rsid w:val="000E1816"/>
    <w:rsid w:val="000E1907"/>
    <w:rsid w:val="000E6488"/>
    <w:rsid w:val="000F14B7"/>
    <w:rsid w:val="000F15CB"/>
    <w:rsid w:val="000F29A6"/>
    <w:rsid w:val="000F76BD"/>
    <w:rsid w:val="00103F9A"/>
    <w:rsid w:val="00113143"/>
    <w:rsid w:val="00113B11"/>
    <w:rsid w:val="001306CF"/>
    <w:rsid w:val="00130AB5"/>
    <w:rsid w:val="00131EBD"/>
    <w:rsid w:val="0013407E"/>
    <w:rsid w:val="00141D2C"/>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11B11"/>
    <w:rsid w:val="00212C41"/>
    <w:rsid w:val="002136FC"/>
    <w:rsid w:val="00217746"/>
    <w:rsid w:val="00220C71"/>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1C87"/>
    <w:rsid w:val="003130D1"/>
    <w:rsid w:val="00314530"/>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2460"/>
    <w:rsid w:val="00393E6C"/>
    <w:rsid w:val="00396483"/>
    <w:rsid w:val="003A0196"/>
    <w:rsid w:val="003A196A"/>
    <w:rsid w:val="003A4A56"/>
    <w:rsid w:val="003B15B6"/>
    <w:rsid w:val="003B3A5B"/>
    <w:rsid w:val="003B5402"/>
    <w:rsid w:val="003B5463"/>
    <w:rsid w:val="003C2ADA"/>
    <w:rsid w:val="003C53EF"/>
    <w:rsid w:val="003C6B11"/>
    <w:rsid w:val="003C785A"/>
    <w:rsid w:val="003D7ABC"/>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CB0"/>
    <w:rsid w:val="0042351F"/>
    <w:rsid w:val="00423E34"/>
    <w:rsid w:val="00423E59"/>
    <w:rsid w:val="004253F6"/>
    <w:rsid w:val="00430277"/>
    <w:rsid w:val="004315C0"/>
    <w:rsid w:val="00431A19"/>
    <w:rsid w:val="00437C38"/>
    <w:rsid w:val="00451494"/>
    <w:rsid w:val="00456491"/>
    <w:rsid w:val="00460FD2"/>
    <w:rsid w:val="0046227D"/>
    <w:rsid w:val="00465F6D"/>
    <w:rsid w:val="00466C07"/>
    <w:rsid w:val="004679CC"/>
    <w:rsid w:val="0047634E"/>
    <w:rsid w:val="004813B8"/>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5EB"/>
    <w:rsid w:val="004F5213"/>
    <w:rsid w:val="004F55AD"/>
    <w:rsid w:val="004F7B4C"/>
    <w:rsid w:val="005008C7"/>
    <w:rsid w:val="00513083"/>
    <w:rsid w:val="00515602"/>
    <w:rsid w:val="00521171"/>
    <w:rsid w:val="00521C71"/>
    <w:rsid w:val="005225EF"/>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794C"/>
    <w:rsid w:val="00582974"/>
    <w:rsid w:val="00583FAC"/>
    <w:rsid w:val="005841AE"/>
    <w:rsid w:val="00591EAA"/>
    <w:rsid w:val="00592512"/>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C2FA7"/>
    <w:rsid w:val="006C3408"/>
    <w:rsid w:val="006C4DCA"/>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83D94"/>
    <w:rsid w:val="00784077"/>
    <w:rsid w:val="00787784"/>
    <w:rsid w:val="007907EC"/>
    <w:rsid w:val="00790E74"/>
    <w:rsid w:val="00795444"/>
    <w:rsid w:val="00796863"/>
    <w:rsid w:val="007A22E6"/>
    <w:rsid w:val="007A5C12"/>
    <w:rsid w:val="007A6B70"/>
    <w:rsid w:val="007B72A8"/>
    <w:rsid w:val="007C049D"/>
    <w:rsid w:val="007C2860"/>
    <w:rsid w:val="007C7CC7"/>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1598"/>
    <w:rsid w:val="008821AF"/>
    <w:rsid w:val="00884F88"/>
    <w:rsid w:val="00890852"/>
    <w:rsid w:val="00890AB4"/>
    <w:rsid w:val="008974C3"/>
    <w:rsid w:val="008A14FA"/>
    <w:rsid w:val="008A2689"/>
    <w:rsid w:val="008A3260"/>
    <w:rsid w:val="008A52D5"/>
    <w:rsid w:val="008B2E50"/>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F3B4B"/>
    <w:rsid w:val="009F7581"/>
    <w:rsid w:val="00A00E4A"/>
    <w:rsid w:val="00A01414"/>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1004"/>
    <w:rsid w:val="00A551B4"/>
    <w:rsid w:val="00A55457"/>
    <w:rsid w:val="00A64BF2"/>
    <w:rsid w:val="00A66D53"/>
    <w:rsid w:val="00A750D6"/>
    <w:rsid w:val="00A756F5"/>
    <w:rsid w:val="00A75AE8"/>
    <w:rsid w:val="00A7701D"/>
    <w:rsid w:val="00A87430"/>
    <w:rsid w:val="00A90242"/>
    <w:rsid w:val="00A90517"/>
    <w:rsid w:val="00A910A7"/>
    <w:rsid w:val="00A96DC3"/>
    <w:rsid w:val="00AA4667"/>
    <w:rsid w:val="00AB2A22"/>
    <w:rsid w:val="00AB3558"/>
    <w:rsid w:val="00AC398E"/>
    <w:rsid w:val="00AC6780"/>
    <w:rsid w:val="00AC67FD"/>
    <w:rsid w:val="00AD4B8F"/>
    <w:rsid w:val="00AD6B5D"/>
    <w:rsid w:val="00AE0590"/>
    <w:rsid w:val="00AE0CFC"/>
    <w:rsid w:val="00AE290B"/>
    <w:rsid w:val="00AE4D2A"/>
    <w:rsid w:val="00AE521B"/>
    <w:rsid w:val="00AF387B"/>
    <w:rsid w:val="00AF6FE8"/>
    <w:rsid w:val="00B00C2E"/>
    <w:rsid w:val="00B05CA7"/>
    <w:rsid w:val="00B07D55"/>
    <w:rsid w:val="00B07ED4"/>
    <w:rsid w:val="00B1547F"/>
    <w:rsid w:val="00B177F2"/>
    <w:rsid w:val="00B205F4"/>
    <w:rsid w:val="00B21162"/>
    <w:rsid w:val="00B21C1C"/>
    <w:rsid w:val="00B246E9"/>
    <w:rsid w:val="00B31016"/>
    <w:rsid w:val="00B319B6"/>
    <w:rsid w:val="00B32459"/>
    <w:rsid w:val="00B34421"/>
    <w:rsid w:val="00B36653"/>
    <w:rsid w:val="00B37E26"/>
    <w:rsid w:val="00B40FCE"/>
    <w:rsid w:val="00B433E2"/>
    <w:rsid w:val="00B46353"/>
    <w:rsid w:val="00B47C13"/>
    <w:rsid w:val="00B55A92"/>
    <w:rsid w:val="00B56227"/>
    <w:rsid w:val="00B60B8E"/>
    <w:rsid w:val="00B621B1"/>
    <w:rsid w:val="00B66DDB"/>
    <w:rsid w:val="00B72A86"/>
    <w:rsid w:val="00B75B5B"/>
    <w:rsid w:val="00B75F59"/>
    <w:rsid w:val="00B85208"/>
    <w:rsid w:val="00B90502"/>
    <w:rsid w:val="00B93309"/>
    <w:rsid w:val="00B95F63"/>
    <w:rsid w:val="00B96F82"/>
    <w:rsid w:val="00BA3834"/>
    <w:rsid w:val="00BA4847"/>
    <w:rsid w:val="00BA7CE2"/>
    <w:rsid w:val="00BB15C2"/>
    <w:rsid w:val="00BB5EA4"/>
    <w:rsid w:val="00BC06BD"/>
    <w:rsid w:val="00BC2F3F"/>
    <w:rsid w:val="00BC47EE"/>
    <w:rsid w:val="00BC7A99"/>
    <w:rsid w:val="00BD1231"/>
    <w:rsid w:val="00BD65B7"/>
    <w:rsid w:val="00BE0C5A"/>
    <w:rsid w:val="00BE4A13"/>
    <w:rsid w:val="00BE59DB"/>
    <w:rsid w:val="00BF349B"/>
    <w:rsid w:val="00BF68B6"/>
    <w:rsid w:val="00BF69C4"/>
    <w:rsid w:val="00BF6BB5"/>
    <w:rsid w:val="00BF79D5"/>
    <w:rsid w:val="00C01BD0"/>
    <w:rsid w:val="00C02DEB"/>
    <w:rsid w:val="00C032F2"/>
    <w:rsid w:val="00C0405D"/>
    <w:rsid w:val="00C202CB"/>
    <w:rsid w:val="00C221EA"/>
    <w:rsid w:val="00C32D6D"/>
    <w:rsid w:val="00C33C1E"/>
    <w:rsid w:val="00C456F7"/>
    <w:rsid w:val="00C50D10"/>
    <w:rsid w:val="00C528C8"/>
    <w:rsid w:val="00C602C7"/>
    <w:rsid w:val="00C610FA"/>
    <w:rsid w:val="00C6207A"/>
    <w:rsid w:val="00C62268"/>
    <w:rsid w:val="00C63A7F"/>
    <w:rsid w:val="00C64770"/>
    <w:rsid w:val="00C731ED"/>
    <w:rsid w:val="00C75372"/>
    <w:rsid w:val="00C81DAE"/>
    <w:rsid w:val="00C92817"/>
    <w:rsid w:val="00CA3593"/>
    <w:rsid w:val="00CB3739"/>
    <w:rsid w:val="00CB6278"/>
    <w:rsid w:val="00CB640B"/>
    <w:rsid w:val="00CC164A"/>
    <w:rsid w:val="00CC3B34"/>
    <w:rsid w:val="00CE1573"/>
    <w:rsid w:val="00CE54D8"/>
    <w:rsid w:val="00CE7A26"/>
    <w:rsid w:val="00CF4661"/>
    <w:rsid w:val="00CF5BC7"/>
    <w:rsid w:val="00D02BE4"/>
    <w:rsid w:val="00D10224"/>
    <w:rsid w:val="00D12E4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FD2"/>
    <w:rsid w:val="00D82AB0"/>
    <w:rsid w:val="00D85425"/>
    <w:rsid w:val="00D91442"/>
    <w:rsid w:val="00D92CFD"/>
    <w:rsid w:val="00D92F30"/>
    <w:rsid w:val="00D94B31"/>
    <w:rsid w:val="00DA0998"/>
    <w:rsid w:val="00DA1E37"/>
    <w:rsid w:val="00DB04E0"/>
    <w:rsid w:val="00DB1508"/>
    <w:rsid w:val="00DB21E7"/>
    <w:rsid w:val="00DC35EF"/>
    <w:rsid w:val="00DD143A"/>
    <w:rsid w:val="00DD3A8F"/>
    <w:rsid w:val="00DD4D78"/>
    <w:rsid w:val="00DD54BB"/>
    <w:rsid w:val="00DE5D58"/>
    <w:rsid w:val="00DF32BB"/>
    <w:rsid w:val="00DF3C4B"/>
    <w:rsid w:val="00DF4704"/>
    <w:rsid w:val="00DF6F27"/>
    <w:rsid w:val="00E00BA3"/>
    <w:rsid w:val="00E04E3B"/>
    <w:rsid w:val="00E1610F"/>
    <w:rsid w:val="00E16B9F"/>
    <w:rsid w:val="00E24CB8"/>
    <w:rsid w:val="00E26225"/>
    <w:rsid w:val="00E2702D"/>
    <w:rsid w:val="00E30D7E"/>
    <w:rsid w:val="00E31670"/>
    <w:rsid w:val="00E31BF8"/>
    <w:rsid w:val="00E36FA7"/>
    <w:rsid w:val="00E37C58"/>
    <w:rsid w:val="00E41111"/>
    <w:rsid w:val="00E42375"/>
    <w:rsid w:val="00E4370C"/>
    <w:rsid w:val="00E44027"/>
    <w:rsid w:val="00E456B6"/>
    <w:rsid w:val="00E458BE"/>
    <w:rsid w:val="00E53BF6"/>
    <w:rsid w:val="00E55892"/>
    <w:rsid w:val="00E57A4E"/>
    <w:rsid w:val="00E57DBE"/>
    <w:rsid w:val="00E6154F"/>
    <w:rsid w:val="00E660F7"/>
    <w:rsid w:val="00E676A3"/>
    <w:rsid w:val="00E70FAA"/>
    <w:rsid w:val="00E74736"/>
    <w:rsid w:val="00E769F4"/>
    <w:rsid w:val="00E80B27"/>
    <w:rsid w:val="00E81167"/>
    <w:rsid w:val="00E8305A"/>
    <w:rsid w:val="00E83B34"/>
    <w:rsid w:val="00E91A0D"/>
    <w:rsid w:val="00E942E9"/>
    <w:rsid w:val="00E96DB8"/>
    <w:rsid w:val="00EA5A80"/>
    <w:rsid w:val="00EB1C6C"/>
    <w:rsid w:val="00EB1E93"/>
    <w:rsid w:val="00EB23E5"/>
    <w:rsid w:val="00EB53F1"/>
    <w:rsid w:val="00EB58BB"/>
    <w:rsid w:val="00EB7E18"/>
    <w:rsid w:val="00EC1D8C"/>
    <w:rsid w:val="00EC4D63"/>
    <w:rsid w:val="00EC4D69"/>
    <w:rsid w:val="00EC68CF"/>
    <w:rsid w:val="00EC6C97"/>
    <w:rsid w:val="00EC7D66"/>
    <w:rsid w:val="00ED3E50"/>
    <w:rsid w:val="00ED4839"/>
    <w:rsid w:val="00EE2C11"/>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10D7"/>
    <w:rsid w:val="00F51C2F"/>
    <w:rsid w:val="00F52590"/>
    <w:rsid w:val="00F526AD"/>
    <w:rsid w:val="00F53E05"/>
    <w:rsid w:val="00F54D10"/>
    <w:rsid w:val="00F5526F"/>
    <w:rsid w:val="00F56CDB"/>
    <w:rsid w:val="00F65142"/>
    <w:rsid w:val="00F66AA5"/>
    <w:rsid w:val="00F704C4"/>
    <w:rsid w:val="00F77ABE"/>
    <w:rsid w:val="00F806FE"/>
    <w:rsid w:val="00F80B01"/>
    <w:rsid w:val="00F83B37"/>
    <w:rsid w:val="00F83C35"/>
    <w:rsid w:val="00F86A5F"/>
    <w:rsid w:val="00F91072"/>
    <w:rsid w:val="00F920A1"/>
    <w:rsid w:val="00FA3CC6"/>
    <w:rsid w:val="00FA6022"/>
    <w:rsid w:val="00FB09F5"/>
    <w:rsid w:val="00FB4378"/>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25876"/>
  <w15:docId w15:val="{CEBDA672-F6EA-4E00-8A63-E7423741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E1C3-1F29-4111-A4B9-370EEBC3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2018-06-01T05:49:00Z</cp:lastPrinted>
  <dcterms:created xsi:type="dcterms:W3CDTF">2018-06-29T14:50:00Z</dcterms:created>
  <dcterms:modified xsi:type="dcterms:W3CDTF">2018-06-29T14:50:00Z</dcterms:modified>
</cp:coreProperties>
</file>