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F5" w:rsidRDefault="00BB45F5" w:rsidP="00BB45F5">
      <w:pPr>
        <w:jc w:val="center"/>
        <w:rPr>
          <w:rFonts w:cs="Arial"/>
          <w:b/>
          <w:color w:val="005C2A"/>
          <w:sz w:val="20"/>
          <w:lang w:val="en-GB"/>
        </w:rPr>
      </w:pPr>
      <w:r w:rsidRPr="00A02F3E">
        <w:rPr>
          <w:rFonts w:ascii="Times New Roman" w:hAnsi="Times New Roman"/>
          <w:noProof/>
          <w:sz w:val="24"/>
          <w:szCs w:val="24"/>
          <w:lang w:eastAsia="en-ZA"/>
        </w:rPr>
        <w:drawing>
          <wp:anchor distT="0" distB="0" distL="114300" distR="114300" simplePos="0" relativeHeight="251659264" behindDoc="0" locked="0" layoutInCell="1" allowOverlap="1" wp14:anchorId="69243D0B" wp14:editId="2E46BC8B">
            <wp:simplePos x="0" y="0"/>
            <wp:positionH relativeFrom="margin">
              <wp:align>center</wp:align>
            </wp:positionH>
            <wp:positionV relativeFrom="paragraph">
              <wp:posOffset>0</wp:posOffset>
            </wp:positionV>
            <wp:extent cx="683260" cy="942340"/>
            <wp:effectExtent l="0" t="0" r="2540" b="0"/>
            <wp:wrapTopAndBottom/>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6">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BB45F5" w:rsidRPr="00A02F3E" w:rsidRDefault="00BB45F5" w:rsidP="00BB45F5">
      <w:pPr>
        <w:jc w:val="center"/>
        <w:rPr>
          <w:rFonts w:cs="Arial"/>
          <w:b/>
          <w:color w:val="005C2A"/>
          <w:sz w:val="20"/>
          <w:lang w:val="en-GB"/>
        </w:rPr>
      </w:pPr>
      <w:r w:rsidRPr="00A02F3E">
        <w:rPr>
          <w:rFonts w:cs="Arial"/>
          <w:b/>
          <w:color w:val="005C2A"/>
          <w:sz w:val="20"/>
          <w:lang w:val="en-GB"/>
        </w:rPr>
        <w:t xml:space="preserve">MINISTRY </w:t>
      </w:r>
    </w:p>
    <w:p w:rsidR="00BB45F5" w:rsidRPr="00A02F3E" w:rsidRDefault="00BB45F5" w:rsidP="00BB45F5">
      <w:pPr>
        <w:jc w:val="center"/>
        <w:rPr>
          <w:rFonts w:cs="Arial"/>
          <w:b/>
          <w:color w:val="005C2A"/>
          <w:sz w:val="20"/>
          <w:lang w:val="en-GB"/>
        </w:rPr>
      </w:pPr>
      <w:r w:rsidRPr="00A02F3E">
        <w:rPr>
          <w:rFonts w:cs="Arial"/>
          <w:b/>
          <w:color w:val="005C2A"/>
          <w:sz w:val="20"/>
          <w:lang w:val="en-GB"/>
        </w:rPr>
        <w:t>PUBLIC WORKS</w:t>
      </w:r>
      <w:r>
        <w:rPr>
          <w:rFonts w:cs="Arial"/>
          <w:b/>
          <w:color w:val="005C2A"/>
          <w:sz w:val="20"/>
          <w:lang w:val="en-GB"/>
        </w:rPr>
        <w:t xml:space="preserve"> INFRASTRUCTURE</w:t>
      </w:r>
    </w:p>
    <w:p w:rsidR="00BB45F5" w:rsidRPr="00A02F3E" w:rsidRDefault="00BB45F5" w:rsidP="00BB45F5">
      <w:pPr>
        <w:jc w:val="center"/>
        <w:rPr>
          <w:rFonts w:cs="Arial"/>
          <w:b/>
          <w:color w:val="005C2A"/>
          <w:sz w:val="20"/>
          <w:lang w:val="en-GB"/>
        </w:rPr>
      </w:pPr>
      <w:r w:rsidRPr="00A02F3E">
        <w:rPr>
          <w:rFonts w:cs="Arial"/>
          <w:b/>
          <w:color w:val="005C2A"/>
          <w:sz w:val="20"/>
          <w:lang w:val="en-GB"/>
        </w:rPr>
        <w:t xml:space="preserve">REPUBLIC OF SOUTH AFRICA </w:t>
      </w:r>
    </w:p>
    <w:p w:rsidR="00BB45F5" w:rsidRPr="00A02F3E" w:rsidRDefault="00BB45F5" w:rsidP="00BB45F5">
      <w:pPr>
        <w:jc w:val="center"/>
        <w:rPr>
          <w:rFonts w:cs="Arial"/>
          <w:sz w:val="20"/>
          <w:lang w:val="en-GB"/>
        </w:rPr>
      </w:pPr>
    </w:p>
    <w:p w:rsidR="00BB45F5" w:rsidRPr="00A02F3E" w:rsidRDefault="00BB45F5" w:rsidP="00BB45F5">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BB45F5" w:rsidRPr="00A02F3E" w:rsidRDefault="00BB45F5" w:rsidP="00BB45F5">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BB45F5" w:rsidRPr="00A02F3E" w:rsidRDefault="00BB45F5" w:rsidP="00BB45F5">
      <w:pPr>
        <w:jc w:val="center"/>
        <w:rPr>
          <w:rFonts w:cs="Arial"/>
          <w:sz w:val="12"/>
          <w:lang w:val="en-GB"/>
        </w:rPr>
      </w:pPr>
      <w:r w:rsidRPr="00A02F3E">
        <w:rPr>
          <w:rFonts w:cs="Arial"/>
          <w:sz w:val="12"/>
          <w:lang w:val="en-GB"/>
        </w:rPr>
        <w:t xml:space="preserve"> </w:t>
      </w:r>
      <w:hyperlink r:id="rId7" w:history="1">
        <w:r w:rsidRPr="00A02F3E">
          <w:rPr>
            <w:rFonts w:cs="Arial"/>
            <w:sz w:val="12"/>
            <w:lang w:val="en-GB"/>
          </w:rPr>
          <w:t>www.publicworks.gov.za</w:t>
        </w:r>
      </w:hyperlink>
      <w:r w:rsidRPr="00A02F3E">
        <w:rPr>
          <w:rFonts w:cs="Arial"/>
          <w:sz w:val="12"/>
          <w:lang w:val="en-GB"/>
        </w:rPr>
        <w:t xml:space="preserve"> </w:t>
      </w:r>
    </w:p>
    <w:p w:rsidR="00BB45F5" w:rsidRPr="00A02F3E" w:rsidRDefault="00BB45F5" w:rsidP="00BB45F5">
      <w:pPr>
        <w:jc w:val="left"/>
        <w:rPr>
          <w:rFonts w:cs="Arial"/>
          <w:b/>
          <w:sz w:val="24"/>
          <w:szCs w:val="24"/>
          <w:lang w:val="en-US" w:eastAsia="en-US"/>
        </w:rPr>
      </w:pPr>
    </w:p>
    <w:p w:rsidR="00BB45F5" w:rsidRPr="00B44E3D" w:rsidRDefault="00BB45F5" w:rsidP="00BB45F5">
      <w:pPr>
        <w:jc w:val="center"/>
        <w:rPr>
          <w:rFonts w:cs="Arial"/>
          <w:b/>
          <w:sz w:val="24"/>
          <w:szCs w:val="24"/>
          <w:lang w:val="en-US" w:eastAsia="en-US"/>
        </w:rPr>
      </w:pPr>
      <w:r w:rsidRPr="00B44E3D">
        <w:rPr>
          <w:rFonts w:cs="Arial"/>
          <w:b/>
          <w:sz w:val="24"/>
          <w:szCs w:val="24"/>
          <w:lang w:val="en-US" w:eastAsia="en-US"/>
        </w:rPr>
        <w:t xml:space="preserve">NATIONAL </w:t>
      </w:r>
      <w:r>
        <w:rPr>
          <w:rFonts w:cs="Arial"/>
          <w:b/>
          <w:sz w:val="24"/>
          <w:szCs w:val="24"/>
          <w:lang w:val="en-US" w:eastAsia="en-US"/>
        </w:rPr>
        <w:t>ASSEMBLY</w:t>
      </w:r>
    </w:p>
    <w:p w:rsidR="00BB45F5" w:rsidRPr="00B44E3D" w:rsidRDefault="00BB45F5" w:rsidP="00BB45F5">
      <w:pPr>
        <w:jc w:val="center"/>
        <w:rPr>
          <w:rFonts w:cs="Arial"/>
          <w:b/>
          <w:sz w:val="24"/>
          <w:szCs w:val="24"/>
          <w:lang w:val="en-US" w:eastAsia="en-US"/>
        </w:rPr>
      </w:pPr>
    </w:p>
    <w:p w:rsidR="00BB45F5" w:rsidRPr="00B44E3D" w:rsidRDefault="00BB45F5" w:rsidP="00BB45F5">
      <w:pPr>
        <w:jc w:val="center"/>
        <w:rPr>
          <w:rFonts w:cs="Arial"/>
          <w:b/>
          <w:sz w:val="24"/>
          <w:szCs w:val="24"/>
          <w:lang w:val="en-US" w:eastAsia="en-US"/>
        </w:rPr>
      </w:pPr>
      <w:r>
        <w:rPr>
          <w:rFonts w:cs="Arial"/>
          <w:b/>
          <w:sz w:val="24"/>
          <w:szCs w:val="24"/>
          <w:lang w:val="en-US" w:eastAsia="en-US"/>
        </w:rPr>
        <w:t>WRITTEN</w:t>
      </w:r>
      <w:r w:rsidRPr="00B44E3D">
        <w:rPr>
          <w:rFonts w:cs="Arial"/>
          <w:b/>
          <w:sz w:val="24"/>
          <w:szCs w:val="24"/>
          <w:lang w:val="en-US" w:eastAsia="en-US"/>
        </w:rPr>
        <w:t xml:space="preserve"> REPLY</w:t>
      </w:r>
    </w:p>
    <w:p w:rsidR="00BB45F5" w:rsidRPr="001C6CA1" w:rsidRDefault="00BB45F5" w:rsidP="00BB45F5">
      <w:pPr>
        <w:ind w:firstLine="720"/>
        <w:rPr>
          <w:rFonts w:cs="Arial"/>
          <w:szCs w:val="22"/>
          <w:lang w:val="en-GB" w:eastAsia="en-US"/>
        </w:rPr>
      </w:pPr>
    </w:p>
    <w:p w:rsidR="00BB45F5" w:rsidRDefault="00BB45F5" w:rsidP="00BB45F5">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t xml:space="preserve">205 </w:t>
      </w:r>
      <w:r w:rsidRPr="000B4F40">
        <w:rPr>
          <w:rFonts w:cs="Arial"/>
          <w:b/>
          <w:sz w:val="24"/>
          <w:szCs w:val="24"/>
          <w:lang w:val="en-US" w:eastAsia="en-US"/>
        </w:rPr>
        <w:t>[</w:t>
      </w:r>
      <w:r>
        <w:rPr>
          <w:rFonts w:eastAsia="Calibri" w:cs="Arial"/>
          <w:b/>
          <w:sz w:val="24"/>
          <w:szCs w:val="24"/>
          <w:lang w:eastAsia="en-US"/>
        </w:rPr>
        <w:t>NW1163</w:t>
      </w:r>
      <w:r w:rsidRPr="002A683E">
        <w:rPr>
          <w:rFonts w:eastAsia="Calibri" w:cs="Arial"/>
          <w:b/>
          <w:sz w:val="24"/>
          <w:szCs w:val="24"/>
          <w:lang w:eastAsia="en-US"/>
        </w:rPr>
        <w:t>E</w:t>
      </w:r>
      <w:r w:rsidRPr="001729E9">
        <w:rPr>
          <w:rFonts w:cs="Arial"/>
          <w:b/>
          <w:sz w:val="24"/>
          <w:szCs w:val="24"/>
          <w:lang w:val="en-US" w:eastAsia="en-US"/>
        </w:rPr>
        <w:t>]</w:t>
      </w:r>
    </w:p>
    <w:p w:rsidR="00BB45F5" w:rsidRPr="002E6B86" w:rsidRDefault="00BB45F5" w:rsidP="00BB45F5">
      <w:pPr>
        <w:outlineLvl w:val="0"/>
        <w:rPr>
          <w:rFonts w:eastAsia="Calibri" w:cs="Arial"/>
          <w:b/>
          <w:sz w:val="24"/>
          <w:szCs w:val="24"/>
          <w:lang w:val="af-ZA" w:eastAsia="en-US"/>
        </w:rPr>
      </w:pPr>
      <w:r w:rsidRPr="000B4F40">
        <w:rPr>
          <w:rFonts w:cs="Arial"/>
          <w:b/>
          <w:sz w:val="24"/>
          <w:szCs w:val="24"/>
          <w:lang w:val="en-US" w:eastAsia="en-US"/>
        </w:rPr>
        <w:t>INTER</w:t>
      </w:r>
      <w:r>
        <w:rPr>
          <w:rFonts w:cs="Arial"/>
          <w:b/>
          <w:sz w:val="24"/>
          <w:szCs w:val="24"/>
          <w:lang w:val="en-US" w:eastAsia="en-US"/>
        </w:rPr>
        <w:t>NAL QUESTION PAPER NO.:</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04</w:t>
      </w:r>
    </w:p>
    <w:p w:rsidR="00BB45F5" w:rsidRPr="000B4F40" w:rsidRDefault="00BB45F5" w:rsidP="00BB45F5">
      <w:pPr>
        <w:jc w:val="left"/>
        <w:rPr>
          <w:rFonts w:cs="Arial"/>
          <w:b/>
          <w:sz w:val="24"/>
          <w:szCs w:val="24"/>
        </w:rPr>
      </w:pPr>
      <w:r w:rsidRPr="000B4F40">
        <w:rPr>
          <w:rFonts w:cs="Arial"/>
          <w:b/>
          <w:sz w:val="24"/>
          <w:szCs w:val="24"/>
          <w:lang w:val="en-US" w:eastAsia="en-US"/>
        </w:rPr>
        <w:t>DAT</w:t>
      </w:r>
      <w:r>
        <w:rPr>
          <w:rFonts w:cs="Arial"/>
          <w:b/>
          <w:sz w:val="24"/>
          <w:szCs w:val="24"/>
          <w:lang w:val="en-US" w:eastAsia="en-US"/>
        </w:rPr>
        <w:t>E OF PUBLICATION:</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Pr>
          <w:rFonts w:cs="Arial"/>
          <w:b/>
          <w:sz w:val="24"/>
          <w:szCs w:val="24"/>
        </w:rPr>
        <w:t>12 JULY 2019</w:t>
      </w:r>
    </w:p>
    <w:p w:rsidR="00BB45F5" w:rsidRDefault="00BB45F5" w:rsidP="00BB45F5">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Pr>
          <w:rFonts w:cs="Arial"/>
          <w:b/>
          <w:sz w:val="24"/>
          <w:szCs w:val="24"/>
          <w:lang w:val="en-US" w:eastAsia="en-US"/>
        </w:rPr>
        <w:t xml:space="preserve">        JULY 2019</w:t>
      </w:r>
    </w:p>
    <w:p w:rsidR="00BB45F5" w:rsidRDefault="00BB45F5" w:rsidP="00BB45F5">
      <w:pPr>
        <w:jc w:val="left"/>
        <w:rPr>
          <w:rFonts w:cs="Arial"/>
          <w:b/>
          <w:sz w:val="24"/>
          <w:szCs w:val="24"/>
          <w:lang w:val="en-US" w:eastAsia="en-US"/>
        </w:rPr>
      </w:pPr>
    </w:p>
    <w:p w:rsidR="00BB45F5" w:rsidRPr="00D3269F" w:rsidRDefault="00BB45F5" w:rsidP="00BB45F5">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205</w:t>
      </w:r>
      <w:r w:rsidRPr="00D3269F">
        <w:rPr>
          <w:rFonts w:eastAsia="Calibri" w:cs="Arial"/>
          <w:b/>
          <w:sz w:val="24"/>
          <w:szCs w:val="24"/>
        </w:rPr>
        <w:t>.</w:t>
      </w:r>
      <w:r>
        <w:rPr>
          <w:rFonts w:eastAsia="Calibri" w:cs="Arial"/>
          <w:b/>
          <w:bCs/>
          <w:sz w:val="24"/>
          <w:szCs w:val="24"/>
          <w:lang w:val="af-ZA" w:eastAsia="en-US"/>
        </w:rPr>
        <w:tab/>
      </w:r>
      <w:r w:rsidRPr="002A683E">
        <w:rPr>
          <w:rFonts w:cs="Arial"/>
          <w:b/>
          <w:sz w:val="24"/>
          <w:szCs w:val="24"/>
          <w:lang w:val="en-US" w:eastAsia="en-US"/>
        </w:rPr>
        <w:t>Mr</w:t>
      </w:r>
      <w:r>
        <w:rPr>
          <w:rFonts w:cs="Arial"/>
          <w:b/>
          <w:sz w:val="24"/>
          <w:szCs w:val="24"/>
          <w:lang w:val="en-US" w:eastAsia="en-US"/>
        </w:rPr>
        <w:t>.</w:t>
      </w:r>
      <w:r w:rsidRPr="002A683E">
        <w:rPr>
          <w:rFonts w:cs="Arial"/>
          <w:b/>
          <w:sz w:val="24"/>
          <w:szCs w:val="24"/>
          <w:lang w:val="en-US" w:eastAsia="en-US"/>
        </w:rPr>
        <w:t xml:space="preserve"> M N Nxumalo (IFP) </w:t>
      </w:r>
      <w:r w:rsidRPr="00D3269F">
        <w:rPr>
          <w:rFonts w:eastAsia="Calibri" w:cs="Arial"/>
          <w:b/>
          <w:bCs/>
          <w:sz w:val="24"/>
          <w:szCs w:val="24"/>
          <w:lang w:val="af-ZA" w:eastAsia="en-US"/>
        </w:rPr>
        <w:t>asked the Minister of Public Works</w:t>
      </w:r>
      <w:r w:rsidRPr="002A683E">
        <w:rPr>
          <w:rFonts w:cs="Arial"/>
          <w:b/>
          <w:sz w:val="24"/>
          <w:szCs w:val="24"/>
          <w:lang w:val="en-US" w:eastAsia="en-US"/>
        </w:rPr>
        <w:t xml:space="preserve"> and Infrastructure</w:t>
      </w:r>
      <w:r w:rsidRPr="00D3269F">
        <w:rPr>
          <w:rFonts w:eastAsia="Calibri" w:cs="Arial"/>
          <w:b/>
          <w:bCs/>
          <w:sz w:val="24"/>
          <w:szCs w:val="24"/>
          <w:lang w:val="af-ZA" w:eastAsia="en-US"/>
        </w:rPr>
        <w:t>:</w:t>
      </w:r>
    </w:p>
    <w:p w:rsidR="00BB45F5" w:rsidRPr="008823B9" w:rsidRDefault="00BB45F5" w:rsidP="00BB45F5">
      <w:pPr>
        <w:ind w:left="720" w:right="166"/>
        <w:outlineLvl w:val="0"/>
        <w:rPr>
          <w:rFonts w:eastAsia="Calibri" w:cs="Arial"/>
          <w:b/>
          <w:bCs/>
          <w:sz w:val="24"/>
          <w:szCs w:val="24"/>
          <w:lang w:eastAsia="en-US"/>
        </w:rPr>
      </w:pPr>
      <w:r w:rsidRPr="00C425D0">
        <w:rPr>
          <w:rFonts w:eastAsia="Calibri" w:cs="Arial"/>
          <w:bCs/>
          <w:sz w:val="24"/>
          <w:szCs w:val="24"/>
          <w:lang w:eastAsia="en-US"/>
        </w:rPr>
        <w:t>In view of the fact that a responsibility for infrastructure has been added to her portfolio, how will she ensure that the mandate of her department, in terms of development and economic growth, is intertwined to rejuvenate the economy and that it works with the construction industry to create jobs?</w:t>
      </w:r>
      <w:r w:rsidRPr="00C425D0">
        <w:rPr>
          <w:rFonts w:eastAsia="Calibri" w:cs="Arial"/>
          <w:bCs/>
          <w:sz w:val="24"/>
          <w:szCs w:val="24"/>
          <w:lang w:eastAsia="en-US"/>
        </w:rPr>
        <w:tab/>
      </w:r>
      <w:r w:rsidRPr="00C425D0">
        <w:rPr>
          <w:rFonts w:eastAsia="Calibri" w:cs="Arial"/>
          <w:bCs/>
          <w:sz w:val="24"/>
          <w:szCs w:val="24"/>
          <w:lang w:eastAsia="en-US"/>
        </w:rPr>
        <w:tab/>
      </w:r>
      <w:r>
        <w:rPr>
          <w:rFonts w:eastAsia="Calibri" w:cs="Arial"/>
          <w:bCs/>
          <w:sz w:val="24"/>
          <w:szCs w:val="24"/>
          <w:lang w:eastAsia="en-US"/>
        </w:rPr>
        <w:t xml:space="preserve">     </w:t>
      </w:r>
      <w:r w:rsidRPr="00C425D0">
        <w:rPr>
          <w:rFonts w:eastAsia="Calibri" w:cs="Arial"/>
          <w:b/>
          <w:bCs/>
          <w:sz w:val="24"/>
          <w:szCs w:val="24"/>
          <w:lang w:eastAsia="en-US"/>
        </w:rPr>
        <w:t>NW1163E</w:t>
      </w:r>
    </w:p>
    <w:p w:rsidR="00BB45F5" w:rsidRPr="005B3B26" w:rsidRDefault="00BB45F5" w:rsidP="00BB45F5">
      <w:pPr>
        <w:ind w:right="166"/>
        <w:outlineLvl w:val="0"/>
        <w:rPr>
          <w:rFonts w:cs="Arial"/>
          <w:b/>
          <w:sz w:val="24"/>
          <w:szCs w:val="24"/>
          <w:lang w:eastAsia="en-US"/>
        </w:rPr>
      </w:pPr>
      <w:r w:rsidRPr="005B3B26">
        <w:rPr>
          <w:rFonts w:cs="Arial"/>
          <w:b/>
          <w:sz w:val="24"/>
          <w:szCs w:val="24"/>
          <w:lang w:eastAsia="en-US"/>
        </w:rPr>
        <w:t>____________________________________________________________________</w:t>
      </w:r>
      <w:r>
        <w:rPr>
          <w:rFonts w:cs="Arial"/>
          <w:b/>
          <w:sz w:val="24"/>
          <w:szCs w:val="24"/>
          <w:lang w:eastAsia="en-US"/>
        </w:rPr>
        <w:t>__</w:t>
      </w:r>
    </w:p>
    <w:p w:rsidR="00BB45F5" w:rsidRDefault="00BB45F5" w:rsidP="00BB45F5">
      <w:pPr>
        <w:rPr>
          <w:rFonts w:cs="Arial"/>
          <w:b/>
          <w:sz w:val="24"/>
          <w:szCs w:val="24"/>
          <w:u w:val="single"/>
          <w:lang w:eastAsia="en-US"/>
        </w:rPr>
      </w:pPr>
    </w:p>
    <w:p w:rsidR="00BB45F5" w:rsidRDefault="00BB45F5" w:rsidP="00BB45F5">
      <w:pPr>
        <w:rPr>
          <w:rFonts w:cs="Arial"/>
          <w:b/>
          <w:sz w:val="24"/>
          <w:szCs w:val="24"/>
          <w:lang w:eastAsia="en-US"/>
        </w:rPr>
      </w:pPr>
      <w:r w:rsidRPr="004B7D74">
        <w:rPr>
          <w:rFonts w:cs="Arial"/>
          <w:b/>
          <w:sz w:val="24"/>
          <w:szCs w:val="24"/>
          <w:u w:val="single"/>
          <w:lang w:eastAsia="en-US"/>
        </w:rPr>
        <w:t>REPLY</w:t>
      </w:r>
      <w:r w:rsidRPr="001C6CA1">
        <w:rPr>
          <w:rFonts w:cs="Arial"/>
          <w:b/>
          <w:sz w:val="24"/>
          <w:szCs w:val="24"/>
          <w:lang w:eastAsia="en-US"/>
        </w:rPr>
        <w:t>:</w:t>
      </w:r>
    </w:p>
    <w:p w:rsidR="00BB45F5" w:rsidRDefault="00BB45F5" w:rsidP="00BB45F5">
      <w:pPr>
        <w:rPr>
          <w:rFonts w:cs="Arial"/>
          <w:b/>
          <w:szCs w:val="22"/>
          <w:lang w:eastAsia="en-US"/>
        </w:rPr>
      </w:pPr>
    </w:p>
    <w:p w:rsidR="00BB45F5" w:rsidRDefault="00BB45F5" w:rsidP="00BB45F5">
      <w:pPr>
        <w:spacing w:line="360" w:lineRule="auto"/>
        <w:rPr>
          <w:b/>
          <w:bCs/>
          <w:sz w:val="24"/>
          <w:szCs w:val="24"/>
        </w:rPr>
      </w:pPr>
      <w:r>
        <w:rPr>
          <w:b/>
          <w:bCs/>
          <w:sz w:val="24"/>
          <w:szCs w:val="24"/>
        </w:rPr>
        <w:t xml:space="preserve">The Minister of Public Works and Infrastructure: </w:t>
      </w:r>
    </w:p>
    <w:p w:rsidR="00BB45F5" w:rsidRDefault="00BB45F5" w:rsidP="00BB45F5">
      <w:pPr>
        <w:rPr>
          <w:rFonts w:cs="Arial"/>
          <w:b/>
          <w:szCs w:val="22"/>
          <w:lang w:eastAsia="en-US"/>
        </w:rPr>
      </w:pPr>
    </w:p>
    <w:p w:rsidR="00BB45F5" w:rsidRPr="00B17544" w:rsidRDefault="00BB45F5" w:rsidP="00BB45F5">
      <w:pPr>
        <w:spacing w:line="360" w:lineRule="auto"/>
        <w:rPr>
          <w:sz w:val="24"/>
          <w:szCs w:val="24"/>
        </w:rPr>
      </w:pPr>
      <w:r w:rsidRPr="00B17544">
        <w:rPr>
          <w:sz w:val="24"/>
          <w:szCs w:val="24"/>
        </w:rPr>
        <w:t>The Department of Public Works and Infrastructure (DPWI) and government will act as a catalyst for the private sector and the construction industry to grow and create jobs while transforming the industry.</w:t>
      </w:r>
    </w:p>
    <w:p w:rsidR="00BB45F5" w:rsidRPr="00B3251B" w:rsidRDefault="00BB45F5" w:rsidP="00BB45F5">
      <w:pPr>
        <w:spacing w:line="360" w:lineRule="auto"/>
        <w:rPr>
          <w:rFonts w:cs="Arial"/>
          <w:b/>
          <w:szCs w:val="22"/>
          <w:lang w:eastAsia="en-US"/>
        </w:rPr>
      </w:pPr>
      <w:r w:rsidRPr="00B17544">
        <w:rPr>
          <w:sz w:val="24"/>
          <w:szCs w:val="24"/>
        </w:rPr>
        <w:br/>
        <w:t>An infrastructure in</w:t>
      </w:r>
      <w:bookmarkStart w:id="0" w:name="_GoBack"/>
      <w:bookmarkEnd w:id="0"/>
      <w:r w:rsidRPr="00B17544">
        <w:rPr>
          <w:sz w:val="24"/>
          <w:szCs w:val="24"/>
        </w:rPr>
        <w:t>vestment fund of R100 billion has been established as a commitment from Government. It is Government’s hope that the private sector will come on board to contribute towards a “crowd-funding” effect. To improve Infrastructure in our country we will need the help of all sectors in society especially the private sector.</w:t>
      </w:r>
    </w:p>
    <w:p w:rsidR="00BB45F5" w:rsidRDefault="00BB45F5" w:rsidP="00BB45F5">
      <w:pPr>
        <w:rPr>
          <w:rFonts w:cs="Arial"/>
          <w:b/>
          <w:szCs w:val="22"/>
          <w:lang w:eastAsia="en-US"/>
        </w:rPr>
      </w:pPr>
    </w:p>
    <w:p w:rsidR="00BB45F5" w:rsidRPr="007D1F4F" w:rsidRDefault="00BB45F5" w:rsidP="00BB45F5">
      <w:pPr>
        <w:spacing w:line="360" w:lineRule="auto"/>
        <w:rPr>
          <w:rFonts w:cs="Arial"/>
          <w:sz w:val="24"/>
          <w:szCs w:val="24"/>
          <w:lang w:eastAsia="en-US"/>
        </w:rPr>
      </w:pPr>
      <w:r w:rsidRPr="006B7BBB">
        <w:rPr>
          <w:sz w:val="24"/>
          <w:szCs w:val="24"/>
        </w:rPr>
        <w:t>As part of the reconfiguration of Government, over and above the historic role of the Department of Public Works, the function of infrastructure co-ordination was assigned to my Department which is now called the Department of Public Works and Infrastructure (DPWI).</w:t>
      </w:r>
      <w:r w:rsidRPr="006B7BBB">
        <w:rPr>
          <w:sz w:val="24"/>
          <w:szCs w:val="24"/>
        </w:rPr>
        <w:br/>
      </w:r>
      <w:r w:rsidRPr="006B7BBB">
        <w:rPr>
          <w:sz w:val="24"/>
          <w:szCs w:val="24"/>
        </w:rPr>
        <w:br/>
        <w:t>In addition to this function, the Department has been assigned the responsibility to coordinate the Infrastructure Delivery Management System (IDMS) – a function previously performed by the National Treasury as well as the transfer of the Presidential Infrastructure Coordinating Commission (PICC), previously performed by the former Department of Economic Development.</w:t>
      </w:r>
      <w:r w:rsidRPr="007D1F4F">
        <w:rPr>
          <w:rFonts w:cs="Arial"/>
          <w:sz w:val="24"/>
          <w:szCs w:val="24"/>
          <w:lang w:eastAsia="en-US"/>
        </w:rPr>
        <w:t xml:space="preserve"> </w:t>
      </w:r>
    </w:p>
    <w:p w:rsidR="00773AD3" w:rsidRDefault="005E68B1"/>
    <w:sectPr w:rsidR="00773A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B1" w:rsidRDefault="005E68B1" w:rsidP="00BB45F5">
      <w:r>
        <w:separator/>
      </w:r>
    </w:p>
  </w:endnote>
  <w:endnote w:type="continuationSeparator" w:id="0">
    <w:p w:rsidR="005E68B1" w:rsidRDefault="005E68B1" w:rsidP="00BB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F5" w:rsidRPr="000B4F40" w:rsidRDefault="00BB45F5" w:rsidP="00BB45F5">
    <w:pPr>
      <w:pStyle w:val="Footer"/>
      <w:pBdr>
        <w:top w:val="thinThickSmallGap" w:sz="24" w:space="0" w:color="823B0B"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205</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Pr="00D12002">
      <w:rPr>
        <w:rFonts w:eastAsia="Calibri" w:cs="Arial"/>
        <w:b/>
        <w:bCs/>
        <w:sz w:val="18"/>
        <w:szCs w:val="18"/>
        <w:lang w:val="af-ZA" w:eastAsia="en-US"/>
      </w:rPr>
      <w:t xml:space="preserve">Mr M N Nxumalo (IFP)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Pr="00BB45F5">
      <w:rPr>
        <w:rFonts w:eastAsiaTheme="majorEastAsia" w:cs="Arial"/>
        <w:b/>
        <w:noProof/>
        <w:sz w:val="18"/>
        <w:szCs w:val="18"/>
      </w:rPr>
      <w:t>1</w:t>
    </w:r>
    <w:r w:rsidRPr="00E66692">
      <w:rPr>
        <w:rFonts w:eastAsiaTheme="majorEastAsia" w:cs="Arial"/>
        <w:b/>
        <w:noProof/>
        <w:sz w:val="18"/>
        <w:szCs w:val="18"/>
      </w:rPr>
      <w:fldChar w:fldCharType="end"/>
    </w:r>
  </w:p>
  <w:p w:rsidR="00BB45F5" w:rsidRPr="000B4F40" w:rsidRDefault="00BB45F5" w:rsidP="00BB45F5">
    <w:pPr>
      <w:pStyle w:val="Footer"/>
      <w:pBdr>
        <w:top w:val="thinThickSmallGap" w:sz="24" w:space="0" w:color="823B0B" w:themeColor="accent2" w:themeShade="7F"/>
      </w:pBdr>
      <w:rPr>
        <w:rFonts w:asciiTheme="majorHAnsi" w:eastAsiaTheme="majorEastAsia" w:hAnsiTheme="majorHAnsi" w:cstheme="majorBidi"/>
        <w:b/>
        <w:sz w:val="16"/>
        <w:szCs w:val="16"/>
      </w:rPr>
    </w:pPr>
  </w:p>
  <w:p w:rsidR="00BB45F5" w:rsidRDefault="00BB4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B1" w:rsidRDefault="005E68B1" w:rsidP="00BB45F5">
      <w:r>
        <w:separator/>
      </w:r>
    </w:p>
  </w:footnote>
  <w:footnote w:type="continuationSeparator" w:id="0">
    <w:p w:rsidR="005E68B1" w:rsidRDefault="005E68B1" w:rsidP="00BB4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F5"/>
    <w:rsid w:val="005E68B1"/>
    <w:rsid w:val="00BA6999"/>
    <w:rsid w:val="00BB45F5"/>
    <w:rsid w:val="00EC59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ADD0C-3D83-4DD3-A610-879A40A0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F5"/>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5F5"/>
    <w:pPr>
      <w:tabs>
        <w:tab w:val="center" w:pos="4513"/>
        <w:tab w:val="right" w:pos="9026"/>
      </w:tabs>
    </w:pPr>
  </w:style>
  <w:style w:type="character" w:customStyle="1" w:styleId="HeaderChar">
    <w:name w:val="Header Char"/>
    <w:basedOn w:val="DefaultParagraphFont"/>
    <w:link w:val="Header"/>
    <w:uiPriority w:val="99"/>
    <w:rsid w:val="00BB45F5"/>
    <w:rPr>
      <w:rFonts w:ascii="Arial" w:eastAsia="Times New Roman" w:hAnsi="Arial" w:cs="Times New Roman"/>
      <w:szCs w:val="20"/>
      <w:lang w:eastAsia="en-GB"/>
    </w:rPr>
  </w:style>
  <w:style w:type="paragraph" w:styleId="Footer">
    <w:name w:val="footer"/>
    <w:basedOn w:val="Normal"/>
    <w:link w:val="FooterChar"/>
    <w:uiPriority w:val="99"/>
    <w:unhideWhenUsed/>
    <w:rsid w:val="00BB45F5"/>
    <w:pPr>
      <w:tabs>
        <w:tab w:val="center" w:pos="4513"/>
        <w:tab w:val="right" w:pos="9026"/>
      </w:tabs>
    </w:pPr>
  </w:style>
  <w:style w:type="character" w:customStyle="1" w:styleId="FooterChar">
    <w:name w:val="Footer Char"/>
    <w:basedOn w:val="DefaultParagraphFont"/>
    <w:link w:val="Footer"/>
    <w:uiPriority w:val="99"/>
    <w:rsid w:val="00BB45F5"/>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ublicworks.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Cobus Coetzee</dc:creator>
  <cp:keywords/>
  <dc:description/>
  <cp:lastModifiedBy>Cobus Coetzee</cp:lastModifiedBy>
  <cp:revision>1</cp:revision>
  <dcterms:created xsi:type="dcterms:W3CDTF">2019-08-15T15:00:00Z</dcterms:created>
  <dcterms:modified xsi:type="dcterms:W3CDTF">2019-08-15T15:01:00Z</dcterms:modified>
</cp:coreProperties>
</file>