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99" w:rsidRPr="00151EA1" w:rsidRDefault="00514199" w:rsidP="00151EA1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  <w:r w:rsidRPr="00151EA1">
        <w:rPr>
          <w:rFonts w:ascii="Arial" w:hAnsi="Arial" w:cs="Arial"/>
          <w:b/>
          <w:bCs/>
          <w:sz w:val="22"/>
          <w:szCs w:val="22"/>
          <w:lang w:val="en-ZA"/>
        </w:rPr>
        <w:t>THE NATIONAL ASSEMBLY</w:t>
      </w:r>
    </w:p>
    <w:p w:rsidR="00514199" w:rsidRPr="00151EA1" w:rsidRDefault="00514199" w:rsidP="00151EA1">
      <w:pPr>
        <w:ind w:left="720" w:hanging="720"/>
        <w:jc w:val="center"/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514199" w:rsidRPr="00151EA1" w:rsidRDefault="00514199" w:rsidP="00151EA1">
      <w:pPr>
        <w:ind w:left="720" w:hanging="720"/>
        <w:jc w:val="center"/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  <w:r w:rsidRPr="00151EA1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514199" w:rsidRPr="00151EA1" w:rsidRDefault="00514199" w:rsidP="00151EA1">
      <w:pPr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514199" w:rsidRDefault="00514199" w:rsidP="0053157D">
      <w:pPr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514199" w:rsidRPr="00151EA1" w:rsidRDefault="00514199" w:rsidP="0053157D">
      <w:pPr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>PQ 205</w:t>
      </w:r>
    </w:p>
    <w:p w:rsidR="00514199" w:rsidRPr="00151EA1" w:rsidRDefault="00514199" w:rsidP="00151EA1">
      <w:pPr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514199" w:rsidRPr="00E63DEF" w:rsidRDefault="00514199" w:rsidP="00E63DEF">
      <w:pPr>
        <w:spacing w:before="100" w:beforeAutospacing="1" w:after="100" w:afterAutospacing="1"/>
        <w:ind w:left="993" w:hanging="993"/>
        <w:jc w:val="both"/>
        <w:outlineLvl w:val="0"/>
        <w:rPr>
          <w:rFonts w:ascii="Arial" w:hAnsi="Arial" w:cs="Arial"/>
          <w:b/>
          <w:lang w:val="en-GB"/>
        </w:rPr>
      </w:pPr>
      <w:r w:rsidRPr="00E63DEF">
        <w:rPr>
          <w:rFonts w:ascii="Arial" w:hAnsi="Arial" w:cs="Arial"/>
          <w:b/>
          <w:bCs/>
        </w:rPr>
        <w:t>Mr J A Esterhuizen (IFP) to ask the Minister of Trade and Industry</w:t>
      </w:r>
      <w:r w:rsidRPr="00E63DEF">
        <w:rPr>
          <w:rFonts w:ascii="Arial" w:hAnsi="Arial" w:cs="Arial"/>
          <w:b/>
          <w:lang w:val="en-GB"/>
        </w:rPr>
        <w:t xml:space="preserve">: </w:t>
      </w:r>
    </w:p>
    <w:p w:rsidR="00514199" w:rsidRPr="00E63DEF" w:rsidRDefault="00514199" w:rsidP="00E63DEF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  <w:r w:rsidRPr="00E63DEF">
        <w:rPr>
          <w:rFonts w:ascii="Arial" w:hAnsi="Arial" w:cs="Arial"/>
        </w:rPr>
        <w:t>Whether his Ministry has any frozen vacant positions; if so, (a) how many of the specified positions are vacant, (b) what are the designations of the specified positions and (c) for how long have the specified positions been vacant?</w:t>
      </w:r>
      <w:r w:rsidRPr="00E63DEF">
        <w:rPr>
          <w:rFonts w:ascii="Arial" w:hAnsi="Arial" w:cs="Arial"/>
        </w:rPr>
        <w:tab/>
        <w:t>NW206E</w:t>
      </w:r>
    </w:p>
    <w:p w:rsidR="00514199" w:rsidRPr="00697614" w:rsidRDefault="00514199" w:rsidP="00E63DEF">
      <w:pPr>
        <w:jc w:val="both"/>
        <w:rPr>
          <w:rFonts w:ascii="Arial" w:hAnsi="Arial" w:cs="Arial"/>
          <w:b/>
          <w:lang w:val="en-ZA"/>
        </w:rPr>
      </w:pPr>
      <w:r w:rsidRPr="00697614">
        <w:rPr>
          <w:rFonts w:ascii="Arial" w:hAnsi="Arial" w:cs="Arial"/>
          <w:b/>
          <w:lang w:val="en-ZA"/>
        </w:rPr>
        <w:t>RESPONSE:</w:t>
      </w:r>
    </w:p>
    <w:p w:rsidR="00514199" w:rsidRPr="00697614" w:rsidRDefault="00514199" w:rsidP="00E63DEF">
      <w:pPr>
        <w:ind w:left="142" w:hanging="993"/>
        <w:jc w:val="both"/>
        <w:rPr>
          <w:rFonts w:ascii="Arial" w:hAnsi="Arial" w:cs="Arial"/>
          <w:lang w:val="en-ZA"/>
        </w:rPr>
      </w:pPr>
    </w:p>
    <w:p w:rsidR="00514199" w:rsidRDefault="00514199" w:rsidP="00E63DEF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Yes, vacant positions have been frozen.  </w:t>
      </w:r>
    </w:p>
    <w:p w:rsidR="00514199" w:rsidRDefault="00514199" w:rsidP="00E63DEF">
      <w:pPr>
        <w:jc w:val="both"/>
        <w:rPr>
          <w:rFonts w:ascii="Arial" w:hAnsi="Arial" w:cs="Arial"/>
          <w:lang w:val="en-ZA"/>
        </w:rPr>
      </w:pPr>
    </w:p>
    <w:p w:rsidR="00514199" w:rsidRDefault="00514199" w:rsidP="00E63DEF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117 vacant positions have been frozen as at 19 February 2016;</w:t>
      </w:r>
    </w:p>
    <w:p w:rsidR="00514199" w:rsidRDefault="00514199" w:rsidP="00E63DEF">
      <w:pPr>
        <w:pStyle w:val="ListParagraph"/>
        <w:ind w:left="567"/>
        <w:jc w:val="both"/>
        <w:rPr>
          <w:rFonts w:ascii="Arial" w:hAnsi="Arial" w:cs="Arial"/>
          <w:lang w:val="en-ZA"/>
        </w:rPr>
      </w:pPr>
    </w:p>
    <w:tbl>
      <w:tblPr>
        <w:tblW w:w="9740" w:type="dxa"/>
        <w:tblInd w:w="93" w:type="dxa"/>
        <w:tblLook w:val="00A0"/>
      </w:tblPr>
      <w:tblGrid>
        <w:gridCol w:w="724"/>
        <w:gridCol w:w="7175"/>
        <w:gridCol w:w="1841"/>
      </w:tblGrid>
      <w:tr w:rsidR="00514199" w:rsidRPr="00164C88" w:rsidTr="00252E1E">
        <w:trPr>
          <w:cantSplit/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640325">
            <w:pPr>
              <w:jc w:val="center"/>
              <w:rPr>
                <w:rFonts w:ascii="Arial" w:hAnsi="Arial" w:cs="Arial"/>
                <w:lang w:val="en-ZA" w:eastAsia="en-ZA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Default="00514199" w:rsidP="00640325">
            <w:pPr>
              <w:jc w:val="center"/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(b)</w:t>
            </w:r>
          </w:p>
          <w:p w:rsidR="00514199" w:rsidRPr="00164C88" w:rsidRDefault="00514199" w:rsidP="00640325">
            <w:pPr>
              <w:jc w:val="center"/>
              <w:rPr>
                <w:rFonts w:ascii="Arial" w:hAnsi="Arial" w:cs="Arial"/>
                <w:lang w:val="en-ZA" w:eastAsia="en-Z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Default="00514199" w:rsidP="00640325">
            <w:pPr>
              <w:jc w:val="center"/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(c)</w:t>
            </w:r>
          </w:p>
          <w:p w:rsidR="00514199" w:rsidRPr="00164C88" w:rsidRDefault="00514199" w:rsidP="00640325">
            <w:pPr>
              <w:jc w:val="center"/>
              <w:rPr>
                <w:rFonts w:ascii="Arial" w:hAnsi="Arial" w:cs="Arial"/>
                <w:lang w:val="en-ZA" w:eastAsia="en-ZA"/>
              </w:rPr>
            </w:pPr>
          </w:p>
        </w:tc>
      </w:tr>
      <w:tr w:rsidR="00514199" w:rsidRPr="00164C88" w:rsidTr="00252E1E">
        <w:trPr>
          <w:cantSplit/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4199" w:rsidRPr="001F0E64" w:rsidRDefault="00514199" w:rsidP="00640325">
            <w:pPr>
              <w:jc w:val="center"/>
              <w:rPr>
                <w:rFonts w:ascii="Arial" w:hAnsi="Arial" w:cs="Arial"/>
                <w:b/>
                <w:lang w:val="en-ZA" w:eastAsia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199" w:rsidRPr="001F0E64" w:rsidRDefault="00514199" w:rsidP="00640325">
            <w:pPr>
              <w:jc w:val="center"/>
              <w:rPr>
                <w:rFonts w:ascii="Arial" w:hAnsi="Arial" w:cs="Arial"/>
                <w:b/>
                <w:lang w:val="en-ZA" w:eastAsia="en-ZA"/>
              </w:rPr>
            </w:pPr>
            <w:r w:rsidRPr="001F0E64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Designation of pos</w:t>
            </w:r>
            <w:r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ition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199" w:rsidRPr="001F0E64" w:rsidRDefault="00514199" w:rsidP="00640325">
            <w:pPr>
              <w:jc w:val="center"/>
              <w:rPr>
                <w:rFonts w:ascii="Arial" w:hAnsi="Arial" w:cs="Arial"/>
                <w:b/>
              </w:rPr>
            </w:pPr>
            <w:r w:rsidRPr="001F0E64">
              <w:rPr>
                <w:rFonts w:ascii="Arial" w:hAnsi="Arial" w:cs="Arial"/>
                <w:b/>
                <w:sz w:val="22"/>
                <w:szCs w:val="22"/>
              </w:rPr>
              <w:t>Period vacant (months)</w:t>
            </w:r>
          </w:p>
        </w:tc>
      </w:tr>
      <w:tr w:rsidR="00514199" w:rsidRPr="00164C88" w:rsidTr="00252E1E">
        <w:trPr>
          <w:cantSplit/>
          <w:trHeight w:val="217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Regulatory Impact Assessment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Legal Support &amp; Enforcement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Adm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in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Cl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er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k: Fin Management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Senior Accounting Clerk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Asst State Accountant: Salary Payments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18.3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Senior Accounting Clerk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Senior Provisioning Administration Clerk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5.9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Advanced Team Assistant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Advanced Team Assistant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Call Cent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 Agent 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Internal Auditor 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Internal Auditor 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Performance Auditor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Senior State Accountant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15.2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ssistant Director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Manufacturing Industries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ssistant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Media Buyer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0.3</w:t>
            </w:r>
          </w:p>
        </w:tc>
      </w:tr>
      <w:tr w:rsidR="00514199" w:rsidRPr="00164C88" w:rsidTr="00252E1E">
        <w:trPr>
          <w:cantSplit/>
          <w:trHeight w:val="2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ssistant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Salaries Travel &amp; S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ubsistence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Economist        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16.2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Economic Research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20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Economic Research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2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21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Compliance And Forensic Audit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22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Regulatory Compliance &amp; Registrations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8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23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Immigration, Labour &amp; Talent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24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One Stop Shop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25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hief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Economic Research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26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hief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Policy Research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4199" w:rsidRPr="001F0E64" w:rsidRDefault="00514199" w:rsidP="00744698">
            <w:pPr>
              <w:rPr>
                <w:rFonts w:ascii="Arial" w:hAnsi="Arial" w:cs="Arial"/>
                <w:b/>
                <w:lang w:val="en-ZA" w:eastAsia="en-ZA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199" w:rsidRPr="001F0E64" w:rsidRDefault="00514199" w:rsidP="00744698">
            <w:pPr>
              <w:rPr>
                <w:rFonts w:ascii="Arial" w:hAnsi="Arial" w:cs="Arial"/>
                <w:b/>
                <w:lang w:val="en-ZA" w:eastAsia="en-ZA"/>
              </w:rPr>
            </w:pPr>
            <w:r w:rsidRPr="001F0E64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Designation of post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199" w:rsidRPr="001F0E64" w:rsidRDefault="00514199" w:rsidP="00744698">
            <w:pPr>
              <w:jc w:val="center"/>
              <w:rPr>
                <w:rFonts w:ascii="Arial" w:hAnsi="Arial" w:cs="Arial"/>
                <w:b/>
              </w:rPr>
            </w:pPr>
            <w:r w:rsidRPr="001F0E64">
              <w:rPr>
                <w:rFonts w:ascii="Arial" w:hAnsi="Arial" w:cs="Arial"/>
                <w:b/>
                <w:sz w:val="22"/>
                <w:szCs w:val="22"/>
              </w:rPr>
              <w:t>Period vacant (months)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27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Chief Provisioning Administration Clerk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28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State Accountant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29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Senior Administrative Officer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30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Senior State Accountant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31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ssistant Director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Budget Management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32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Specialist: Computer Audit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33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Call Centre Agent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34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Stakeholder Management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>35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Advanced Team Assistant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36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ssistant Director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HR Support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8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37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National Industrial Par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ticipation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38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hief Director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Agro Processing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39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Personal Assistant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40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Ind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ustrial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Waste Man &amp; Recycling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41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Advanced Team Assistant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42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Renewable Energy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43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Messenger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44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Administrative Assistant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45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Advanced Team Assistant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46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ICT Help Desktop Services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47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Senior Communication Technician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48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ssistant Director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Human Resource Operations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7.6</w:t>
            </w:r>
          </w:p>
        </w:tc>
      </w:tr>
      <w:tr w:rsidR="00514199" w:rsidRPr="00164C88" w:rsidTr="00252E1E">
        <w:trPr>
          <w:cantSplit/>
          <w:trHeight w:val="30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49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ssistant Director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Performance Management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</w:tr>
      <w:tr w:rsidR="00514199" w:rsidRPr="00164C88" w:rsidTr="00252E1E">
        <w:trPr>
          <w:cantSplit/>
          <w:trHeight w:val="28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50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ssistant Director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Cost Management &amp; Quantity Surveying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51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ssistant Director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Conditions of Service And Remuneration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52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Recruitment Strategy &amp; Policy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53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Database Administration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3.8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54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Employment Relations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15.2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55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Business Relationship Management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56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Business Analysis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57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Applications Architecture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18.3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58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MR6 Legal Administration Officer Senior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59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MR6 Legal Administration Officer Senior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17.2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60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Recruitment Administrative Clerk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61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Registry Clerk   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62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Vetting Officer  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63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Advanced Team Assistant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64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Advanced Team Assistant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65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Applications Development &amp; Support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66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Work Study Officer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67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Director: Litigation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68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Advanced Team Assistant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69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Advanced Team Assistant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70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Personal Assistant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71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0063E1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ssistant Director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Trade Rules 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72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Trade In Services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73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Non-Proliferation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199" w:rsidRPr="001F0E64" w:rsidRDefault="00514199" w:rsidP="00744698">
            <w:pPr>
              <w:rPr>
                <w:rFonts w:ascii="Arial" w:hAnsi="Arial" w:cs="Arial"/>
                <w:b/>
                <w:lang w:val="en-ZA" w:eastAsia="en-ZA"/>
              </w:rPr>
            </w:pPr>
            <w:r w:rsidRPr="001F0E64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Designation of post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199" w:rsidRPr="001F0E64" w:rsidRDefault="00514199" w:rsidP="00744698">
            <w:pPr>
              <w:jc w:val="center"/>
              <w:rPr>
                <w:rFonts w:ascii="Arial" w:hAnsi="Arial" w:cs="Arial"/>
                <w:b/>
              </w:rPr>
            </w:pPr>
            <w:r w:rsidRPr="001F0E64">
              <w:rPr>
                <w:rFonts w:ascii="Arial" w:hAnsi="Arial" w:cs="Arial"/>
                <w:b/>
                <w:sz w:val="22"/>
                <w:szCs w:val="22"/>
              </w:rPr>
              <w:t>Period vacant (months)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74469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 w:rsidRPr="00744698">
              <w:rPr>
                <w:rFonts w:ascii="Arial" w:hAnsi="Arial" w:cs="Arial"/>
                <w:lang w:val="en-ZA" w:eastAsia="en-ZA"/>
              </w:rPr>
              <w:t>74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South African Development Community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75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Director: Multilaterals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76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Director: SADC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77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hief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Non-Proliferation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78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Advanced Team Assistant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79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Administration Clerk Grade III Senior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80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Snr Admin Clerk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14.2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81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Advanced Team Assistant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9.2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82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Advanced Team Assistant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6.8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83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0063E1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rade and Industry Advisor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Legal Service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84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Personal Assistant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85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rade and Industry Advisor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Agro Processing &amp; Textiles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4.6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86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rade and Industry Advisor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Paper, Chemicals and Plastics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12.1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87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rade and Industry Advisor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Infrastructure Intensive Sectors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14.2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88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2F090F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ssistant Director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EMIA 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89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Applications &amp; Claims (PAIS&amp;MHCV)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22.3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90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99" w:rsidRPr="00164C88" w:rsidRDefault="00514199" w:rsidP="00640325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Manufacturing Investment Cluster (MIC)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</w:tr>
      <w:tr w:rsidR="00514199" w:rsidRPr="00164C88" w:rsidTr="00252E1E">
        <w:trPr>
          <w:cantSplit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91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Applications &amp; Claims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22.3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92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Operations  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93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Legal Services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94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Agro Processing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95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2F090F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ssistant Director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Agro Processing &amp; Textiles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96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rade and Industry Advisor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Export Info Services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97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640325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rade and Industry Advisor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Small Exporter Development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98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Executive Assistant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99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Service Industries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100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Manufacturing Industries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101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Services Industries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102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Trade Opportunities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103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strategic Support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104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Private Secretary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105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Personal Assistant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</w:tr>
      <w:tr w:rsidR="00514199" w:rsidRPr="00164C88" w:rsidTr="00252E1E">
        <w:trPr>
          <w:cantSplit/>
          <w:trHeight w:val="2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106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eputy 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irector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: Black Economic Empowerment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107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BEE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108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Director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109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Personal Assistant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110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Programme Manager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111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Director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112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Manager: Legal Services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113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Chief Director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114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Executive Manager: Compliance Education &amp; Advocacy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115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Chief Director   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116</w:t>
            </w:r>
          </w:p>
        </w:tc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Programme Manager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0.9</w:t>
            </w:r>
          </w:p>
        </w:tc>
      </w:tr>
      <w:tr w:rsidR="00514199" w:rsidRPr="00164C88" w:rsidTr="00252E1E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9" w:rsidRPr="00164C88" w:rsidRDefault="00514199" w:rsidP="00744698">
            <w:pPr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117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99" w:rsidRPr="00164C88" w:rsidRDefault="00514199" w:rsidP="001F0E64">
            <w:pPr>
              <w:rPr>
                <w:rFonts w:ascii="Arial" w:hAnsi="Arial" w:cs="Arial"/>
                <w:lang w:val="en-ZA" w:eastAsia="en-ZA"/>
              </w:rPr>
            </w:pP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Dir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ector</w:t>
            </w:r>
            <w:r w:rsidRPr="00164C88">
              <w:rPr>
                <w:rFonts w:ascii="Arial" w:hAnsi="Arial" w:cs="Arial"/>
                <w:sz w:val="22"/>
                <w:szCs w:val="22"/>
                <w:lang w:val="en-ZA" w:eastAsia="en-ZA"/>
              </w:rPr>
              <w:t>: Economic Infrastructure &amp; Logistic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99" w:rsidRPr="00164C88" w:rsidRDefault="00514199" w:rsidP="001F0E64">
            <w:pPr>
              <w:jc w:val="center"/>
              <w:rPr>
                <w:rFonts w:ascii="Arial" w:hAnsi="Arial" w:cs="Arial"/>
              </w:rPr>
            </w:pPr>
            <w:r w:rsidRPr="00164C8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</w:tbl>
    <w:p w:rsidR="00514199" w:rsidRDefault="00514199" w:rsidP="00E63DEF">
      <w:pPr>
        <w:pStyle w:val="ListParagraph"/>
        <w:ind w:left="567"/>
        <w:jc w:val="both"/>
        <w:rPr>
          <w:rFonts w:ascii="Arial" w:hAnsi="Arial" w:cs="Arial"/>
          <w:lang w:val="en-ZA"/>
        </w:rPr>
      </w:pPr>
    </w:p>
    <w:p w:rsidR="00514199" w:rsidRDefault="00514199" w:rsidP="00E63DEF">
      <w:pPr>
        <w:pStyle w:val="ListParagraph"/>
        <w:ind w:left="567"/>
        <w:jc w:val="both"/>
        <w:rPr>
          <w:rFonts w:ascii="Arial" w:hAnsi="Arial" w:cs="Arial"/>
          <w:lang w:val="en-ZA"/>
        </w:rPr>
      </w:pPr>
    </w:p>
    <w:sectPr w:rsidR="00514199" w:rsidSect="00C9773E">
      <w:footerReference w:type="default" r:id="rId7"/>
      <w:pgSz w:w="12240" w:h="15840"/>
      <w:pgMar w:top="1134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99" w:rsidRDefault="00514199" w:rsidP="00642CE4">
      <w:r>
        <w:separator/>
      </w:r>
    </w:p>
  </w:endnote>
  <w:endnote w:type="continuationSeparator" w:id="0">
    <w:p w:rsidR="00514199" w:rsidRDefault="00514199" w:rsidP="0064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99" w:rsidRDefault="00514199">
    <w:pPr>
      <w:pStyle w:val="Footer"/>
    </w:pPr>
    <w:r w:rsidRPr="00642CE4">
      <w:rPr>
        <w:rFonts w:ascii="Arial" w:hAnsi="Arial" w:cs="Arial"/>
        <w:i/>
        <w:sz w:val="20"/>
        <w:szCs w:val="20"/>
      </w:rPr>
      <w:t xml:space="preserve">Response to Parliamentary Question </w:t>
    </w:r>
    <w:r>
      <w:rPr>
        <w:rFonts w:ascii="Arial" w:hAnsi="Arial" w:cs="Arial"/>
        <w:i/>
        <w:sz w:val="20"/>
        <w:szCs w:val="20"/>
      </w:rPr>
      <w:t>205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99" w:rsidRDefault="00514199" w:rsidP="00642CE4">
      <w:r>
        <w:separator/>
      </w:r>
    </w:p>
  </w:footnote>
  <w:footnote w:type="continuationSeparator" w:id="0">
    <w:p w:rsidR="00514199" w:rsidRDefault="00514199" w:rsidP="00642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32"/>
    <w:multiLevelType w:val="hybridMultilevel"/>
    <w:tmpl w:val="4EDA733A"/>
    <w:lvl w:ilvl="0" w:tplc="150EFEA2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34E4C"/>
    <w:multiLevelType w:val="hybridMultilevel"/>
    <w:tmpl w:val="42F88FFA"/>
    <w:lvl w:ilvl="0" w:tplc="FD10D90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3C0F96"/>
    <w:multiLevelType w:val="hybridMultilevel"/>
    <w:tmpl w:val="70A00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504D6"/>
    <w:multiLevelType w:val="hybridMultilevel"/>
    <w:tmpl w:val="205E1BEA"/>
    <w:lvl w:ilvl="0" w:tplc="DE12D95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E91497"/>
    <w:multiLevelType w:val="hybridMultilevel"/>
    <w:tmpl w:val="D3A04CE4"/>
    <w:lvl w:ilvl="0" w:tplc="717400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46B"/>
    <w:rsid w:val="000063E1"/>
    <w:rsid w:val="00007FE1"/>
    <w:rsid w:val="00020ABD"/>
    <w:rsid w:val="000471BC"/>
    <w:rsid w:val="0005490C"/>
    <w:rsid w:val="0007130B"/>
    <w:rsid w:val="000A5224"/>
    <w:rsid w:val="000C39A9"/>
    <w:rsid w:val="0012269F"/>
    <w:rsid w:val="00144CA6"/>
    <w:rsid w:val="00151EA1"/>
    <w:rsid w:val="00164C88"/>
    <w:rsid w:val="0017021A"/>
    <w:rsid w:val="001A25CC"/>
    <w:rsid w:val="001A4DAB"/>
    <w:rsid w:val="001A7F0D"/>
    <w:rsid w:val="001E3D03"/>
    <w:rsid w:val="001F0E64"/>
    <w:rsid w:val="001F1D1D"/>
    <w:rsid w:val="00210DE7"/>
    <w:rsid w:val="00222134"/>
    <w:rsid w:val="00222427"/>
    <w:rsid w:val="00232400"/>
    <w:rsid w:val="00237FAB"/>
    <w:rsid w:val="00252E1E"/>
    <w:rsid w:val="00256E8A"/>
    <w:rsid w:val="00277A5A"/>
    <w:rsid w:val="00290821"/>
    <w:rsid w:val="002A660B"/>
    <w:rsid w:val="002C1DD3"/>
    <w:rsid w:val="002D365B"/>
    <w:rsid w:val="002D5285"/>
    <w:rsid w:val="002D5A60"/>
    <w:rsid w:val="002F090F"/>
    <w:rsid w:val="00301DD1"/>
    <w:rsid w:val="00325826"/>
    <w:rsid w:val="003611CB"/>
    <w:rsid w:val="00361DCA"/>
    <w:rsid w:val="00394675"/>
    <w:rsid w:val="003B2893"/>
    <w:rsid w:val="003D653F"/>
    <w:rsid w:val="00462F74"/>
    <w:rsid w:val="0049538E"/>
    <w:rsid w:val="004C673F"/>
    <w:rsid w:val="004F1251"/>
    <w:rsid w:val="00514199"/>
    <w:rsid w:val="00514C40"/>
    <w:rsid w:val="0052797B"/>
    <w:rsid w:val="0053157D"/>
    <w:rsid w:val="0055444C"/>
    <w:rsid w:val="005C172D"/>
    <w:rsid w:val="005C7369"/>
    <w:rsid w:val="005C7B62"/>
    <w:rsid w:val="005D651C"/>
    <w:rsid w:val="0063289A"/>
    <w:rsid w:val="006345AF"/>
    <w:rsid w:val="00640325"/>
    <w:rsid w:val="00642CE4"/>
    <w:rsid w:val="00685916"/>
    <w:rsid w:val="00697614"/>
    <w:rsid w:val="006A429F"/>
    <w:rsid w:val="006D78FE"/>
    <w:rsid w:val="00712674"/>
    <w:rsid w:val="00720BAB"/>
    <w:rsid w:val="00721529"/>
    <w:rsid w:val="00744698"/>
    <w:rsid w:val="00785A95"/>
    <w:rsid w:val="007A0035"/>
    <w:rsid w:val="007F5D47"/>
    <w:rsid w:val="007F61E0"/>
    <w:rsid w:val="00801902"/>
    <w:rsid w:val="00802AF8"/>
    <w:rsid w:val="00886688"/>
    <w:rsid w:val="008C1BA4"/>
    <w:rsid w:val="008E4F96"/>
    <w:rsid w:val="008F5CA4"/>
    <w:rsid w:val="00905DEA"/>
    <w:rsid w:val="00907B43"/>
    <w:rsid w:val="00932622"/>
    <w:rsid w:val="00953820"/>
    <w:rsid w:val="0095721A"/>
    <w:rsid w:val="009667FC"/>
    <w:rsid w:val="009808DC"/>
    <w:rsid w:val="009B58CA"/>
    <w:rsid w:val="009D64C3"/>
    <w:rsid w:val="009E5076"/>
    <w:rsid w:val="009F09E0"/>
    <w:rsid w:val="00A1259A"/>
    <w:rsid w:val="00A511C1"/>
    <w:rsid w:val="00A51FF4"/>
    <w:rsid w:val="00A76D1D"/>
    <w:rsid w:val="00A9439A"/>
    <w:rsid w:val="00B07EEF"/>
    <w:rsid w:val="00B26769"/>
    <w:rsid w:val="00B27F94"/>
    <w:rsid w:val="00B561D7"/>
    <w:rsid w:val="00B67356"/>
    <w:rsid w:val="00C2036A"/>
    <w:rsid w:val="00C206A0"/>
    <w:rsid w:val="00C46DBD"/>
    <w:rsid w:val="00C51238"/>
    <w:rsid w:val="00C548BF"/>
    <w:rsid w:val="00C70C16"/>
    <w:rsid w:val="00C9773E"/>
    <w:rsid w:val="00CC0FF1"/>
    <w:rsid w:val="00CC13E5"/>
    <w:rsid w:val="00CE54E2"/>
    <w:rsid w:val="00D2070B"/>
    <w:rsid w:val="00D20798"/>
    <w:rsid w:val="00D3488A"/>
    <w:rsid w:val="00D55DA1"/>
    <w:rsid w:val="00D8664A"/>
    <w:rsid w:val="00DB3A36"/>
    <w:rsid w:val="00E02C0D"/>
    <w:rsid w:val="00E15B19"/>
    <w:rsid w:val="00E3089B"/>
    <w:rsid w:val="00E5039A"/>
    <w:rsid w:val="00E63DEF"/>
    <w:rsid w:val="00E66094"/>
    <w:rsid w:val="00E76D97"/>
    <w:rsid w:val="00EA595E"/>
    <w:rsid w:val="00EE400B"/>
    <w:rsid w:val="00F044AC"/>
    <w:rsid w:val="00F27A12"/>
    <w:rsid w:val="00F5046B"/>
    <w:rsid w:val="00FD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9439A"/>
    <w:pPr>
      <w:ind w:left="720"/>
      <w:contextualSpacing/>
    </w:pPr>
  </w:style>
  <w:style w:type="table" w:styleId="TableGrid">
    <w:name w:val="Table Grid"/>
    <w:basedOn w:val="TableNormal"/>
    <w:uiPriority w:val="99"/>
    <w:rsid w:val="002C1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42CE4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2CE4"/>
    <w:rPr>
      <w:rFonts w:cs="Times New Roman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64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2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2CE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F1D1D"/>
    <w:pPr>
      <w:tabs>
        <w:tab w:val="left" w:pos="1680"/>
      </w:tabs>
      <w:ind w:left="284"/>
      <w:jc w:val="both"/>
    </w:pPr>
    <w:rPr>
      <w:rFonts w:ascii="Arial" w:hAnsi="Arial"/>
      <w:color w:val="000000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1D1D"/>
    <w:rPr>
      <w:rFonts w:ascii="Arial" w:hAnsi="Arial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1E3D03"/>
    <w:pPr>
      <w:spacing w:before="100" w:beforeAutospacing="1" w:after="100" w:afterAutospacing="1"/>
    </w:pPr>
  </w:style>
  <w:style w:type="paragraph" w:customStyle="1" w:styleId="Quick1">
    <w:name w:val="Quick 1."/>
    <w:basedOn w:val="Normal"/>
    <w:uiPriority w:val="99"/>
    <w:rsid w:val="001E3D03"/>
    <w:pPr>
      <w:ind w:left="720" w:hanging="720"/>
    </w:pPr>
    <w:rPr>
      <w:rFonts w:ascii="Arial" w:hAnsi="Arial"/>
      <w:szCs w:val="2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514C40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63D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3D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1063</Words>
  <Characters>6063</Characters>
  <Application>Microsoft Office Outlook</Application>
  <DocSecurity>0</DocSecurity>
  <Lines>0</Lines>
  <Paragraphs>0</Paragraphs>
  <ScaleCrop>false</ScaleCrop>
  <Company>THEDTI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subject/>
  <dc:creator>Saroj</dc:creator>
  <cp:keywords/>
  <dc:description/>
  <cp:lastModifiedBy>schuene</cp:lastModifiedBy>
  <cp:revision>2</cp:revision>
  <cp:lastPrinted>2016-02-19T15:01:00Z</cp:lastPrinted>
  <dcterms:created xsi:type="dcterms:W3CDTF">2016-02-24T13:59:00Z</dcterms:created>
  <dcterms:modified xsi:type="dcterms:W3CDTF">2016-02-24T13:59:00Z</dcterms:modified>
</cp:coreProperties>
</file>