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C9" w:rsidRPr="00C70DA1" w:rsidRDefault="0083012A" w:rsidP="0083012A">
      <w:pPr>
        <w:rPr>
          <w:b/>
          <w:sz w:val="20"/>
          <w:szCs w:val="20"/>
        </w:rPr>
      </w:pPr>
      <w:r w:rsidRPr="00C70DA1">
        <w:rPr>
          <w:b/>
          <w:color w:val="2B2B2B"/>
          <w:w w:val="90"/>
          <w:sz w:val="20"/>
          <w:szCs w:val="20"/>
        </w:rPr>
        <w:t>NATIO</w:t>
      </w:r>
      <w:r w:rsidR="00C70DA1" w:rsidRPr="00C70DA1">
        <w:rPr>
          <w:b/>
          <w:color w:val="2B2B2B"/>
          <w:w w:val="90"/>
          <w:sz w:val="20"/>
          <w:szCs w:val="20"/>
        </w:rPr>
        <w:t>NAL</w:t>
      </w:r>
      <w:r w:rsidRPr="00C70DA1">
        <w:rPr>
          <w:b/>
          <w:color w:val="2B2B2B"/>
          <w:w w:val="90"/>
          <w:sz w:val="20"/>
          <w:szCs w:val="20"/>
        </w:rPr>
        <w:t xml:space="preserve"> AS</w:t>
      </w:r>
      <w:r w:rsidR="00C70DA1" w:rsidRPr="00C70DA1">
        <w:rPr>
          <w:b/>
          <w:color w:val="2B2B2B"/>
          <w:w w:val="90"/>
          <w:sz w:val="20"/>
          <w:szCs w:val="20"/>
        </w:rPr>
        <w:t>SEMB</w:t>
      </w:r>
      <w:r w:rsidR="00C70DA1" w:rsidRPr="00C70DA1">
        <w:rPr>
          <w:b/>
          <w:color w:val="2B2B2B"/>
          <w:w w:val="90"/>
          <w:sz w:val="20"/>
          <w:szCs w:val="20"/>
        </w:rPr>
        <w:t>LY</w:t>
      </w:r>
    </w:p>
    <w:p w:rsidR="00D241C9" w:rsidRPr="00C70DA1" w:rsidRDefault="00C70DA1" w:rsidP="0083012A">
      <w:pPr>
        <w:rPr>
          <w:b/>
          <w:sz w:val="20"/>
          <w:szCs w:val="20"/>
        </w:rPr>
      </w:pPr>
      <w:r w:rsidRPr="00C70DA1">
        <w:rPr>
          <w:b/>
          <w:color w:val="2B2B2B"/>
          <w:w w:val="95"/>
          <w:sz w:val="20"/>
          <w:szCs w:val="20"/>
        </w:rPr>
        <w:t xml:space="preserve">(For </w:t>
      </w:r>
      <w:r w:rsidR="0083012A" w:rsidRPr="00C70DA1">
        <w:rPr>
          <w:b/>
          <w:color w:val="2B2B2B"/>
          <w:w w:val="95"/>
          <w:sz w:val="20"/>
          <w:szCs w:val="20"/>
        </w:rPr>
        <w:t>written</w:t>
      </w:r>
      <w:r w:rsidRPr="00C70DA1">
        <w:rPr>
          <w:b/>
          <w:color w:val="2B2B2B"/>
          <w:w w:val="95"/>
          <w:sz w:val="20"/>
          <w:szCs w:val="20"/>
        </w:rPr>
        <w:t xml:space="preserve"> reply)</w:t>
      </w:r>
    </w:p>
    <w:p w:rsidR="00D241C9" w:rsidRPr="00C70DA1" w:rsidRDefault="00D241C9" w:rsidP="0083012A">
      <w:pPr>
        <w:rPr>
          <w:b/>
          <w:sz w:val="20"/>
          <w:szCs w:val="20"/>
        </w:rPr>
      </w:pPr>
    </w:p>
    <w:p w:rsidR="00D241C9" w:rsidRPr="00C70DA1" w:rsidRDefault="00C70DA1" w:rsidP="0083012A">
      <w:pPr>
        <w:rPr>
          <w:b/>
          <w:sz w:val="20"/>
          <w:szCs w:val="20"/>
        </w:rPr>
      </w:pPr>
      <w:r w:rsidRPr="00C70DA1">
        <w:rPr>
          <w:b/>
          <w:color w:val="2B2B2B"/>
          <w:w w:val="75"/>
          <w:sz w:val="20"/>
          <w:szCs w:val="20"/>
        </w:rPr>
        <w:t>QUESTION NO. 2039{NW2601E}</w:t>
      </w:r>
    </w:p>
    <w:p w:rsidR="00D241C9" w:rsidRPr="00C70DA1" w:rsidRDefault="0083012A" w:rsidP="00C70DA1">
      <w:pPr>
        <w:rPr>
          <w:b/>
          <w:sz w:val="20"/>
          <w:szCs w:val="20"/>
        </w:rPr>
      </w:pPr>
      <w:r w:rsidRPr="00C70DA1">
        <w:rPr>
          <w:b/>
          <w:w w:val="85"/>
          <w:sz w:val="20"/>
          <w:szCs w:val="20"/>
        </w:rPr>
        <w:t>INTERNAL QUES</w:t>
      </w:r>
      <w:r w:rsidR="00C70DA1" w:rsidRPr="00C70DA1">
        <w:rPr>
          <w:b/>
          <w:w w:val="85"/>
          <w:sz w:val="20"/>
          <w:szCs w:val="20"/>
        </w:rPr>
        <w:t>TION PAPER NO.34 of</w:t>
      </w:r>
      <w:r w:rsidRPr="00C70DA1">
        <w:rPr>
          <w:b/>
          <w:w w:val="85"/>
          <w:sz w:val="20"/>
          <w:szCs w:val="20"/>
        </w:rPr>
        <w:t xml:space="preserve"> </w:t>
      </w:r>
      <w:r w:rsidR="00C70DA1" w:rsidRPr="00C70DA1">
        <w:rPr>
          <w:b/>
          <w:w w:val="85"/>
          <w:sz w:val="20"/>
          <w:szCs w:val="20"/>
        </w:rPr>
        <w:t>2020</w:t>
      </w:r>
    </w:p>
    <w:p w:rsidR="00D241C9" w:rsidRPr="00C70DA1" w:rsidRDefault="00D241C9" w:rsidP="0083012A">
      <w:pPr>
        <w:rPr>
          <w:b/>
          <w:sz w:val="20"/>
          <w:szCs w:val="20"/>
        </w:rPr>
      </w:pPr>
    </w:p>
    <w:p w:rsidR="00D241C9" w:rsidRPr="00C70DA1" w:rsidRDefault="00C70DA1" w:rsidP="00C70DA1">
      <w:pPr>
        <w:rPr>
          <w:b/>
          <w:sz w:val="20"/>
          <w:szCs w:val="20"/>
        </w:rPr>
      </w:pPr>
      <w:r w:rsidRPr="00C70DA1">
        <w:rPr>
          <w:b/>
          <w:w w:val="90"/>
          <w:sz w:val="20"/>
          <w:szCs w:val="20"/>
        </w:rPr>
        <w:t>DATE OF PUBLICATION: 28 August 2020</w:t>
      </w:r>
    </w:p>
    <w:p w:rsidR="00D241C9" w:rsidRPr="00C70DA1" w:rsidRDefault="00D241C9" w:rsidP="0083012A">
      <w:pPr>
        <w:rPr>
          <w:b/>
          <w:sz w:val="20"/>
          <w:szCs w:val="20"/>
        </w:rPr>
      </w:pPr>
    </w:p>
    <w:p w:rsidR="00D241C9" w:rsidRPr="0083012A" w:rsidRDefault="00C70DA1" w:rsidP="0083012A">
      <w:r w:rsidRPr="00C70DA1">
        <w:rPr>
          <w:b/>
          <w:sz w:val="20"/>
          <w:szCs w:val="20"/>
        </w:rPr>
        <w:t xml:space="preserve">Mr. </w:t>
      </w:r>
      <w:r w:rsidRPr="00C70DA1">
        <w:rPr>
          <w:b/>
          <w:sz w:val="20"/>
          <w:szCs w:val="20"/>
        </w:rPr>
        <w:t>M</w:t>
      </w:r>
      <w:r w:rsidR="0083012A" w:rsidRPr="00C70DA1">
        <w:rPr>
          <w:b/>
          <w:sz w:val="20"/>
          <w:szCs w:val="20"/>
        </w:rPr>
        <w:t xml:space="preserve"> </w:t>
      </w:r>
      <w:r w:rsidRPr="00C70DA1">
        <w:rPr>
          <w:b/>
          <w:sz w:val="20"/>
          <w:szCs w:val="20"/>
        </w:rPr>
        <w:t>S</w:t>
      </w:r>
      <w:r w:rsidR="0083012A" w:rsidRPr="00C70DA1">
        <w:rPr>
          <w:b/>
          <w:sz w:val="20"/>
          <w:szCs w:val="20"/>
        </w:rPr>
        <w:t xml:space="preserve"> </w:t>
      </w:r>
      <w:r w:rsidRPr="00C70DA1">
        <w:rPr>
          <w:b/>
          <w:sz w:val="20"/>
          <w:szCs w:val="20"/>
        </w:rPr>
        <w:t>F</w:t>
      </w:r>
      <w:r w:rsidRPr="00C70DA1">
        <w:rPr>
          <w:b/>
          <w:sz w:val="20"/>
          <w:szCs w:val="20"/>
        </w:rPr>
        <w:t xml:space="preserve"> </w:t>
      </w:r>
      <w:r w:rsidRPr="00C70DA1">
        <w:rPr>
          <w:b/>
          <w:sz w:val="20"/>
          <w:szCs w:val="20"/>
        </w:rPr>
        <w:t>de</w:t>
      </w:r>
      <w:r w:rsidR="0083012A" w:rsidRPr="00C70DA1">
        <w:rPr>
          <w:b/>
          <w:sz w:val="20"/>
          <w:szCs w:val="20"/>
        </w:rPr>
        <w:t xml:space="preserve"> </w:t>
      </w:r>
      <w:proofErr w:type="spellStart"/>
      <w:r w:rsidR="0083012A" w:rsidRPr="00C70DA1">
        <w:rPr>
          <w:b/>
          <w:sz w:val="20"/>
          <w:szCs w:val="20"/>
        </w:rPr>
        <w:t>Freita</w:t>
      </w:r>
      <w:r w:rsidRPr="00C70DA1">
        <w:rPr>
          <w:b/>
          <w:sz w:val="20"/>
          <w:szCs w:val="20"/>
        </w:rPr>
        <w:t>s</w:t>
      </w:r>
      <w:proofErr w:type="spellEnd"/>
      <w:r w:rsidRPr="00C70DA1">
        <w:rPr>
          <w:b/>
          <w:sz w:val="20"/>
          <w:szCs w:val="20"/>
        </w:rPr>
        <w:t xml:space="preserve"> </w:t>
      </w:r>
      <w:r w:rsidRPr="00C70DA1">
        <w:rPr>
          <w:b/>
          <w:sz w:val="20"/>
          <w:szCs w:val="20"/>
        </w:rPr>
        <w:t>(DA)</w:t>
      </w:r>
      <w:r w:rsidRPr="00C70DA1">
        <w:rPr>
          <w:b/>
          <w:sz w:val="20"/>
          <w:szCs w:val="20"/>
        </w:rPr>
        <w:t xml:space="preserve"> </w:t>
      </w:r>
      <w:r w:rsidRPr="00C70DA1">
        <w:rPr>
          <w:b/>
          <w:sz w:val="20"/>
          <w:szCs w:val="20"/>
        </w:rPr>
        <w:t>t</w:t>
      </w:r>
      <w:r w:rsidR="0083012A" w:rsidRPr="00C70DA1">
        <w:rPr>
          <w:b/>
          <w:sz w:val="20"/>
          <w:szCs w:val="20"/>
        </w:rPr>
        <w:t xml:space="preserve">o </w:t>
      </w:r>
      <w:r w:rsidRPr="00C70DA1">
        <w:rPr>
          <w:b/>
          <w:sz w:val="20"/>
          <w:szCs w:val="20"/>
        </w:rPr>
        <w:t>ask</w:t>
      </w:r>
      <w:r w:rsidRPr="00C70DA1">
        <w:rPr>
          <w:b/>
          <w:sz w:val="20"/>
          <w:szCs w:val="20"/>
        </w:rPr>
        <w:t xml:space="preserve"> </w:t>
      </w:r>
      <w:r w:rsidRPr="00C70DA1">
        <w:rPr>
          <w:b/>
          <w:sz w:val="20"/>
          <w:szCs w:val="20"/>
        </w:rPr>
        <w:t>the</w:t>
      </w:r>
      <w:r w:rsidRPr="00C70DA1">
        <w:rPr>
          <w:b/>
          <w:sz w:val="20"/>
          <w:szCs w:val="20"/>
        </w:rPr>
        <w:t xml:space="preserve"> </w:t>
      </w:r>
      <w:r w:rsidRPr="00C70DA1">
        <w:rPr>
          <w:b/>
          <w:sz w:val="20"/>
          <w:szCs w:val="20"/>
        </w:rPr>
        <w:t>Minister</w:t>
      </w:r>
      <w:r w:rsidRPr="00C70DA1">
        <w:rPr>
          <w:b/>
          <w:sz w:val="20"/>
          <w:szCs w:val="20"/>
        </w:rPr>
        <w:t xml:space="preserve"> </w:t>
      </w:r>
      <w:r w:rsidRPr="00C70DA1">
        <w:rPr>
          <w:b/>
          <w:sz w:val="20"/>
          <w:szCs w:val="20"/>
        </w:rPr>
        <w:t xml:space="preserve">of </w:t>
      </w:r>
      <w:r w:rsidRPr="00C70DA1">
        <w:rPr>
          <w:b/>
          <w:sz w:val="20"/>
          <w:szCs w:val="20"/>
        </w:rPr>
        <w:t>Forestry,</w:t>
      </w:r>
      <w:r w:rsidRPr="00C70DA1">
        <w:rPr>
          <w:b/>
          <w:sz w:val="20"/>
          <w:szCs w:val="20"/>
        </w:rPr>
        <w:t xml:space="preserve"> </w:t>
      </w:r>
      <w:r w:rsidR="0083012A" w:rsidRPr="00C70DA1">
        <w:rPr>
          <w:b/>
          <w:sz w:val="20"/>
          <w:szCs w:val="20"/>
        </w:rPr>
        <w:t>Fisheri</w:t>
      </w:r>
      <w:r w:rsidRPr="00C70DA1">
        <w:rPr>
          <w:b/>
          <w:sz w:val="20"/>
          <w:szCs w:val="20"/>
        </w:rPr>
        <w:t>es</w:t>
      </w:r>
      <w:r w:rsidRPr="00C70DA1">
        <w:rPr>
          <w:b/>
          <w:sz w:val="20"/>
          <w:szCs w:val="20"/>
        </w:rPr>
        <w:t xml:space="preserve"> </w:t>
      </w:r>
      <w:r w:rsidRPr="00C70DA1">
        <w:rPr>
          <w:b/>
          <w:sz w:val="20"/>
          <w:szCs w:val="20"/>
        </w:rPr>
        <w:t>and</w:t>
      </w:r>
      <w:r w:rsidRPr="00C70DA1">
        <w:rPr>
          <w:b/>
          <w:sz w:val="20"/>
          <w:szCs w:val="20"/>
        </w:rPr>
        <w:t xml:space="preserve"> </w:t>
      </w:r>
      <w:r w:rsidRPr="00C70DA1">
        <w:rPr>
          <w:b/>
          <w:sz w:val="20"/>
          <w:szCs w:val="20"/>
        </w:rPr>
        <w:t>the</w:t>
      </w:r>
      <w:r w:rsidRPr="00C70DA1">
        <w:rPr>
          <w:b/>
          <w:sz w:val="20"/>
          <w:szCs w:val="20"/>
        </w:rPr>
        <w:t xml:space="preserve"> </w:t>
      </w:r>
      <w:r w:rsidRPr="00C70DA1">
        <w:rPr>
          <w:b/>
          <w:sz w:val="20"/>
          <w:szCs w:val="20"/>
        </w:rPr>
        <w:t>Environment</w:t>
      </w:r>
      <w:proofErr w:type="gramStart"/>
      <w:r w:rsidRPr="00C70DA1">
        <w:rPr>
          <w:b/>
          <w:sz w:val="20"/>
          <w:szCs w:val="20"/>
        </w:rPr>
        <w:t>:</w:t>
      </w:r>
      <w:proofErr w:type="gramEnd"/>
      <w:r w:rsidR="0083012A" w:rsidRPr="00C70DA1">
        <w:rPr>
          <w:b/>
        </w:rPr>
        <w:br/>
      </w:r>
      <w:r w:rsidR="0083012A" w:rsidRPr="0083012A">
        <w:br/>
      </w:r>
      <w:r w:rsidRPr="00C70DA1">
        <w:rPr>
          <w:sz w:val="20"/>
          <w:szCs w:val="20"/>
        </w:rPr>
        <w:t>What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(a)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plans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does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her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Department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have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in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place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for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providing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preferential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pricing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structures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for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South Africans,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as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opposed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B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non-South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Afri</w:t>
      </w:r>
      <w:r w:rsidRPr="00C70DA1">
        <w:rPr>
          <w:sz w:val="20"/>
          <w:szCs w:val="20"/>
        </w:rPr>
        <w:t>cans,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w</w:t>
      </w:r>
      <w:r w:rsidRPr="00C70DA1">
        <w:rPr>
          <w:sz w:val="20"/>
          <w:szCs w:val="20"/>
        </w:rPr>
        <w:t>hich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will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provide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access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to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South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African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National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Parks</w:t>
      </w:r>
      <w:r w:rsidRPr="00C70DA1">
        <w:rPr>
          <w:sz w:val="20"/>
          <w:szCs w:val="20"/>
        </w:rPr>
        <w:t xml:space="preserve"> (SANParks)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properties,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(b)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research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has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been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done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in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thi</w:t>
      </w:r>
      <w:r w:rsidR="0083012A" w:rsidRPr="00C70DA1">
        <w:rPr>
          <w:sz w:val="20"/>
          <w:szCs w:val="20"/>
        </w:rPr>
        <w:t>s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regar</w:t>
      </w:r>
      <w:r w:rsidRPr="00C70DA1">
        <w:rPr>
          <w:sz w:val="20"/>
          <w:szCs w:val="20"/>
        </w:rPr>
        <w:t>d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a</w:t>
      </w:r>
      <w:r w:rsidRPr="00C70DA1">
        <w:rPr>
          <w:sz w:val="20"/>
          <w:szCs w:val="20"/>
        </w:rPr>
        <w:t>nd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(c)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are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the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(</w:t>
      </w:r>
      <w:proofErr w:type="spellStart"/>
      <w:r w:rsidRPr="00C70DA1">
        <w:rPr>
          <w:sz w:val="20"/>
          <w:szCs w:val="20"/>
        </w:rPr>
        <w:t>i</w:t>
      </w:r>
      <w:proofErr w:type="spellEnd"/>
      <w:r w:rsidRPr="00C70DA1">
        <w:rPr>
          <w:sz w:val="20"/>
          <w:szCs w:val="20"/>
        </w:rPr>
        <w:t>)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timeframes,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 xml:space="preserve">(ii) </w:t>
      </w:r>
      <w:r w:rsidR="0083012A" w:rsidRPr="00C70DA1">
        <w:rPr>
          <w:sz w:val="20"/>
          <w:szCs w:val="20"/>
        </w:rPr>
        <w:t>milesto</w:t>
      </w:r>
      <w:r w:rsidRPr="00C70DA1">
        <w:rPr>
          <w:sz w:val="20"/>
          <w:szCs w:val="20"/>
        </w:rPr>
        <w:t>nes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and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(iii)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deadlines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regarding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preferential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pricing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structures?</w:t>
      </w:r>
    </w:p>
    <w:p w:rsidR="00D241C9" w:rsidRPr="0083012A" w:rsidRDefault="00D241C9" w:rsidP="0083012A">
      <w:pPr>
        <w:rPr>
          <w:sz w:val="20"/>
          <w:szCs w:val="20"/>
        </w:rPr>
      </w:pPr>
    </w:p>
    <w:p w:rsidR="00D241C9" w:rsidRPr="0083012A" w:rsidRDefault="00D241C9" w:rsidP="0083012A">
      <w:pPr>
        <w:rPr>
          <w:sz w:val="20"/>
          <w:szCs w:val="20"/>
        </w:rPr>
      </w:pPr>
    </w:p>
    <w:p w:rsidR="00D241C9" w:rsidRPr="0083012A" w:rsidRDefault="0083012A" w:rsidP="0083012A">
      <w:pPr>
        <w:rPr>
          <w:b/>
          <w:sz w:val="20"/>
          <w:szCs w:val="20"/>
        </w:rPr>
      </w:pPr>
      <w:r w:rsidRPr="00C70DA1">
        <w:rPr>
          <w:b/>
          <w:sz w:val="20"/>
          <w:szCs w:val="20"/>
        </w:rPr>
        <w:t>2039. THE MINIS</w:t>
      </w:r>
      <w:r w:rsidR="00C70DA1" w:rsidRPr="00C70DA1">
        <w:rPr>
          <w:b/>
          <w:sz w:val="20"/>
          <w:szCs w:val="20"/>
        </w:rPr>
        <w:t>TER OF FORESTRY, FISHERIES AND THE ENVIRONMENT REPLIED</w:t>
      </w:r>
      <w:r w:rsidR="00C70DA1" w:rsidRPr="0083012A">
        <w:rPr>
          <w:b/>
          <w:color w:val="313131"/>
          <w:w w:val="85"/>
          <w:sz w:val="20"/>
          <w:szCs w:val="20"/>
        </w:rPr>
        <w:t>:</w:t>
      </w:r>
    </w:p>
    <w:p w:rsidR="00D241C9" w:rsidRPr="0083012A" w:rsidRDefault="00D241C9" w:rsidP="0083012A">
      <w:pPr>
        <w:rPr>
          <w:sz w:val="20"/>
          <w:szCs w:val="20"/>
        </w:rPr>
      </w:pPr>
    </w:p>
    <w:p w:rsidR="00C70DA1" w:rsidRPr="00C70DA1" w:rsidRDefault="00C70DA1" w:rsidP="0083012A">
      <w:pPr>
        <w:pStyle w:val="ListParagraph"/>
        <w:numPr>
          <w:ilvl w:val="0"/>
          <w:numId w:val="2"/>
        </w:numPr>
        <w:rPr>
          <w:color w:val="313131"/>
          <w:sz w:val="20"/>
          <w:szCs w:val="20"/>
        </w:rPr>
      </w:pPr>
      <w:r w:rsidRPr="00C70DA1">
        <w:rPr>
          <w:sz w:val="20"/>
          <w:szCs w:val="20"/>
        </w:rPr>
        <w:t>SANParks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already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implements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a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differential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pricing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and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fe</w:t>
      </w:r>
      <w:r w:rsidRPr="00C70DA1">
        <w:rPr>
          <w:sz w:val="20"/>
          <w:szCs w:val="20"/>
        </w:rPr>
        <w:t>e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stru</w:t>
      </w:r>
      <w:r w:rsidRPr="00C70DA1">
        <w:rPr>
          <w:sz w:val="20"/>
          <w:szCs w:val="20"/>
        </w:rPr>
        <w:t>cture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for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South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Afri</w:t>
      </w:r>
      <w:r w:rsidRPr="00C70DA1">
        <w:rPr>
          <w:sz w:val="20"/>
          <w:szCs w:val="20"/>
        </w:rPr>
        <w:t>cans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 xml:space="preserve">and </w:t>
      </w:r>
      <w:r w:rsidRPr="00C70DA1">
        <w:rPr>
          <w:sz w:val="20"/>
          <w:szCs w:val="20"/>
        </w:rPr>
        <w:t>international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guests.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This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differentials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system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was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intro</w:t>
      </w:r>
      <w:r w:rsidRPr="00C70DA1">
        <w:rPr>
          <w:sz w:val="20"/>
          <w:szCs w:val="20"/>
        </w:rPr>
        <w:t>duced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in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2003,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and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the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effect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the</w:t>
      </w:r>
      <w:r w:rsidR="0083012A" w:rsidRPr="00C70DA1">
        <w:rPr>
          <w:sz w:val="20"/>
          <w:szCs w:val="20"/>
        </w:rPr>
        <w:t>reof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is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 xml:space="preserve">that South Africana </w:t>
      </w:r>
      <w:proofErr w:type="gramStart"/>
      <w:r w:rsidR="0083012A" w:rsidRPr="00C70DA1">
        <w:rPr>
          <w:sz w:val="20"/>
          <w:szCs w:val="20"/>
        </w:rPr>
        <w:t>receive</w:t>
      </w:r>
      <w:proofErr w:type="gramEnd"/>
      <w:r w:rsidR="0083012A" w:rsidRPr="00C70DA1">
        <w:rPr>
          <w:sz w:val="20"/>
          <w:szCs w:val="20"/>
        </w:rPr>
        <w:t xml:space="preserve"> preferential rates as compared to international guests</w:t>
      </w:r>
      <w:r w:rsidRPr="00C70DA1">
        <w:rPr>
          <w:sz w:val="20"/>
          <w:szCs w:val="20"/>
        </w:rPr>
        <w:t xml:space="preserve">. This was done to </w:t>
      </w:r>
      <w:r w:rsidRPr="00C70DA1">
        <w:rPr>
          <w:sz w:val="20"/>
          <w:szCs w:val="20"/>
        </w:rPr>
        <w:t>improve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and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expand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acce</w:t>
      </w:r>
      <w:r w:rsidRPr="00C70DA1">
        <w:rPr>
          <w:sz w:val="20"/>
          <w:szCs w:val="20"/>
        </w:rPr>
        <w:t>ss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to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National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Parks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by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South</w:t>
      </w:r>
      <w:r w:rsidRPr="00C70DA1">
        <w:rPr>
          <w:sz w:val="20"/>
          <w:szCs w:val="20"/>
        </w:rPr>
        <w:t xml:space="preserve"> </w:t>
      </w:r>
      <w:r w:rsidR="0083012A" w:rsidRPr="00C70DA1">
        <w:rPr>
          <w:sz w:val="20"/>
          <w:szCs w:val="20"/>
        </w:rPr>
        <w:t>Africa</w:t>
      </w:r>
      <w:r w:rsidRPr="00C70DA1">
        <w:rPr>
          <w:sz w:val="20"/>
          <w:szCs w:val="20"/>
        </w:rPr>
        <w:t>ns</w:t>
      </w:r>
      <w:r w:rsidRPr="00C70DA1">
        <w:rPr>
          <w:color w:val="313131"/>
          <w:w w:val="85"/>
          <w:sz w:val="20"/>
          <w:szCs w:val="20"/>
        </w:rPr>
        <w:t>.</w:t>
      </w:r>
    </w:p>
    <w:p w:rsidR="00C70DA1" w:rsidRPr="00C70DA1" w:rsidRDefault="00C70DA1" w:rsidP="00C70DA1">
      <w:pPr>
        <w:pStyle w:val="ListParagraph"/>
        <w:numPr>
          <w:ilvl w:val="0"/>
          <w:numId w:val="2"/>
        </w:numPr>
        <w:rPr>
          <w:color w:val="313131"/>
          <w:sz w:val="20"/>
          <w:szCs w:val="20"/>
        </w:rPr>
      </w:pPr>
      <w:r w:rsidRPr="00C70DA1">
        <w:rPr>
          <w:sz w:val="20"/>
          <w:szCs w:val="20"/>
        </w:rPr>
        <w:t xml:space="preserve">Research had been conducted prior b the </w:t>
      </w:r>
      <w:r w:rsidR="0083012A" w:rsidRPr="00C70DA1">
        <w:rPr>
          <w:sz w:val="20"/>
          <w:szCs w:val="20"/>
        </w:rPr>
        <w:t>implementation</w:t>
      </w:r>
      <w:r w:rsidRPr="00C70DA1">
        <w:rPr>
          <w:sz w:val="20"/>
          <w:szCs w:val="20"/>
        </w:rPr>
        <w:t xml:space="preserve"> of the </w:t>
      </w:r>
      <w:r w:rsidR="0083012A" w:rsidRPr="00C70DA1">
        <w:rPr>
          <w:sz w:val="20"/>
          <w:szCs w:val="20"/>
        </w:rPr>
        <w:t>preferential</w:t>
      </w:r>
      <w:r w:rsidRPr="00C70DA1">
        <w:rPr>
          <w:sz w:val="20"/>
          <w:szCs w:val="20"/>
        </w:rPr>
        <w:t xml:space="preserve"> pricing system. SANParks </w:t>
      </w:r>
      <w:r w:rsidRPr="00C70DA1">
        <w:rPr>
          <w:sz w:val="20"/>
          <w:szCs w:val="20"/>
        </w:rPr>
        <w:t>embarked on a benchma</w:t>
      </w:r>
      <w:r w:rsidR="0083012A" w:rsidRPr="00C70DA1">
        <w:rPr>
          <w:sz w:val="20"/>
          <w:szCs w:val="20"/>
        </w:rPr>
        <w:t>rking exercise, comparing our fee structur</w:t>
      </w:r>
      <w:r w:rsidRPr="00C70DA1">
        <w:rPr>
          <w:sz w:val="20"/>
          <w:szCs w:val="20"/>
        </w:rPr>
        <w:t xml:space="preserve">e with similar </w:t>
      </w:r>
      <w:r w:rsidRPr="00C70DA1">
        <w:rPr>
          <w:sz w:val="20"/>
          <w:szCs w:val="20"/>
        </w:rPr>
        <w:t>conservation authorities on the</w:t>
      </w:r>
      <w:r w:rsidRPr="00C70DA1">
        <w:rPr>
          <w:sz w:val="20"/>
          <w:szCs w:val="20"/>
        </w:rPr>
        <w:t xml:space="preserve"> </w:t>
      </w:r>
      <w:r w:rsidRPr="00C70DA1">
        <w:rPr>
          <w:sz w:val="20"/>
          <w:szCs w:val="20"/>
        </w:rPr>
        <w:t>African continent</w:t>
      </w:r>
      <w:r w:rsidRPr="00C70DA1">
        <w:rPr>
          <w:color w:val="313131"/>
          <w:w w:val="85"/>
          <w:sz w:val="20"/>
          <w:szCs w:val="20"/>
        </w:rPr>
        <w:t>.</w:t>
      </w:r>
    </w:p>
    <w:p w:rsidR="00C70DA1" w:rsidRPr="00C70DA1" w:rsidRDefault="00C70DA1" w:rsidP="00C70DA1">
      <w:pPr>
        <w:pStyle w:val="ListParagraph"/>
        <w:numPr>
          <w:ilvl w:val="0"/>
          <w:numId w:val="2"/>
        </w:numPr>
        <w:rPr>
          <w:color w:val="313131"/>
          <w:sz w:val="20"/>
          <w:szCs w:val="20"/>
        </w:rPr>
      </w:pPr>
      <w:r w:rsidRPr="00C70DA1">
        <w:rPr>
          <w:sz w:val="20"/>
          <w:szCs w:val="20"/>
        </w:rPr>
        <w:t>SANParks started implementing the Preferential Pricing mechanism in November 2003, and this pricing structure is being implemented currently</w:t>
      </w:r>
      <w:r w:rsidRPr="00C70DA1">
        <w:rPr>
          <w:w w:val="85"/>
          <w:sz w:val="20"/>
          <w:szCs w:val="20"/>
        </w:rPr>
        <w:t xml:space="preserve"> </w:t>
      </w:r>
    </w:p>
    <w:p w:rsidR="00C70DA1" w:rsidRPr="00C70DA1" w:rsidRDefault="00C70DA1" w:rsidP="00C70DA1">
      <w:pPr>
        <w:rPr>
          <w:w w:val="85"/>
          <w:sz w:val="20"/>
          <w:szCs w:val="20"/>
        </w:rPr>
      </w:pPr>
    </w:p>
    <w:p w:rsidR="00C70DA1" w:rsidRPr="00C70DA1" w:rsidRDefault="00C70DA1" w:rsidP="00C70DA1">
      <w:pPr>
        <w:rPr>
          <w:w w:val="85"/>
          <w:sz w:val="20"/>
          <w:szCs w:val="20"/>
        </w:rPr>
      </w:pPr>
      <w:proofErr w:type="spellStart"/>
      <w:proofErr w:type="gramStart"/>
      <w:r w:rsidRPr="00C70DA1">
        <w:rPr>
          <w:w w:val="85"/>
          <w:sz w:val="20"/>
          <w:szCs w:val="20"/>
        </w:rPr>
        <w:t>i</w:t>
      </w:r>
      <w:proofErr w:type="spellEnd"/>
      <w:proofErr w:type="gramEnd"/>
      <w:r w:rsidRPr="00C70DA1">
        <w:rPr>
          <w:w w:val="85"/>
          <w:sz w:val="20"/>
          <w:szCs w:val="20"/>
        </w:rPr>
        <w:t xml:space="preserve"> Not applicable as the system is already being implemented </w:t>
      </w:r>
    </w:p>
    <w:p w:rsidR="00C70DA1" w:rsidRPr="00C70DA1" w:rsidRDefault="00C70DA1" w:rsidP="00C70DA1">
      <w:pPr>
        <w:rPr>
          <w:w w:val="85"/>
          <w:sz w:val="20"/>
          <w:szCs w:val="20"/>
        </w:rPr>
      </w:pPr>
      <w:proofErr w:type="gramStart"/>
      <w:r w:rsidRPr="00C70DA1">
        <w:rPr>
          <w:w w:val="85"/>
          <w:sz w:val="20"/>
          <w:szCs w:val="20"/>
        </w:rPr>
        <w:t>ii</w:t>
      </w:r>
      <w:proofErr w:type="gramEnd"/>
      <w:r w:rsidRPr="00C70DA1">
        <w:rPr>
          <w:w w:val="85"/>
          <w:sz w:val="20"/>
          <w:szCs w:val="20"/>
        </w:rPr>
        <w:t xml:space="preserve"> Not applicable as the system is already being implemented</w:t>
      </w:r>
    </w:p>
    <w:p w:rsidR="00C70DA1" w:rsidRPr="00C70DA1" w:rsidRDefault="00C70DA1" w:rsidP="00C70DA1">
      <w:pPr>
        <w:rPr>
          <w:w w:val="85"/>
          <w:sz w:val="20"/>
          <w:szCs w:val="20"/>
        </w:rPr>
      </w:pPr>
      <w:r w:rsidRPr="00C70DA1">
        <w:rPr>
          <w:w w:val="85"/>
          <w:sz w:val="20"/>
          <w:szCs w:val="20"/>
        </w:rPr>
        <w:t>iii. Not applicable as the system is already being implemented</w:t>
      </w:r>
    </w:p>
    <w:p w:rsidR="00C70DA1" w:rsidRDefault="00C70DA1" w:rsidP="00C70DA1">
      <w:pPr>
        <w:rPr>
          <w:w w:val="85"/>
          <w:sz w:val="20"/>
          <w:szCs w:val="20"/>
        </w:rPr>
      </w:pPr>
    </w:p>
    <w:p w:rsidR="00C70DA1" w:rsidRPr="006C3D3E" w:rsidRDefault="00C70DA1" w:rsidP="00C70DA1">
      <w:pPr>
        <w:pStyle w:val="BodyText"/>
        <w:rPr>
          <w:sz w:val="20"/>
          <w:szCs w:val="20"/>
        </w:rPr>
      </w:pPr>
      <w:r w:rsidRPr="006C3D3E">
        <w:rPr>
          <w:sz w:val="20"/>
          <w:szCs w:val="20"/>
        </w:rPr>
        <w:t>Regards</w:t>
      </w:r>
      <w:r>
        <w:rPr>
          <w:sz w:val="20"/>
          <w:szCs w:val="20"/>
        </w:rPr>
        <w:br/>
      </w:r>
    </w:p>
    <w:p w:rsidR="00C70DA1" w:rsidRPr="006C3D3E" w:rsidRDefault="00C70DA1" w:rsidP="00C70DA1">
      <w:pPr>
        <w:pStyle w:val="BodyText"/>
        <w:rPr>
          <w:b/>
          <w:sz w:val="20"/>
          <w:szCs w:val="20"/>
        </w:rPr>
      </w:pPr>
      <w:r w:rsidRPr="006C3D3E">
        <w:rPr>
          <w:b/>
          <w:sz w:val="20"/>
          <w:szCs w:val="20"/>
        </w:rPr>
        <w:t>MS BD CREECY, MP</w:t>
      </w:r>
    </w:p>
    <w:p w:rsidR="00C70DA1" w:rsidRPr="006C3D3E" w:rsidRDefault="00C70DA1" w:rsidP="00C70DA1">
      <w:pPr>
        <w:pStyle w:val="BodyText"/>
        <w:rPr>
          <w:sz w:val="20"/>
          <w:szCs w:val="20"/>
        </w:rPr>
      </w:pPr>
      <w:r w:rsidRPr="006C3D3E">
        <w:rPr>
          <w:b/>
          <w:sz w:val="20"/>
          <w:szCs w:val="20"/>
        </w:rPr>
        <w:t>MINISTER OF FORESTRY, FISHERIES AND THE ENVIRONMENT</w:t>
      </w:r>
      <w:r w:rsidRPr="006C3D3E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C3D3E">
        <w:rPr>
          <w:b/>
          <w:sz w:val="20"/>
          <w:szCs w:val="20"/>
        </w:rPr>
        <w:t>DATE</w:t>
      </w:r>
      <w:r>
        <w:rPr>
          <w:sz w:val="20"/>
          <w:szCs w:val="20"/>
        </w:rPr>
        <w:t>: 11/09/2020</w:t>
      </w:r>
    </w:p>
    <w:p w:rsidR="00C70DA1" w:rsidRPr="00C70DA1" w:rsidRDefault="00C70DA1" w:rsidP="00C70DA1">
      <w:pPr>
        <w:rPr>
          <w:w w:val="85"/>
          <w:sz w:val="20"/>
          <w:szCs w:val="20"/>
        </w:rPr>
      </w:pPr>
    </w:p>
    <w:sectPr w:rsidR="00C70DA1" w:rsidRPr="00C70DA1" w:rsidSect="00D241C9">
      <w:pgSz w:w="11900" w:h="16820"/>
      <w:pgMar w:top="1600" w:right="11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277"/>
    <w:multiLevelType w:val="hybridMultilevel"/>
    <w:tmpl w:val="2E34EEA8"/>
    <w:lvl w:ilvl="0" w:tplc="29445EF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1382"/>
    <w:multiLevelType w:val="hybridMultilevel"/>
    <w:tmpl w:val="30FE099C"/>
    <w:lvl w:ilvl="0" w:tplc="E5BE70B0">
      <w:start w:val="1"/>
      <w:numFmt w:val="lowerLetter"/>
      <w:lvlText w:val="%1)"/>
      <w:lvlJc w:val="left"/>
      <w:pPr>
        <w:ind w:left="536" w:hanging="430"/>
        <w:jc w:val="left"/>
      </w:pPr>
      <w:rPr>
        <w:rFonts w:hint="default"/>
        <w:spacing w:val="-1"/>
        <w:w w:val="77"/>
        <w:lang w:val="en-US" w:eastAsia="en-US" w:bidi="en-US"/>
      </w:rPr>
    </w:lvl>
    <w:lvl w:ilvl="1" w:tplc="8874641A">
      <w:start w:val="1"/>
      <w:numFmt w:val="lowerRoman"/>
      <w:lvlText w:val="%2."/>
      <w:lvlJc w:val="left"/>
      <w:pPr>
        <w:ind w:left="1080" w:hanging="345"/>
        <w:jc w:val="left"/>
      </w:pPr>
      <w:rPr>
        <w:rFonts w:ascii="Arial" w:eastAsia="Arial" w:hAnsi="Arial" w:cs="Arial" w:hint="default"/>
        <w:color w:val="343434"/>
        <w:spacing w:val="-1"/>
        <w:w w:val="73"/>
        <w:sz w:val="43"/>
        <w:szCs w:val="43"/>
        <w:lang w:val="en-US" w:eastAsia="en-US" w:bidi="en-US"/>
      </w:rPr>
    </w:lvl>
    <w:lvl w:ilvl="2" w:tplc="CA163308">
      <w:numFmt w:val="bullet"/>
      <w:lvlText w:val="•"/>
      <w:lvlJc w:val="left"/>
      <w:pPr>
        <w:ind w:left="2000" w:hanging="345"/>
      </w:pPr>
      <w:rPr>
        <w:rFonts w:hint="default"/>
        <w:lang w:val="en-US" w:eastAsia="en-US" w:bidi="en-US"/>
      </w:rPr>
    </w:lvl>
    <w:lvl w:ilvl="3" w:tplc="1878F2F8">
      <w:numFmt w:val="bullet"/>
      <w:lvlText w:val="•"/>
      <w:lvlJc w:val="left"/>
      <w:pPr>
        <w:ind w:left="2920" w:hanging="345"/>
      </w:pPr>
      <w:rPr>
        <w:rFonts w:hint="default"/>
        <w:lang w:val="en-US" w:eastAsia="en-US" w:bidi="en-US"/>
      </w:rPr>
    </w:lvl>
    <w:lvl w:ilvl="4" w:tplc="BB4E1D50">
      <w:numFmt w:val="bullet"/>
      <w:lvlText w:val="•"/>
      <w:lvlJc w:val="left"/>
      <w:pPr>
        <w:ind w:left="3840" w:hanging="345"/>
      </w:pPr>
      <w:rPr>
        <w:rFonts w:hint="default"/>
        <w:lang w:val="en-US" w:eastAsia="en-US" w:bidi="en-US"/>
      </w:rPr>
    </w:lvl>
    <w:lvl w:ilvl="5" w:tplc="F876647E">
      <w:numFmt w:val="bullet"/>
      <w:lvlText w:val="•"/>
      <w:lvlJc w:val="left"/>
      <w:pPr>
        <w:ind w:left="4760" w:hanging="345"/>
      </w:pPr>
      <w:rPr>
        <w:rFonts w:hint="default"/>
        <w:lang w:val="en-US" w:eastAsia="en-US" w:bidi="en-US"/>
      </w:rPr>
    </w:lvl>
    <w:lvl w:ilvl="6" w:tplc="B3007E3E">
      <w:numFmt w:val="bullet"/>
      <w:lvlText w:val="•"/>
      <w:lvlJc w:val="left"/>
      <w:pPr>
        <w:ind w:left="5680" w:hanging="345"/>
      </w:pPr>
      <w:rPr>
        <w:rFonts w:hint="default"/>
        <w:lang w:val="en-US" w:eastAsia="en-US" w:bidi="en-US"/>
      </w:rPr>
    </w:lvl>
    <w:lvl w:ilvl="7" w:tplc="A19C7ABC">
      <w:numFmt w:val="bullet"/>
      <w:lvlText w:val="•"/>
      <w:lvlJc w:val="left"/>
      <w:pPr>
        <w:ind w:left="6600" w:hanging="345"/>
      </w:pPr>
      <w:rPr>
        <w:rFonts w:hint="default"/>
        <w:lang w:val="en-US" w:eastAsia="en-US" w:bidi="en-US"/>
      </w:rPr>
    </w:lvl>
    <w:lvl w:ilvl="8" w:tplc="E2D23F64">
      <w:numFmt w:val="bullet"/>
      <w:lvlText w:val="•"/>
      <w:lvlJc w:val="left"/>
      <w:pPr>
        <w:ind w:left="7520" w:hanging="34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41C9"/>
    <w:rsid w:val="0083012A"/>
    <w:rsid w:val="00C70DA1"/>
    <w:rsid w:val="00D2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1C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241C9"/>
    <w:pPr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41C9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D241C9"/>
    <w:pPr>
      <w:ind w:left="536" w:hanging="434"/>
      <w:jc w:val="both"/>
    </w:pPr>
  </w:style>
  <w:style w:type="paragraph" w:customStyle="1" w:styleId="TableParagraph">
    <w:name w:val="Table Paragraph"/>
    <w:basedOn w:val="Normal"/>
    <w:uiPriority w:val="1"/>
    <w:qFormat/>
    <w:rsid w:val="00D241C9"/>
  </w:style>
  <w:style w:type="paragraph" w:styleId="BalloonText">
    <w:name w:val="Balloon Text"/>
    <w:basedOn w:val="Normal"/>
    <w:link w:val="BalloonTextChar"/>
    <w:uiPriority w:val="99"/>
    <w:semiHidden/>
    <w:unhideWhenUsed/>
    <w:rsid w:val="00830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2A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83012A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00206BB9DB98200911113844</vt:lpstr>
    </vt:vector>
  </TitlesOfParts>
  <Company>Toshiba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00206BB9DB98200911113844</dc:title>
  <dc:creator>PMG User</dc:creator>
  <cp:lastModifiedBy>PMG User</cp:lastModifiedBy>
  <cp:revision>2</cp:revision>
  <dcterms:created xsi:type="dcterms:W3CDTF">2020-09-14T17:16:00Z</dcterms:created>
  <dcterms:modified xsi:type="dcterms:W3CDTF">2020-09-14T17:16:00Z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