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70" w:rsidRPr="00953570" w:rsidRDefault="00953570" w:rsidP="00953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3570">
        <w:rPr>
          <w:rFonts w:ascii="Arial" w:hAnsi="Arial" w:cs="Arial"/>
          <w:b/>
          <w:sz w:val="20"/>
          <w:szCs w:val="20"/>
        </w:rPr>
        <w:t>NATIONAL ASSEMBLY</w:t>
      </w:r>
      <w:r w:rsidRPr="00953570">
        <w:rPr>
          <w:rFonts w:ascii="Arial" w:hAnsi="Arial" w:cs="Arial"/>
          <w:b/>
          <w:sz w:val="20"/>
          <w:szCs w:val="20"/>
        </w:rPr>
        <w:br/>
      </w:r>
      <w:r w:rsidRPr="00953570">
        <w:rPr>
          <w:rFonts w:ascii="Arial" w:hAnsi="Arial" w:cs="Arial"/>
          <w:b/>
          <w:sz w:val="20"/>
          <w:szCs w:val="20"/>
        </w:rPr>
        <w:br/>
        <w:t>QUESTION 2033</w:t>
      </w:r>
      <w:r w:rsidRPr="00953570">
        <w:rPr>
          <w:rFonts w:ascii="Arial" w:hAnsi="Arial" w:cs="Arial"/>
          <w:b/>
          <w:sz w:val="20"/>
          <w:szCs w:val="20"/>
        </w:rPr>
        <w:br/>
      </w:r>
      <w:r w:rsidRPr="00953570">
        <w:rPr>
          <w:rFonts w:ascii="Arial" w:hAnsi="Arial" w:cs="Arial"/>
          <w:b/>
          <w:sz w:val="20"/>
          <w:szCs w:val="20"/>
        </w:rPr>
        <w:br/>
        <w:t>WRITTEN REPLY</w:t>
      </w:r>
      <w:r w:rsidRPr="00953570">
        <w:rPr>
          <w:rFonts w:ascii="Arial" w:hAnsi="Arial" w:cs="Arial"/>
          <w:b/>
          <w:sz w:val="20"/>
          <w:szCs w:val="20"/>
        </w:rPr>
        <w:br/>
      </w:r>
      <w:r w:rsidRPr="00953570">
        <w:rPr>
          <w:rFonts w:ascii="Arial" w:hAnsi="Arial" w:cs="Arial"/>
          <w:b/>
          <w:sz w:val="20"/>
          <w:szCs w:val="20"/>
        </w:rPr>
        <w:br/>
        <w:t>QUESTION 2033 FOR WRITTEN REPLY: MR D W MACPHERSON (DA): NATIONAL ASSEMBLY (NA): NUMBER OF ACCIDENTS THAT VEHICLES OWNED BY THE DEPARTMENT OF SCIENCE AND TECHNOLOGY WERE INVLOVED.</w:t>
      </w:r>
      <w:r w:rsidRPr="00953570">
        <w:rPr>
          <w:rFonts w:ascii="Arial" w:hAnsi="Arial" w:cs="Arial"/>
          <w:b/>
          <w:sz w:val="20"/>
          <w:szCs w:val="20"/>
        </w:rPr>
        <w:br/>
      </w:r>
      <w:r w:rsidRPr="00953570">
        <w:rPr>
          <w:rFonts w:ascii="Arial" w:hAnsi="Arial" w:cs="Arial"/>
          <w:b/>
          <w:sz w:val="20"/>
          <w:szCs w:val="20"/>
        </w:rPr>
        <w:br/>
        <w:t>DATE OF PUBLICATION IN INTERNAL QUESTION PAPER: (08 June 2018) (INTERNAL QUESTION PAPER NO 434-2018)</w:t>
      </w:r>
      <w:r w:rsidRPr="00953570">
        <w:rPr>
          <w:rFonts w:ascii="Arial" w:hAnsi="Arial" w:cs="Arial"/>
          <w:b/>
          <w:sz w:val="20"/>
          <w:szCs w:val="20"/>
        </w:rPr>
        <w:br/>
      </w:r>
      <w:r w:rsidRPr="00953570">
        <w:rPr>
          <w:rFonts w:ascii="Arial" w:hAnsi="Arial" w:cs="Arial"/>
          <w:b/>
          <w:sz w:val="20"/>
          <w:szCs w:val="20"/>
        </w:rPr>
        <w:br/>
        <w:t xml:space="preserve">2033. Mr D </w:t>
      </w:r>
      <w:proofErr w:type="spellStart"/>
      <w:r w:rsidRPr="00953570">
        <w:rPr>
          <w:rFonts w:ascii="Arial" w:hAnsi="Arial" w:cs="Arial"/>
          <w:b/>
          <w:sz w:val="20"/>
          <w:szCs w:val="20"/>
        </w:rPr>
        <w:t>MacPherson</w:t>
      </w:r>
      <w:proofErr w:type="spellEnd"/>
      <w:r w:rsidRPr="00953570">
        <w:rPr>
          <w:rFonts w:ascii="Arial" w:hAnsi="Arial" w:cs="Arial"/>
          <w:b/>
          <w:sz w:val="20"/>
          <w:szCs w:val="20"/>
        </w:rPr>
        <w:t xml:space="preserve"> to ask the Minister of Science and Technology:</w:t>
      </w:r>
      <w:r w:rsidRPr="00953570">
        <w:rPr>
          <w:rFonts w:ascii="Arial" w:hAnsi="Arial" w:cs="Arial"/>
          <w:b/>
          <w:sz w:val="20"/>
          <w:szCs w:val="20"/>
        </w:rPr>
        <w:br/>
      </w:r>
      <w:r w:rsidRPr="00953570">
        <w:rPr>
          <w:rFonts w:ascii="Arial" w:hAnsi="Arial" w:cs="Arial"/>
          <w:sz w:val="20"/>
          <w:szCs w:val="20"/>
        </w:rPr>
        <w:br/>
        <w:t xml:space="preserve">(1) What are the details of the (a) number of accident that vehicles </w:t>
      </w:r>
      <w:r w:rsidRPr="00953570">
        <w:rPr>
          <w:rFonts w:ascii="Arial" w:hAnsi="Arial" w:cs="Arial"/>
          <w:bCs/>
          <w:sz w:val="20"/>
          <w:szCs w:val="20"/>
        </w:rPr>
        <w:t>owned by her department were involve(</w:t>
      </w:r>
      <w:proofErr w:type="spellStart"/>
      <w:r w:rsidRPr="00953570">
        <w:rPr>
          <w:rFonts w:ascii="Arial" w:hAnsi="Arial" w:cs="Arial"/>
          <w:bCs/>
          <w:sz w:val="20"/>
          <w:szCs w:val="20"/>
        </w:rPr>
        <w:t>i</w:t>
      </w:r>
      <w:proofErr w:type="spellEnd"/>
      <w:r w:rsidRPr="00953570">
        <w:rPr>
          <w:rFonts w:ascii="Arial" w:hAnsi="Arial" w:cs="Arial"/>
          <w:bCs/>
          <w:sz w:val="20"/>
          <w:szCs w:val="20"/>
        </w:rPr>
        <w:t>) in each of the past three years financial years and (ii) since1 April 2018, (b) cost of repairs in each case and, (c)(</w:t>
      </w:r>
      <w:proofErr w:type="spellStart"/>
      <w:r w:rsidRPr="00953570">
        <w:rPr>
          <w:rFonts w:ascii="Arial" w:hAnsi="Arial" w:cs="Arial"/>
          <w:bCs/>
          <w:sz w:val="20"/>
          <w:szCs w:val="20"/>
        </w:rPr>
        <w:t>i</w:t>
      </w:r>
      <w:proofErr w:type="spellEnd"/>
      <w:r w:rsidRPr="00953570">
        <w:rPr>
          <w:rFonts w:ascii="Arial" w:hAnsi="Arial" w:cs="Arial"/>
          <w:bCs/>
          <w:sz w:val="20"/>
          <w:szCs w:val="20"/>
        </w:rPr>
        <w:t>) number of and (ii) reason for vehicle being written off in each case;</w:t>
      </w:r>
      <w:r w:rsidRPr="00953570">
        <w:rPr>
          <w:rFonts w:ascii="Arial" w:hAnsi="Arial" w:cs="Arial"/>
          <w:bCs/>
          <w:sz w:val="20"/>
          <w:szCs w:val="20"/>
        </w:rPr>
        <w:br/>
      </w:r>
      <w:r w:rsidRPr="00953570">
        <w:rPr>
          <w:rFonts w:ascii="Arial" w:hAnsi="Arial" w:cs="Arial"/>
          <w:bCs/>
          <w:sz w:val="20"/>
          <w:szCs w:val="20"/>
        </w:rPr>
        <w:br/>
        <w:t xml:space="preserve">(2) Whether all vehicles owned by her department have tracking, </w:t>
      </w:r>
      <w:r w:rsidRPr="00953570">
        <w:rPr>
          <w:rFonts w:ascii="Arial" w:hAnsi="Arial" w:cs="Arial"/>
          <w:sz w:val="20"/>
          <w:szCs w:val="20"/>
        </w:rPr>
        <w:t>devices Installed?</w:t>
      </w:r>
      <w:r w:rsidRPr="00953570">
        <w:rPr>
          <w:rFonts w:ascii="Arial" w:hAnsi="Arial" w:cs="Arial"/>
          <w:sz w:val="20"/>
          <w:szCs w:val="20"/>
        </w:rPr>
        <w:br/>
      </w:r>
      <w:r w:rsidRPr="00953570">
        <w:rPr>
          <w:rFonts w:ascii="Arial" w:hAnsi="Arial" w:cs="Arial"/>
          <w:sz w:val="20"/>
          <w:szCs w:val="20"/>
        </w:rPr>
        <w:br/>
      </w:r>
      <w:r w:rsidRPr="00953570">
        <w:rPr>
          <w:rFonts w:ascii="Arial" w:hAnsi="Arial" w:cs="Arial"/>
          <w:b/>
          <w:sz w:val="20"/>
          <w:szCs w:val="20"/>
        </w:rPr>
        <w:t>REPLY:</w:t>
      </w:r>
    </w:p>
    <w:p w:rsidR="00844E3E" w:rsidRPr="00953570" w:rsidRDefault="00953570" w:rsidP="00953570">
      <w:pPr>
        <w:rPr>
          <w:rFonts w:ascii="Arial" w:hAnsi="Arial" w:cs="Arial"/>
          <w:sz w:val="20"/>
          <w:szCs w:val="20"/>
        </w:rPr>
      </w:pPr>
      <w:r w:rsidRPr="00953570">
        <w:rPr>
          <w:rFonts w:ascii="Arial" w:hAnsi="Arial" w:cs="Arial"/>
          <w:sz w:val="20"/>
          <w:szCs w:val="20"/>
        </w:rPr>
        <w:br/>
        <w:t>1</w:t>
      </w:r>
    </w:p>
    <w:tbl>
      <w:tblPr>
        <w:tblStyle w:val="TableGrid"/>
        <w:tblW w:w="0" w:type="auto"/>
        <w:tblLook w:val="04A0"/>
      </w:tblPr>
      <w:tblGrid>
        <w:gridCol w:w="694"/>
        <w:gridCol w:w="2108"/>
        <w:gridCol w:w="2268"/>
        <w:gridCol w:w="1984"/>
        <w:gridCol w:w="2188"/>
      </w:tblGrid>
      <w:tr w:rsidR="00953570" w:rsidRPr="00953570" w:rsidTr="00953570">
        <w:tc>
          <w:tcPr>
            <w:tcW w:w="694" w:type="dxa"/>
          </w:tcPr>
          <w:p w:rsidR="00953570" w:rsidRPr="00953570" w:rsidRDefault="00953570" w:rsidP="00953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</w:tcPr>
          <w:p w:rsidR="00953570" w:rsidRPr="00953570" w:rsidRDefault="00953570" w:rsidP="009535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70">
              <w:rPr>
                <w:rFonts w:ascii="Arial" w:hAnsi="Arial" w:cs="Arial"/>
                <w:b/>
                <w:sz w:val="20"/>
                <w:szCs w:val="20"/>
              </w:rPr>
              <w:t>(ii) 2015/2016</w:t>
            </w:r>
          </w:p>
        </w:tc>
        <w:tc>
          <w:tcPr>
            <w:tcW w:w="2268" w:type="dxa"/>
          </w:tcPr>
          <w:p w:rsidR="00953570" w:rsidRPr="00953570" w:rsidRDefault="00953570" w:rsidP="009535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70">
              <w:rPr>
                <w:rFonts w:ascii="Arial" w:hAnsi="Arial" w:cs="Arial"/>
                <w:b/>
                <w:sz w:val="20"/>
                <w:szCs w:val="20"/>
              </w:rPr>
              <w:t>2016/2017</w:t>
            </w:r>
          </w:p>
        </w:tc>
        <w:tc>
          <w:tcPr>
            <w:tcW w:w="1984" w:type="dxa"/>
          </w:tcPr>
          <w:p w:rsidR="00953570" w:rsidRPr="00953570" w:rsidRDefault="00953570" w:rsidP="009535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70">
              <w:rPr>
                <w:rFonts w:ascii="Arial" w:hAnsi="Arial" w:cs="Arial"/>
                <w:b/>
                <w:sz w:val="20"/>
                <w:szCs w:val="20"/>
              </w:rPr>
              <w:t>2017/2018</w:t>
            </w:r>
          </w:p>
        </w:tc>
        <w:tc>
          <w:tcPr>
            <w:tcW w:w="2188" w:type="dxa"/>
          </w:tcPr>
          <w:p w:rsidR="00953570" w:rsidRPr="00953570" w:rsidRDefault="00953570" w:rsidP="009535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70">
              <w:rPr>
                <w:rFonts w:ascii="Arial" w:hAnsi="Arial" w:cs="Arial"/>
                <w:b/>
                <w:sz w:val="20"/>
                <w:szCs w:val="20"/>
              </w:rPr>
              <w:t>2018/2019</w:t>
            </w:r>
          </w:p>
        </w:tc>
      </w:tr>
      <w:tr w:rsidR="00953570" w:rsidRPr="00953570" w:rsidTr="00953570">
        <w:tc>
          <w:tcPr>
            <w:tcW w:w="694" w:type="dxa"/>
          </w:tcPr>
          <w:p w:rsidR="00953570" w:rsidRPr="00953570" w:rsidRDefault="00953570" w:rsidP="009535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70">
              <w:rPr>
                <w:rFonts w:ascii="Arial" w:hAnsi="Arial" w:cs="Arial"/>
                <w:b/>
                <w:sz w:val="20"/>
                <w:szCs w:val="20"/>
              </w:rPr>
              <w:t>(a)</w:t>
            </w:r>
          </w:p>
        </w:tc>
        <w:tc>
          <w:tcPr>
            <w:tcW w:w="2108" w:type="dxa"/>
          </w:tcPr>
          <w:p w:rsidR="00953570" w:rsidRPr="00953570" w:rsidRDefault="00953570" w:rsidP="00953570">
            <w:pPr>
              <w:rPr>
                <w:rFonts w:ascii="Arial" w:hAnsi="Arial" w:cs="Arial"/>
                <w:sz w:val="20"/>
                <w:szCs w:val="20"/>
              </w:rPr>
            </w:pPr>
            <w:r w:rsidRPr="0095357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95357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953570">
              <w:rPr>
                <w:rFonts w:ascii="Arial" w:hAnsi="Arial" w:cs="Arial"/>
                <w:sz w:val="20"/>
                <w:szCs w:val="20"/>
              </w:rPr>
              <w:t>) 01 (one)</w:t>
            </w:r>
          </w:p>
        </w:tc>
        <w:tc>
          <w:tcPr>
            <w:tcW w:w="2268" w:type="dxa"/>
          </w:tcPr>
          <w:p w:rsidR="00953570" w:rsidRPr="00953570" w:rsidRDefault="00953570" w:rsidP="00953570">
            <w:pPr>
              <w:rPr>
                <w:rFonts w:ascii="Arial" w:hAnsi="Arial" w:cs="Arial"/>
                <w:sz w:val="20"/>
                <w:szCs w:val="20"/>
              </w:rPr>
            </w:pPr>
            <w:r w:rsidRPr="0095357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84" w:type="dxa"/>
          </w:tcPr>
          <w:p w:rsidR="00953570" w:rsidRPr="00953570" w:rsidRDefault="00953570" w:rsidP="00953570">
            <w:pPr>
              <w:rPr>
                <w:rFonts w:ascii="Arial" w:hAnsi="Arial" w:cs="Arial"/>
                <w:sz w:val="20"/>
                <w:szCs w:val="20"/>
              </w:rPr>
            </w:pPr>
            <w:r w:rsidRPr="00953570">
              <w:rPr>
                <w:rFonts w:ascii="Arial" w:hAnsi="Arial" w:cs="Arial"/>
                <w:sz w:val="20"/>
                <w:szCs w:val="20"/>
              </w:rPr>
              <w:t>01 (one)</w:t>
            </w:r>
          </w:p>
        </w:tc>
        <w:tc>
          <w:tcPr>
            <w:tcW w:w="2188" w:type="dxa"/>
          </w:tcPr>
          <w:p w:rsidR="00953570" w:rsidRPr="00953570" w:rsidRDefault="00953570" w:rsidP="00953570">
            <w:pPr>
              <w:rPr>
                <w:rFonts w:ascii="Arial" w:hAnsi="Arial" w:cs="Arial"/>
                <w:sz w:val="20"/>
                <w:szCs w:val="20"/>
              </w:rPr>
            </w:pPr>
            <w:r w:rsidRPr="00953570">
              <w:rPr>
                <w:rFonts w:ascii="Arial" w:hAnsi="Arial" w:cs="Arial"/>
                <w:sz w:val="20"/>
                <w:szCs w:val="20"/>
              </w:rPr>
              <w:t>01 (one)</w:t>
            </w:r>
          </w:p>
        </w:tc>
      </w:tr>
      <w:tr w:rsidR="00953570" w:rsidRPr="00953570" w:rsidTr="00953570">
        <w:tc>
          <w:tcPr>
            <w:tcW w:w="694" w:type="dxa"/>
          </w:tcPr>
          <w:p w:rsidR="00953570" w:rsidRPr="00953570" w:rsidRDefault="00953570" w:rsidP="009535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70">
              <w:rPr>
                <w:rFonts w:ascii="Arial" w:hAnsi="Arial" w:cs="Arial"/>
                <w:b/>
                <w:sz w:val="20"/>
                <w:szCs w:val="20"/>
              </w:rPr>
              <w:t>(b)</w:t>
            </w:r>
          </w:p>
        </w:tc>
        <w:tc>
          <w:tcPr>
            <w:tcW w:w="2108" w:type="dxa"/>
          </w:tcPr>
          <w:p w:rsidR="00953570" w:rsidRPr="00953570" w:rsidRDefault="00953570" w:rsidP="00953570">
            <w:pPr>
              <w:rPr>
                <w:rFonts w:ascii="Arial" w:hAnsi="Arial" w:cs="Arial"/>
                <w:sz w:val="20"/>
                <w:szCs w:val="20"/>
              </w:rPr>
            </w:pPr>
            <w:r w:rsidRPr="00953570">
              <w:rPr>
                <w:rFonts w:ascii="Arial" w:hAnsi="Arial" w:cs="Arial"/>
                <w:sz w:val="20"/>
                <w:szCs w:val="20"/>
              </w:rPr>
              <w:t>R14 112.76</w:t>
            </w:r>
          </w:p>
        </w:tc>
        <w:tc>
          <w:tcPr>
            <w:tcW w:w="2268" w:type="dxa"/>
          </w:tcPr>
          <w:p w:rsidR="00953570" w:rsidRPr="00953570" w:rsidRDefault="00953570" w:rsidP="00953570">
            <w:pPr>
              <w:rPr>
                <w:rFonts w:ascii="Arial" w:hAnsi="Arial" w:cs="Arial"/>
                <w:sz w:val="20"/>
                <w:szCs w:val="20"/>
              </w:rPr>
            </w:pPr>
            <w:r w:rsidRPr="0095357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84" w:type="dxa"/>
          </w:tcPr>
          <w:p w:rsidR="00953570" w:rsidRPr="00953570" w:rsidRDefault="00953570" w:rsidP="00953570">
            <w:pPr>
              <w:rPr>
                <w:rFonts w:ascii="Arial" w:hAnsi="Arial" w:cs="Arial"/>
                <w:sz w:val="20"/>
                <w:szCs w:val="20"/>
              </w:rPr>
            </w:pPr>
            <w:r w:rsidRPr="0095357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188" w:type="dxa"/>
          </w:tcPr>
          <w:p w:rsidR="00953570" w:rsidRPr="00953570" w:rsidRDefault="00953570" w:rsidP="00953570">
            <w:pPr>
              <w:rPr>
                <w:rFonts w:ascii="Arial" w:hAnsi="Arial" w:cs="Arial"/>
                <w:sz w:val="20"/>
                <w:szCs w:val="20"/>
              </w:rPr>
            </w:pPr>
            <w:r w:rsidRPr="00953570">
              <w:rPr>
                <w:rFonts w:ascii="Arial" w:hAnsi="Arial" w:cs="Arial"/>
                <w:sz w:val="20"/>
                <w:szCs w:val="20"/>
              </w:rPr>
              <w:t>R11 469.94</w:t>
            </w:r>
          </w:p>
        </w:tc>
      </w:tr>
      <w:tr w:rsidR="00953570" w:rsidRPr="00953570" w:rsidTr="00953570">
        <w:tc>
          <w:tcPr>
            <w:tcW w:w="694" w:type="dxa"/>
          </w:tcPr>
          <w:p w:rsidR="00953570" w:rsidRPr="00953570" w:rsidRDefault="00953570" w:rsidP="009535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70">
              <w:rPr>
                <w:rFonts w:ascii="Arial" w:hAnsi="Arial" w:cs="Arial"/>
                <w:b/>
                <w:sz w:val="20"/>
                <w:szCs w:val="20"/>
              </w:rPr>
              <w:t>(c)</w:t>
            </w:r>
          </w:p>
        </w:tc>
        <w:tc>
          <w:tcPr>
            <w:tcW w:w="2108" w:type="dxa"/>
          </w:tcPr>
          <w:p w:rsidR="00953570" w:rsidRPr="00953570" w:rsidRDefault="00953570" w:rsidP="00953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953570" w:rsidRPr="00953570" w:rsidRDefault="00953570" w:rsidP="00953570">
            <w:pPr>
              <w:rPr>
                <w:rFonts w:ascii="Arial" w:hAnsi="Arial" w:cs="Arial"/>
                <w:sz w:val="20"/>
                <w:szCs w:val="20"/>
              </w:rPr>
            </w:pPr>
            <w:r w:rsidRPr="0095357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84" w:type="dxa"/>
          </w:tcPr>
          <w:p w:rsidR="00953570" w:rsidRPr="00953570" w:rsidRDefault="00953570" w:rsidP="00953570">
            <w:pPr>
              <w:rPr>
                <w:rFonts w:ascii="Arial" w:hAnsi="Arial" w:cs="Arial"/>
                <w:sz w:val="20"/>
                <w:szCs w:val="20"/>
              </w:rPr>
            </w:pPr>
            <w:r w:rsidRPr="0095357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188" w:type="dxa"/>
          </w:tcPr>
          <w:p w:rsidR="00953570" w:rsidRPr="00953570" w:rsidRDefault="00953570" w:rsidP="00953570">
            <w:pPr>
              <w:rPr>
                <w:rFonts w:ascii="Arial" w:hAnsi="Arial" w:cs="Arial"/>
                <w:sz w:val="20"/>
                <w:szCs w:val="20"/>
              </w:rPr>
            </w:pPr>
            <w:r w:rsidRPr="0095357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53570" w:rsidRPr="00953570" w:rsidTr="00953570">
        <w:tc>
          <w:tcPr>
            <w:tcW w:w="694" w:type="dxa"/>
          </w:tcPr>
          <w:p w:rsidR="00953570" w:rsidRPr="00953570" w:rsidRDefault="00953570" w:rsidP="00953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</w:tcPr>
          <w:p w:rsidR="00953570" w:rsidRPr="00953570" w:rsidRDefault="00953570" w:rsidP="00953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(ii)</w:t>
            </w:r>
          </w:p>
        </w:tc>
        <w:tc>
          <w:tcPr>
            <w:tcW w:w="2268" w:type="dxa"/>
          </w:tcPr>
          <w:p w:rsidR="00953570" w:rsidRPr="00953570" w:rsidRDefault="00953570" w:rsidP="00953570">
            <w:pPr>
              <w:rPr>
                <w:rFonts w:ascii="Arial" w:hAnsi="Arial" w:cs="Arial"/>
                <w:sz w:val="20"/>
                <w:szCs w:val="20"/>
              </w:rPr>
            </w:pPr>
            <w:r w:rsidRPr="0095357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84" w:type="dxa"/>
          </w:tcPr>
          <w:p w:rsidR="00953570" w:rsidRPr="00953570" w:rsidRDefault="00953570" w:rsidP="00953570">
            <w:pPr>
              <w:rPr>
                <w:rFonts w:ascii="Arial" w:hAnsi="Arial" w:cs="Arial"/>
                <w:sz w:val="20"/>
                <w:szCs w:val="20"/>
              </w:rPr>
            </w:pPr>
            <w:r w:rsidRPr="00953570">
              <w:rPr>
                <w:rFonts w:ascii="Arial" w:hAnsi="Arial" w:cs="Arial"/>
                <w:sz w:val="20"/>
                <w:szCs w:val="20"/>
              </w:rPr>
              <w:t>Disposed through Auction</w:t>
            </w:r>
          </w:p>
        </w:tc>
        <w:tc>
          <w:tcPr>
            <w:tcW w:w="2188" w:type="dxa"/>
          </w:tcPr>
          <w:p w:rsidR="00953570" w:rsidRPr="00953570" w:rsidRDefault="00953570" w:rsidP="00953570">
            <w:pPr>
              <w:rPr>
                <w:rFonts w:ascii="Arial" w:hAnsi="Arial" w:cs="Arial"/>
                <w:sz w:val="20"/>
                <w:szCs w:val="20"/>
              </w:rPr>
            </w:pPr>
            <w:r w:rsidRPr="0095357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953570" w:rsidRPr="00953570" w:rsidRDefault="00953570" w:rsidP="00953570">
      <w:pPr>
        <w:rPr>
          <w:rFonts w:ascii="Arial" w:hAnsi="Arial" w:cs="Arial"/>
          <w:sz w:val="20"/>
          <w:szCs w:val="20"/>
        </w:rPr>
      </w:pPr>
      <w:r w:rsidRPr="00953570">
        <w:rPr>
          <w:rFonts w:ascii="Arial" w:hAnsi="Arial" w:cs="Arial"/>
          <w:sz w:val="20"/>
          <w:szCs w:val="20"/>
        </w:rPr>
        <w:br/>
        <w:t>2. YES</w:t>
      </w:r>
    </w:p>
    <w:sectPr w:rsidR="00953570" w:rsidRPr="00953570" w:rsidSect="00A52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savePreviewPicture/>
  <w:compat/>
  <w:rsids>
    <w:rsidRoot w:val="00953570"/>
    <w:rsid w:val="00844E3E"/>
    <w:rsid w:val="008E4298"/>
    <w:rsid w:val="00953570"/>
    <w:rsid w:val="00A52161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841</Characters>
  <Application>Microsoft Office Word</Application>
  <DocSecurity>0</DocSecurity>
  <Lines>7</Lines>
  <Paragraphs>1</Paragraphs>
  <ScaleCrop>false</ScaleCrop>
  <Company>Proline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2018-07-24T12:46:00Z</dcterms:created>
  <dcterms:modified xsi:type="dcterms:W3CDTF">2018-07-24T12:53:00Z</dcterms:modified>
</cp:coreProperties>
</file>