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E9" w:rsidRPr="00204EE9" w:rsidRDefault="00204EE9" w:rsidP="00204E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</w:pPr>
      <w:r w:rsidRPr="00204EE9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>NATIONAL ASSEMBLY</w:t>
      </w:r>
    </w:p>
    <w:p w:rsidR="00204EE9" w:rsidRPr="00204EE9" w:rsidRDefault="00204EE9" w:rsidP="00204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</w:pPr>
    </w:p>
    <w:p w:rsidR="00204EE9" w:rsidRPr="00204EE9" w:rsidRDefault="00204EE9" w:rsidP="00204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</w:pPr>
      <w:r w:rsidRPr="00204EE9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>FOR WRITTEN REPLY</w:t>
      </w:r>
    </w:p>
    <w:p w:rsidR="00204EE9" w:rsidRPr="00204EE9" w:rsidRDefault="00204EE9" w:rsidP="00204E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</w:pPr>
    </w:p>
    <w:p w:rsidR="00204EE9" w:rsidRPr="00204EE9" w:rsidRDefault="00204EE9" w:rsidP="00204E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</w:pPr>
      <w:r w:rsidRPr="00204EE9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>QUESTION NO</w:t>
      </w:r>
      <w:r w:rsidR="00CB6A50" w:rsidRPr="00204EE9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>:</w:t>
      </w:r>
      <w:r w:rsidR="00CB6A50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 2025(NW2336E)</w:t>
      </w:r>
    </w:p>
    <w:p w:rsidR="00204EE9" w:rsidRPr="00204EE9" w:rsidRDefault="00204EE9" w:rsidP="00204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</w:pPr>
    </w:p>
    <w:p w:rsidR="00204EE9" w:rsidRPr="00204EE9" w:rsidRDefault="00204EE9" w:rsidP="00204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</w:pPr>
      <w:r w:rsidRPr="00204EE9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PUBLISHED IN INTERNAL QUESTION PAPER NO: </w:t>
      </w:r>
      <w:r w:rsidR="00CB6A50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>29-2016 OF 23 SEPTEMBER 2016</w:t>
      </w:r>
    </w:p>
    <w:p w:rsidR="00204EE9" w:rsidRPr="00204EE9" w:rsidRDefault="00204EE9" w:rsidP="00204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</w:pPr>
    </w:p>
    <w:p w:rsidR="00204EE9" w:rsidRPr="00204EE9" w:rsidRDefault="00204EE9" w:rsidP="00204EE9">
      <w:pPr>
        <w:spacing w:before="100" w:beforeAutospacing="1" w:after="100" w:afterAutospacing="1" w:line="240" w:lineRule="auto"/>
        <w:ind w:left="131" w:hanging="13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  <w:t>Ms H S Boshoff (DA) to ask the Minister of International Relations and Cooperation:</w:t>
      </w:r>
    </w:p>
    <w:p w:rsidR="00204EE9" w:rsidRPr="00204EE9" w:rsidRDefault="00204EE9" w:rsidP="00204E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 xml:space="preserve">What formal qualifications does each of her department’s (a)(i) Chief Financial Officers and/or (ii) acting Chief Financial Officers and (b)(i) Directors-General and/or (ii) acting Directors-General possess? </w:t>
      </w:r>
    </w:p>
    <w:p w:rsidR="00204EE9" w:rsidRPr="00204EE9" w:rsidRDefault="00204EE9" w:rsidP="00204E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  <w:t xml:space="preserve">Reply: </w:t>
      </w:r>
    </w:p>
    <w:p w:rsidR="00204EE9" w:rsidRPr="00204EE9" w:rsidRDefault="00204EE9" w:rsidP="00204EE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</w:pPr>
    </w:p>
    <w:p w:rsidR="00204EE9" w:rsidRPr="00204EE9" w:rsidRDefault="00204EE9" w:rsidP="00204EE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  <w:t xml:space="preserve">Mr KE Mahoai (Act DG): </w:t>
      </w:r>
    </w:p>
    <w:p w:rsidR="00204EE9" w:rsidRPr="00204EE9" w:rsidRDefault="00204EE9" w:rsidP="00204EE9">
      <w:pPr>
        <w:spacing w:before="100" w:beforeAutospacing="1" w:after="100" w:afterAutospacing="1"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</w:p>
    <w:p w:rsidR="00204EE9" w:rsidRPr="00204EE9" w:rsidRDefault="00204EE9" w:rsidP="00204E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Matric</w:t>
      </w:r>
    </w:p>
    <w:p w:rsidR="00204EE9" w:rsidRPr="00204EE9" w:rsidRDefault="00204EE9" w:rsidP="00204E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Management Development Programme (certificate) – UNISA Graduate School of Business</w:t>
      </w:r>
    </w:p>
    <w:p w:rsidR="00204EE9" w:rsidRPr="00204EE9" w:rsidRDefault="00204EE9" w:rsidP="00204E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MA – California State University Sacramento</w:t>
      </w:r>
    </w:p>
    <w:p w:rsidR="00204EE9" w:rsidRPr="00204EE9" w:rsidRDefault="00204EE9" w:rsidP="00204E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BED – University of Limpopo</w:t>
      </w:r>
    </w:p>
    <w:p w:rsidR="00204EE9" w:rsidRPr="00204EE9" w:rsidRDefault="00204EE9" w:rsidP="00204E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 xml:space="preserve">BA Paed – University of Limpopo </w:t>
      </w:r>
    </w:p>
    <w:p w:rsidR="00204EE9" w:rsidRPr="00204EE9" w:rsidRDefault="00204EE9" w:rsidP="00204EE9">
      <w:pPr>
        <w:spacing w:before="100" w:beforeAutospacing="1" w:after="100" w:afterAutospacing="1"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</w:pPr>
    </w:p>
    <w:p w:rsidR="00204EE9" w:rsidRPr="00204EE9" w:rsidRDefault="00204EE9" w:rsidP="00204EE9">
      <w:pPr>
        <w:spacing w:before="100" w:beforeAutospacing="1" w:after="100" w:afterAutospacing="1"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</w:pPr>
    </w:p>
    <w:p w:rsidR="00204EE9" w:rsidRPr="00204EE9" w:rsidRDefault="00204EE9" w:rsidP="00204EE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  <w:t xml:space="preserve">Mr CT Ramashau (CFO): </w:t>
      </w:r>
    </w:p>
    <w:p w:rsidR="00204EE9" w:rsidRPr="00204EE9" w:rsidRDefault="00204EE9" w:rsidP="00204EE9">
      <w:pPr>
        <w:spacing w:before="100" w:beforeAutospacing="1" w:after="100" w:afterAutospacing="1" w:line="240" w:lineRule="auto"/>
        <w:ind w:firstLine="72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</w:p>
    <w:p w:rsidR="00204EE9" w:rsidRPr="00204EE9" w:rsidRDefault="00204EE9" w:rsidP="00204EE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Matric</w:t>
      </w:r>
    </w:p>
    <w:p w:rsidR="00204EE9" w:rsidRPr="00204EE9" w:rsidRDefault="00204EE9" w:rsidP="00204EE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 xml:space="preserve">Bachelor of Commerce – </w:t>
      </w:r>
      <w:r w:rsidR="00CB6A50"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University</w:t>
      </w: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 xml:space="preserve"> of Venda</w:t>
      </w:r>
    </w:p>
    <w:p w:rsidR="00204EE9" w:rsidRPr="00204EE9" w:rsidRDefault="00204EE9" w:rsidP="00204EE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 xml:space="preserve">University Education Diploma – </w:t>
      </w:r>
      <w:r w:rsidR="00CB6A50"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University</w:t>
      </w:r>
      <w:r w:rsidRPr="00204EE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 xml:space="preserve"> of Venda </w:t>
      </w:r>
    </w:p>
    <w:p w:rsidR="00204EE9" w:rsidRPr="00204EE9" w:rsidRDefault="00204EE9" w:rsidP="00204E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204EE9" w:rsidRPr="00204EE9" w:rsidRDefault="00204EE9" w:rsidP="00204E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ZA"/>
        </w:rPr>
      </w:pPr>
    </w:p>
    <w:p w:rsidR="00204EE9" w:rsidRPr="00204EE9" w:rsidRDefault="00204EE9" w:rsidP="00204E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</w:pPr>
    </w:p>
    <w:p w:rsidR="00DD115D" w:rsidRDefault="00DD115D"/>
    <w:sectPr w:rsidR="00DD115D" w:rsidSect="0080310F">
      <w:footerReference w:type="default" r:id="rId8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05" w:rsidRDefault="00A30805">
      <w:pPr>
        <w:spacing w:after="0" w:line="240" w:lineRule="auto"/>
      </w:pPr>
      <w:r>
        <w:separator/>
      </w:r>
    </w:p>
  </w:endnote>
  <w:endnote w:type="continuationSeparator" w:id="0">
    <w:p w:rsidR="00A30805" w:rsidRDefault="00A3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204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A308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05" w:rsidRDefault="00A30805">
      <w:pPr>
        <w:spacing w:after="0" w:line="240" w:lineRule="auto"/>
      </w:pPr>
      <w:r>
        <w:separator/>
      </w:r>
    </w:p>
  </w:footnote>
  <w:footnote w:type="continuationSeparator" w:id="0">
    <w:p w:rsidR="00A30805" w:rsidRDefault="00A3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5CD"/>
    <w:multiLevelType w:val="hybridMultilevel"/>
    <w:tmpl w:val="4A18F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05355"/>
    <w:multiLevelType w:val="hybridMultilevel"/>
    <w:tmpl w:val="8CD68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E9"/>
    <w:rsid w:val="00204EE9"/>
    <w:rsid w:val="00A30805"/>
    <w:rsid w:val="00CB6A50"/>
    <w:rsid w:val="00D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EE9"/>
  </w:style>
  <w:style w:type="paragraph" w:styleId="Footer">
    <w:name w:val="footer"/>
    <w:basedOn w:val="Normal"/>
    <w:link w:val="FooterChar"/>
    <w:uiPriority w:val="99"/>
    <w:semiHidden/>
    <w:unhideWhenUsed/>
    <w:rsid w:val="00204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EE9"/>
  </w:style>
  <w:style w:type="character" w:styleId="PageNumber">
    <w:name w:val="page number"/>
    <w:basedOn w:val="DefaultParagraphFont"/>
    <w:semiHidden/>
    <w:rsid w:val="0020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EE9"/>
  </w:style>
  <w:style w:type="paragraph" w:styleId="Footer">
    <w:name w:val="footer"/>
    <w:basedOn w:val="Normal"/>
    <w:link w:val="FooterChar"/>
    <w:uiPriority w:val="99"/>
    <w:semiHidden/>
    <w:unhideWhenUsed/>
    <w:rsid w:val="00204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EE9"/>
  </w:style>
  <w:style w:type="character" w:styleId="PageNumber">
    <w:name w:val="page number"/>
    <w:basedOn w:val="DefaultParagraphFont"/>
    <w:semiHidden/>
    <w:rsid w:val="0020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Matsebe, RS Mr : Office of the Minister, DIRCO</dc:creator>
  <cp:lastModifiedBy>Matsebe, RS Mr : Office of the Minister, DIRCO</cp:lastModifiedBy>
  <cp:revision>2</cp:revision>
  <dcterms:created xsi:type="dcterms:W3CDTF">2016-10-06T15:43:00Z</dcterms:created>
  <dcterms:modified xsi:type="dcterms:W3CDTF">2016-10-06T15:43:00Z</dcterms:modified>
</cp:coreProperties>
</file>