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78" w:rsidRPr="00056993" w:rsidRDefault="003A2EE7" w:rsidP="00A77478">
      <w:pPr>
        <w:rPr>
          <w:rFonts w:ascii="Arial" w:hAnsi="Arial" w:cs="Arial"/>
          <w:b/>
        </w:rPr>
      </w:pPr>
      <w:r>
        <w:rPr>
          <w:noProof/>
          <w:lang w:eastAsia="en-ZA"/>
        </w:rPr>
        <w:drawing>
          <wp:inline distT="0" distB="0" distL="0" distR="0">
            <wp:extent cx="2171700" cy="762000"/>
            <wp:effectExtent l="0" t="0" r="0" b="0"/>
            <wp:docPr id="5" name="Picture 5"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r w:rsidR="00A23B96" w:rsidRPr="00056993">
        <w:rPr>
          <w:rFonts w:ascii="Arial" w:hAnsi="Arial" w:cs="Arial"/>
          <w:b/>
          <w:color w:val="FF0000"/>
        </w:rPr>
        <w:tab/>
      </w:r>
      <w:r w:rsidR="00A23B96" w:rsidRPr="00056993">
        <w:rPr>
          <w:rFonts w:ascii="Arial" w:hAnsi="Arial" w:cs="Arial"/>
          <w:b/>
        </w:rPr>
        <w:tab/>
      </w:r>
      <w:r w:rsidR="00A23B96" w:rsidRPr="00056993">
        <w:rPr>
          <w:rFonts w:ascii="Arial" w:hAnsi="Arial" w:cs="Arial"/>
          <w:b/>
        </w:rPr>
        <w:tab/>
      </w:r>
    </w:p>
    <w:p w:rsidR="00A77478" w:rsidRPr="00CF0686" w:rsidRDefault="008C7D5A" w:rsidP="00521B99">
      <w:pPr>
        <w:spacing w:after="0" w:line="360" w:lineRule="auto"/>
        <w:contextualSpacing/>
        <w:jc w:val="center"/>
        <w:rPr>
          <w:rFonts w:ascii="Arial" w:hAnsi="Arial" w:cs="Arial"/>
          <w:b/>
          <w:sz w:val="24"/>
          <w:szCs w:val="24"/>
        </w:rPr>
      </w:pPr>
      <w:r w:rsidRPr="00CF0686">
        <w:rPr>
          <w:rFonts w:ascii="Arial" w:hAnsi="Arial" w:cs="Arial"/>
          <w:b/>
          <w:sz w:val="24"/>
          <w:szCs w:val="24"/>
        </w:rPr>
        <w:t>TH</w:t>
      </w:r>
      <w:r w:rsidR="00A77478" w:rsidRPr="00CF0686">
        <w:rPr>
          <w:rFonts w:ascii="Arial" w:hAnsi="Arial" w:cs="Arial"/>
          <w:b/>
          <w:sz w:val="24"/>
          <w:szCs w:val="24"/>
        </w:rPr>
        <w:t xml:space="preserve">E </w:t>
      </w:r>
      <w:r w:rsidR="00335A23" w:rsidRPr="00CF0686">
        <w:rPr>
          <w:rFonts w:ascii="Arial" w:hAnsi="Arial" w:cs="Arial"/>
          <w:b/>
          <w:sz w:val="24"/>
          <w:szCs w:val="24"/>
        </w:rPr>
        <w:t>NATIONAL ASSEMBLY</w:t>
      </w:r>
    </w:p>
    <w:p w:rsidR="00CF0686" w:rsidRPr="00CF0686" w:rsidRDefault="00CF0686" w:rsidP="00521B99">
      <w:pPr>
        <w:spacing w:after="0" w:line="360" w:lineRule="auto"/>
        <w:contextualSpacing/>
        <w:jc w:val="center"/>
        <w:rPr>
          <w:rFonts w:ascii="Arial" w:hAnsi="Arial" w:cs="Arial"/>
          <w:b/>
          <w:sz w:val="24"/>
          <w:szCs w:val="24"/>
        </w:rPr>
      </w:pPr>
    </w:p>
    <w:p w:rsidR="00A77478" w:rsidRDefault="00A77478" w:rsidP="00521B99">
      <w:pPr>
        <w:spacing w:after="0" w:line="360" w:lineRule="auto"/>
        <w:contextualSpacing/>
        <w:jc w:val="center"/>
        <w:rPr>
          <w:rFonts w:ascii="Arial" w:hAnsi="Arial" w:cs="Arial"/>
          <w:b/>
          <w:sz w:val="24"/>
          <w:szCs w:val="24"/>
        </w:rPr>
      </w:pPr>
      <w:r w:rsidRPr="00CF0686">
        <w:rPr>
          <w:rFonts w:ascii="Arial" w:hAnsi="Arial" w:cs="Arial"/>
          <w:b/>
          <w:sz w:val="24"/>
          <w:szCs w:val="24"/>
        </w:rPr>
        <w:t xml:space="preserve">QUESTION FOR </w:t>
      </w:r>
      <w:r w:rsidR="00EE7018" w:rsidRPr="00CF0686">
        <w:rPr>
          <w:rFonts w:ascii="Arial" w:hAnsi="Arial" w:cs="Arial"/>
          <w:b/>
          <w:sz w:val="24"/>
          <w:szCs w:val="24"/>
        </w:rPr>
        <w:t xml:space="preserve">WRITTEN </w:t>
      </w:r>
      <w:r w:rsidRPr="00CF0686">
        <w:rPr>
          <w:rFonts w:ascii="Arial" w:hAnsi="Arial" w:cs="Arial"/>
          <w:b/>
          <w:sz w:val="24"/>
          <w:szCs w:val="24"/>
        </w:rPr>
        <w:t>REPLY</w:t>
      </w:r>
    </w:p>
    <w:p w:rsidR="00521B99" w:rsidRPr="00CF0686" w:rsidRDefault="00521B99" w:rsidP="00521B99">
      <w:pPr>
        <w:spacing w:after="0" w:line="360" w:lineRule="auto"/>
        <w:contextualSpacing/>
        <w:jc w:val="center"/>
        <w:rPr>
          <w:rFonts w:ascii="Arial" w:hAnsi="Arial" w:cs="Arial"/>
          <w:b/>
          <w:sz w:val="24"/>
          <w:szCs w:val="24"/>
        </w:rPr>
      </w:pPr>
    </w:p>
    <w:p w:rsidR="001871BE" w:rsidRDefault="00CF0686" w:rsidP="00CF0686">
      <w:pPr>
        <w:spacing w:after="0" w:line="360" w:lineRule="auto"/>
        <w:ind w:left="720" w:hanging="720"/>
        <w:contextualSpacing/>
        <w:jc w:val="both"/>
        <w:outlineLvl w:val="0"/>
        <w:rPr>
          <w:rFonts w:ascii="Arial" w:hAnsi="Arial" w:cs="Arial"/>
          <w:b/>
          <w:sz w:val="24"/>
          <w:szCs w:val="24"/>
        </w:rPr>
      </w:pPr>
      <w:r w:rsidRPr="00CF0686">
        <w:rPr>
          <w:rFonts w:ascii="Arial" w:hAnsi="Arial" w:cs="Arial"/>
          <w:b/>
          <w:sz w:val="24"/>
          <w:szCs w:val="24"/>
        </w:rPr>
        <w:t xml:space="preserve">QUESTION NO. </w:t>
      </w:r>
      <w:r w:rsidR="00EF3CDA" w:rsidRPr="00CF0686">
        <w:rPr>
          <w:rFonts w:ascii="Arial" w:hAnsi="Arial" w:cs="Arial"/>
          <w:b/>
          <w:sz w:val="24"/>
          <w:szCs w:val="24"/>
        </w:rPr>
        <w:t>2014</w:t>
      </w:r>
    </w:p>
    <w:p w:rsidR="003A2EE7" w:rsidRDefault="003A2EE7" w:rsidP="003A2EE7">
      <w:pPr>
        <w:spacing w:after="0" w:line="360" w:lineRule="auto"/>
        <w:contextualSpacing/>
        <w:jc w:val="both"/>
        <w:outlineLvl w:val="0"/>
        <w:rPr>
          <w:rFonts w:ascii="Arial" w:hAnsi="Arial" w:cs="Arial"/>
          <w:b/>
          <w:sz w:val="24"/>
          <w:szCs w:val="24"/>
        </w:rPr>
      </w:pPr>
      <w:r>
        <w:rPr>
          <w:rFonts w:ascii="Arial" w:hAnsi="Arial" w:cs="Arial"/>
          <w:b/>
          <w:sz w:val="24"/>
          <w:szCs w:val="24"/>
        </w:rPr>
        <w:t>DATE PUBLISHED: 27 AUGUST 2021</w:t>
      </w:r>
    </w:p>
    <w:p w:rsidR="00521B99" w:rsidRPr="00CF0686" w:rsidRDefault="00521B99" w:rsidP="00CF0686">
      <w:pPr>
        <w:spacing w:after="0" w:line="360" w:lineRule="auto"/>
        <w:ind w:left="720" w:hanging="720"/>
        <w:contextualSpacing/>
        <w:jc w:val="both"/>
        <w:outlineLvl w:val="0"/>
        <w:rPr>
          <w:rFonts w:ascii="Arial" w:hAnsi="Arial" w:cs="Arial"/>
          <w:b/>
          <w:sz w:val="24"/>
          <w:szCs w:val="24"/>
        </w:rPr>
      </w:pPr>
    </w:p>
    <w:p w:rsidR="00D554A0" w:rsidRPr="00CF0686" w:rsidRDefault="00D554A0" w:rsidP="00CF0686">
      <w:pPr>
        <w:spacing w:after="0" w:line="360" w:lineRule="auto"/>
        <w:ind w:left="720" w:hanging="720"/>
        <w:contextualSpacing/>
        <w:jc w:val="both"/>
        <w:outlineLvl w:val="0"/>
        <w:rPr>
          <w:rFonts w:ascii="Arial" w:eastAsia="Calibri" w:hAnsi="Arial" w:cs="Arial"/>
          <w:b/>
          <w:sz w:val="24"/>
          <w:szCs w:val="24"/>
        </w:rPr>
      </w:pPr>
      <w:r w:rsidRPr="00CF0686">
        <w:rPr>
          <w:rFonts w:ascii="Arial" w:eastAsia="Calibri" w:hAnsi="Arial" w:cs="Arial"/>
          <w:b/>
          <w:sz w:val="24"/>
          <w:szCs w:val="24"/>
        </w:rPr>
        <w:t>Mr D W Macpherson (DA) to ask the Minister of Trade, Industry and Competition</w:t>
      </w:r>
      <w:r w:rsidR="00F72471" w:rsidRPr="00CF0686">
        <w:rPr>
          <w:rFonts w:ascii="Arial" w:eastAsia="Calibri" w:hAnsi="Arial" w:cs="Arial"/>
          <w:b/>
          <w:sz w:val="24"/>
          <w:szCs w:val="24"/>
        </w:rPr>
        <w:fldChar w:fldCharType="begin"/>
      </w:r>
      <w:r w:rsidRPr="00CF0686">
        <w:rPr>
          <w:rFonts w:ascii="Arial" w:eastAsia="Calibri" w:hAnsi="Arial" w:cs="Arial"/>
          <w:sz w:val="24"/>
          <w:szCs w:val="24"/>
        </w:rPr>
        <w:instrText xml:space="preserve"> XE "</w:instrText>
      </w:r>
      <w:r w:rsidRPr="00CF0686">
        <w:rPr>
          <w:rFonts w:ascii="Arial" w:eastAsia="Calibri" w:hAnsi="Arial" w:cs="Arial"/>
          <w:b/>
          <w:sz w:val="24"/>
          <w:szCs w:val="24"/>
        </w:rPr>
        <w:instrText>Trade, Industry and Competition</w:instrText>
      </w:r>
      <w:r w:rsidRPr="00CF0686">
        <w:rPr>
          <w:rFonts w:ascii="Arial" w:eastAsia="Calibri" w:hAnsi="Arial" w:cs="Arial"/>
          <w:sz w:val="24"/>
          <w:szCs w:val="24"/>
        </w:rPr>
        <w:instrText xml:space="preserve">" </w:instrText>
      </w:r>
      <w:r w:rsidR="00F72471" w:rsidRPr="00CF0686">
        <w:rPr>
          <w:rFonts w:ascii="Arial" w:eastAsia="Calibri" w:hAnsi="Arial" w:cs="Arial"/>
          <w:b/>
          <w:sz w:val="24"/>
          <w:szCs w:val="24"/>
        </w:rPr>
        <w:fldChar w:fldCharType="end"/>
      </w:r>
      <w:r w:rsidRPr="00CF0686">
        <w:rPr>
          <w:rFonts w:ascii="Arial" w:eastAsia="Calibri" w:hAnsi="Arial" w:cs="Arial"/>
          <w:b/>
          <w:sz w:val="24"/>
          <w:szCs w:val="24"/>
        </w:rPr>
        <w:t xml:space="preserve">: </w:t>
      </w:r>
    </w:p>
    <w:p w:rsidR="00D554A0" w:rsidRPr="00CF0686" w:rsidRDefault="00D554A0" w:rsidP="00CF0686">
      <w:pPr>
        <w:spacing w:after="0" w:line="360" w:lineRule="auto"/>
        <w:ind w:left="720" w:hanging="720"/>
        <w:contextualSpacing/>
        <w:jc w:val="both"/>
        <w:outlineLvl w:val="0"/>
        <w:rPr>
          <w:rFonts w:ascii="Arial" w:eastAsia="Calibri" w:hAnsi="Arial" w:cs="Arial"/>
          <w:sz w:val="24"/>
          <w:szCs w:val="24"/>
          <w:lang w:eastAsia="en-ZA"/>
        </w:rPr>
      </w:pPr>
      <w:r w:rsidRPr="00CF0686">
        <w:rPr>
          <w:rFonts w:ascii="Arial" w:eastAsia="Calibri" w:hAnsi="Arial" w:cs="Arial"/>
          <w:sz w:val="24"/>
          <w:szCs w:val="24"/>
          <w:lang w:eastAsia="en-ZA"/>
        </w:rPr>
        <w:t>(1)</w:t>
      </w:r>
      <w:r w:rsidRPr="00CF0686">
        <w:rPr>
          <w:rFonts w:ascii="Arial" w:eastAsia="Calibri" w:hAnsi="Arial" w:cs="Arial"/>
          <w:sz w:val="24"/>
          <w:szCs w:val="24"/>
          <w:lang w:eastAsia="en-ZA"/>
        </w:rPr>
        <w:tab/>
        <w:t xml:space="preserve">Whether there has been an investigation by the National Regulator for Compulsory </w:t>
      </w:r>
      <w:r w:rsidRPr="00CF0686">
        <w:rPr>
          <w:rFonts w:ascii="Arial" w:eastAsia="Calibri" w:hAnsi="Arial" w:cs="Arial"/>
          <w:sz w:val="24"/>
          <w:szCs w:val="24"/>
        </w:rPr>
        <w:t>Specifications</w:t>
      </w:r>
      <w:r w:rsidRPr="00CF0686">
        <w:rPr>
          <w:rFonts w:ascii="Arial" w:eastAsia="Calibri" w:hAnsi="Arial" w:cs="Arial"/>
          <w:sz w:val="24"/>
          <w:szCs w:val="24"/>
          <w:lang w:eastAsia="en-ZA"/>
        </w:rPr>
        <w:t xml:space="preserve"> (NRCS) and/or his department into R4,5 million fraud in the NRCS; if not, what is the position in this regard; if so, what are the full relevant details;</w:t>
      </w:r>
    </w:p>
    <w:p w:rsidR="00D554A0" w:rsidRPr="00CF0686" w:rsidRDefault="00D554A0" w:rsidP="00CF0686">
      <w:pPr>
        <w:spacing w:after="0" w:line="360" w:lineRule="auto"/>
        <w:ind w:left="720" w:hanging="720"/>
        <w:contextualSpacing/>
        <w:jc w:val="both"/>
        <w:outlineLvl w:val="0"/>
        <w:rPr>
          <w:rFonts w:ascii="Arial" w:eastAsia="Calibri" w:hAnsi="Arial" w:cs="Arial"/>
          <w:sz w:val="24"/>
          <w:szCs w:val="24"/>
          <w:lang w:eastAsia="en-ZA"/>
        </w:rPr>
      </w:pPr>
      <w:r w:rsidRPr="00CF0686">
        <w:rPr>
          <w:rFonts w:ascii="Arial" w:eastAsia="Calibri" w:hAnsi="Arial" w:cs="Arial"/>
          <w:sz w:val="24"/>
          <w:szCs w:val="24"/>
          <w:lang w:eastAsia="en-ZA"/>
        </w:rPr>
        <w:t>(2)</w:t>
      </w:r>
      <w:r w:rsidRPr="00CF0686">
        <w:rPr>
          <w:rFonts w:ascii="Arial" w:eastAsia="Calibri" w:hAnsi="Arial" w:cs="Arial"/>
          <w:sz w:val="24"/>
          <w:szCs w:val="24"/>
          <w:lang w:eastAsia="en-ZA"/>
        </w:rPr>
        <w:tab/>
        <w:t>whether 4000 illegally imported flat screen television sets that were seized by the NRCS were stolen from the NRCS warehouse; if not, what is the position in this regard; if so, what are the full relevant details;</w:t>
      </w:r>
    </w:p>
    <w:p w:rsidR="00D554A0" w:rsidRPr="00CF0686" w:rsidRDefault="00D554A0" w:rsidP="00CF0686">
      <w:pPr>
        <w:spacing w:after="0" w:line="360" w:lineRule="auto"/>
        <w:ind w:left="720" w:hanging="720"/>
        <w:contextualSpacing/>
        <w:jc w:val="both"/>
        <w:outlineLvl w:val="0"/>
        <w:rPr>
          <w:rFonts w:ascii="Arial" w:eastAsia="Calibri" w:hAnsi="Arial" w:cs="Arial"/>
          <w:sz w:val="24"/>
          <w:szCs w:val="24"/>
          <w:lang w:eastAsia="en-ZA"/>
        </w:rPr>
      </w:pPr>
      <w:r w:rsidRPr="00CF0686">
        <w:rPr>
          <w:rFonts w:ascii="Arial" w:eastAsia="Calibri" w:hAnsi="Arial" w:cs="Arial"/>
          <w:sz w:val="24"/>
          <w:szCs w:val="24"/>
          <w:lang w:eastAsia="en-ZA"/>
        </w:rPr>
        <w:t>(3)</w:t>
      </w:r>
      <w:r w:rsidRPr="00CF0686">
        <w:rPr>
          <w:rFonts w:ascii="Arial" w:eastAsia="Calibri" w:hAnsi="Arial" w:cs="Arial"/>
          <w:sz w:val="24"/>
          <w:szCs w:val="24"/>
          <w:lang w:eastAsia="en-ZA"/>
        </w:rPr>
        <w:tab/>
        <w:t xml:space="preserve">what (a) </w:t>
      </w:r>
      <w:r w:rsidRPr="00CF0686">
        <w:rPr>
          <w:rFonts w:ascii="Arial" w:eastAsia="Calibri" w:hAnsi="Arial" w:cs="Arial"/>
          <w:sz w:val="24"/>
          <w:szCs w:val="24"/>
        </w:rPr>
        <w:t>items</w:t>
      </w:r>
      <w:r w:rsidRPr="00CF0686">
        <w:rPr>
          <w:rFonts w:ascii="Arial" w:eastAsia="Calibri" w:hAnsi="Arial" w:cs="Arial"/>
          <w:sz w:val="24"/>
          <w:szCs w:val="24"/>
          <w:lang w:eastAsia="en-ZA"/>
        </w:rPr>
        <w:t xml:space="preserve"> have been stolen from any premises of the NRCS in the past 12 months and (b) was the total value of the items stolen in each case? </w:t>
      </w:r>
      <w:r w:rsidR="00CF0686" w:rsidRPr="00CF0686">
        <w:rPr>
          <w:rFonts w:ascii="Arial" w:eastAsia="Calibri" w:hAnsi="Arial" w:cs="Arial"/>
          <w:sz w:val="24"/>
          <w:szCs w:val="24"/>
          <w:lang w:eastAsia="en-ZA"/>
        </w:rPr>
        <w:t>[</w:t>
      </w:r>
      <w:r w:rsidRPr="00CF0686">
        <w:rPr>
          <w:rFonts w:ascii="Arial" w:eastAsia="Calibri" w:hAnsi="Arial" w:cs="Arial"/>
          <w:sz w:val="24"/>
          <w:szCs w:val="24"/>
          <w:lang w:eastAsia="en-ZA"/>
        </w:rPr>
        <w:t>NW2250E</w:t>
      </w:r>
      <w:r w:rsidR="00CF0686" w:rsidRPr="00CF0686">
        <w:rPr>
          <w:rFonts w:ascii="Arial" w:eastAsia="Calibri" w:hAnsi="Arial" w:cs="Arial"/>
          <w:sz w:val="24"/>
          <w:szCs w:val="24"/>
          <w:lang w:eastAsia="en-ZA"/>
        </w:rPr>
        <w:t>]</w:t>
      </w:r>
    </w:p>
    <w:p w:rsidR="00521B99" w:rsidRDefault="00521B99" w:rsidP="00CF0686">
      <w:pPr>
        <w:spacing w:after="0" w:line="360" w:lineRule="auto"/>
        <w:contextualSpacing/>
        <w:jc w:val="both"/>
        <w:rPr>
          <w:rFonts w:ascii="Arial" w:hAnsi="Arial" w:cs="Arial"/>
          <w:b/>
          <w:sz w:val="24"/>
          <w:szCs w:val="24"/>
        </w:rPr>
      </w:pPr>
    </w:p>
    <w:p w:rsidR="003A2EE7" w:rsidRDefault="003A2EE7" w:rsidP="00CF0686">
      <w:pPr>
        <w:spacing w:after="0" w:line="360" w:lineRule="auto"/>
        <w:contextualSpacing/>
        <w:jc w:val="both"/>
        <w:rPr>
          <w:rFonts w:ascii="Arial" w:hAnsi="Arial" w:cs="Arial"/>
          <w:b/>
          <w:sz w:val="24"/>
          <w:szCs w:val="24"/>
        </w:rPr>
      </w:pPr>
    </w:p>
    <w:p w:rsidR="001871BE" w:rsidRPr="00CF0686" w:rsidRDefault="00CF0686" w:rsidP="00CF0686">
      <w:pPr>
        <w:spacing w:after="0" w:line="360" w:lineRule="auto"/>
        <w:contextualSpacing/>
        <w:jc w:val="both"/>
        <w:rPr>
          <w:rFonts w:ascii="Arial" w:hAnsi="Arial" w:cs="Arial"/>
          <w:b/>
          <w:sz w:val="24"/>
          <w:szCs w:val="24"/>
        </w:rPr>
      </w:pPr>
      <w:r w:rsidRPr="00CF0686">
        <w:rPr>
          <w:rFonts w:ascii="Arial" w:hAnsi="Arial" w:cs="Arial"/>
          <w:b/>
          <w:sz w:val="24"/>
          <w:szCs w:val="24"/>
        </w:rPr>
        <w:t xml:space="preserve">REPLY: </w:t>
      </w:r>
    </w:p>
    <w:p w:rsidR="003A2EE7" w:rsidRDefault="003A2EE7" w:rsidP="00CF0686">
      <w:pPr>
        <w:spacing w:after="0" w:line="360" w:lineRule="auto"/>
        <w:contextualSpacing/>
        <w:jc w:val="both"/>
        <w:rPr>
          <w:rFonts w:ascii="Arial" w:hAnsi="Arial" w:cs="Arial"/>
          <w:sz w:val="24"/>
          <w:szCs w:val="24"/>
        </w:rPr>
      </w:pPr>
    </w:p>
    <w:p w:rsidR="00C15DE7" w:rsidRDefault="009E191C" w:rsidP="00CF0686">
      <w:pPr>
        <w:spacing w:after="0" w:line="360" w:lineRule="auto"/>
        <w:contextualSpacing/>
        <w:jc w:val="both"/>
        <w:rPr>
          <w:rFonts w:ascii="Arial" w:hAnsi="Arial" w:cs="Arial"/>
          <w:sz w:val="24"/>
          <w:szCs w:val="24"/>
        </w:rPr>
      </w:pPr>
      <w:r w:rsidRPr="00CF0686">
        <w:rPr>
          <w:rFonts w:ascii="Arial" w:hAnsi="Arial" w:cs="Arial"/>
          <w:sz w:val="24"/>
          <w:szCs w:val="24"/>
        </w:rPr>
        <w:t xml:space="preserve">The </w:t>
      </w:r>
      <w:r w:rsidR="003A2EE7">
        <w:rPr>
          <w:rFonts w:ascii="Arial" w:hAnsi="Arial" w:cs="Arial"/>
          <w:sz w:val="24"/>
          <w:szCs w:val="24"/>
        </w:rPr>
        <w:t xml:space="preserve">CEO of the </w:t>
      </w:r>
      <w:r w:rsidRPr="00CF0686">
        <w:rPr>
          <w:rFonts w:ascii="Arial" w:hAnsi="Arial" w:cs="Arial"/>
          <w:sz w:val="24"/>
          <w:szCs w:val="24"/>
        </w:rPr>
        <w:t>NRCS</w:t>
      </w:r>
      <w:r w:rsidR="003A2EE7">
        <w:rPr>
          <w:rFonts w:ascii="Arial" w:hAnsi="Arial" w:cs="Arial"/>
          <w:sz w:val="24"/>
          <w:szCs w:val="24"/>
        </w:rPr>
        <w:t xml:space="preserve">, Mr Mamaditse, </w:t>
      </w:r>
      <w:r w:rsidRPr="00CF0686">
        <w:rPr>
          <w:rFonts w:ascii="Arial" w:hAnsi="Arial" w:cs="Arial"/>
          <w:sz w:val="24"/>
          <w:szCs w:val="24"/>
        </w:rPr>
        <w:t>has provided the Department of T</w:t>
      </w:r>
      <w:r w:rsidR="003A2EE7">
        <w:rPr>
          <w:rFonts w:ascii="Arial" w:hAnsi="Arial" w:cs="Arial"/>
          <w:sz w:val="24"/>
          <w:szCs w:val="24"/>
        </w:rPr>
        <w:t xml:space="preserve">rade, Industry and Competition </w:t>
      </w:r>
      <w:r w:rsidRPr="00CF0686">
        <w:rPr>
          <w:rFonts w:ascii="Arial" w:hAnsi="Arial" w:cs="Arial"/>
          <w:sz w:val="24"/>
          <w:szCs w:val="24"/>
        </w:rPr>
        <w:t>(</w:t>
      </w:r>
      <w:r w:rsidRPr="00CF0686">
        <w:rPr>
          <w:rFonts w:ascii="Arial" w:hAnsi="Arial" w:cs="Arial"/>
          <w:b/>
          <w:sz w:val="24"/>
          <w:szCs w:val="24"/>
        </w:rPr>
        <w:t>the dtic</w:t>
      </w:r>
      <w:r w:rsidRPr="00CF0686">
        <w:rPr>
          <w:rFonts w:ascii="Arial" w:hAnsi="Arial" w:cs="Arial"/>
          <w:sz w:val="24"/>
          <w:szCs w:val="24"/>
        </w:rPr>
        <w:t>) with the following information.</w:t>
      </w:r>
    </w:p>
    <w:p w:rsidR="00521B99" w:rsidRPr="00CF0686" w:rsidRDefault="00521B99" w:rsidP="00CF0686">
      <w:pPr>
        <w:spacing w:after="0" w:line="360" w:lineRule="auto"/>
        <w:contextualSpacing/>
        <w:jc w:val="both"/>
        <w:rPr>
          <w:rFonts w:ascii="Arial" w:hAnsi="Arial" w:cs="Arial"/>
          <w:sz w:val="24"/>
          <w:szCs w:val="24"/>
        </w:rPr>
      </w:pPr>
    </w:p>
    <w:p w:rsidR="00FD40C1" w:rsidRPr="00CF0686" w:rsidRDefault="00FD40C1" w:rsidP="00CF0686">
      <w:pPr>
        <w:spacing w:after="0" w:line="360" w:lineRule="auto"/>
        <w:ind w:left="720" w:hanging="720"/>
        <w:contextualSpacing/>
        <w:jc w:val="both"/>
        <w:rPr>
          <w:rFonts w:ascii="Arial" w:eastAsia="Calibri" w:hAnsi="Arial" w:cs="Arial"/>
          <w:color w:val="000000"/>
          <w:sz w:val="24"/>
          <w:szCs w:val="24"/>
        </w:rPr>
      </w:pPr>
      <w:r w:rsidRPr="00CF0686">
        <w:rPr>
          <w:rFonts w:ascii="Arial" w:hAnsi="Arial" w:cs="Arial"/>
          <w:sz w:val="24"/>
          <w:szCs w:val="24"/>
        </w:rPr>
        <w:t>(1)</w:t>
      </w:r>
      <w:r w:rsidRPr="00CF0686">
        <w:rPr>
          <w:rFonts w:ascii="Arial" w:hAnsi="Arial" w:cs="Arial"/>
          <w:sz w:val="24"/>
          <w:szCs w:val="24"/>
        </w:rPr>
        <w:tab/>
      </w:r>
      <w:r w:rsidR="009E191C" w:rsidRPr="00CF0686">
        <w:rPr>
          <w:rFonts w:ascii="Arial" w:hAnsi="Arial" w:cs="Arial"/>
          <w:sz w:val="24"/>
          <w:szCs w:val="24"/>
        </w:rPr>
        <w:t>A case of fraud was detected</w:t>
      </w:r>
      <w:r w:rsidR="009E191C" w:rsidRPr="00CF0686">
        <w:rPr>
          <w:rFonts w:ascii="Arial" w:eastAsia="Calibri" w:hAnsi="Arial" w:cs="Arial"/>
          <w:color w:val="000000"/>
          <w:sz w:val="24"/>
          <w:szCs w:val="24"/>
        </w:rPr>
        <w:t xml:space="preserve"> in the NRCS in December 2020. The NRCS </w:t>
      </w:r>
      <w:r w:rsidR="008F09C5">
        <w:rPr>
          <w:rFonts w:ascii="Arial" w:eastAsia="Calibri" w:hAnsi="Arial" w:cs="Arial"/>
          <w:color w:val="000000"/>
          <w:sz w:val="24"/>
          <w:szCs w:val="24"/>
        </w:rPr>
        <w:t xml:space="preserve">reports that it </w:t>
      </w:r>
      <w:r w:rsidR="009E191C" w:rsidRPr="00CF0686">
        <w:rPr>
          <w:rFonts w:ascii="Arial" w:eastAsia="Calibri" w:hAnsi="Arial" w:cs="Arial"/>
          <w:color w:val="000000"/>
          <w:sz w:val="24"/>
          <w:szCs w:val="24"/>
        </w:rPr>
        <w:t>commissioned a full investigation of the mat</w:t>
      </w:r>
      <w:r w:rsidR="00D5681F" w:rsidRPr="00CF0686">
        <w:rPr>
          <w:rFonts w:ascii="Arial" w:eastAsia="Calibri" w:hAnsi="Arial" w:cs="Arial"/>
          <w:color w:val="000000"/>
          <w:sz w:val="24"/>
          <w:szCs w:val="24"/>
        </w:rPr>
        <w:t xml:space="preserve">ter which confirmed that fraud </w:t>
      </w:r>
      <w:r w:rsidR="009E191C" w:rsidRPr="00CF0686">
        <w:rPr>
          <w:rFonts w:ascii="Arial" w:eastAsia="Calibri" w:hAnsi="Arial" w:cs="Arial"/>
          <w:color w:val="000000"/>
          <w:sz w:val="24"/>
          <w:szCs w:val="24"/>
        </w:rPr>
        <w:t>amounting t</w:t>
      </w:r>
      <w:r w:rsidR="00D5681F" w:rsidRPr="00CF0686">
        <w:rPr>
          <w:rFonts w:ascii="Arial" w:eastAsia="Calibri" w:hAnsi="Arial" w:cs="Arial"/>
          <w:color w:val="000000"/>
          <w:sz w:val="24"/>
          <w:szCs w:val="24"/>
        </w:rPr>
        <w:t xml:space="preserve">o R4,501,488.21 was committed. </w:t>
      </w:r>
      <w:r w:rsidR="009E191C" w:rsidRPr="00CF0686">
        <w:rPr>
          <w:rFonts w:ascii="Arial" w:eastAsia="Calibri" w:hAnsi="Arial" w:cs="Arial"/>
          <w:color w:val="000000"/>
          <w:sz w:val="24"/>
          <w:szCs w:val="24"/>
        </w:rPr>
        <w:t xml:space="preserve">The disciplinary process is </w:t>
      </w:r>
      <w:r w:rsidR="008F09C5">
        <w:rPr>
          <w:rFonts w:ascii="Arial" w:eastAsia="Calibri" w:hAnsi="Arial" w:cs="Arial"/>
          <w:color w:val="000000"/>
          <w:sz w:val="24"/>
          <w:szCs w:val="24"/>
        </w:rPr>
        <w:t xml:space="preserve">underway </w:t>
      </w:r>
      <w:r w:rsidR="009E191C" w:rsidRPr="00CF0686">
        <w:rPr>
          <w:rFonts w:ascii="Arial" w:eastAsia="Calibri" w:hAnsi="Arial" w:cs="Arial"/>
          <w:color w:val="000000"/>
          <w:sz w:val="24"/>
          <w:szCs w:val="24"/>
        </w:rPr>
        <w:t>and a crim</w:t>
      </w:r>
      <w:r w:rsidR="00D5681F" w:rsidRPr="00CF0686">
        <w:rPr>
          <w:rFonts w:ascii="Arial" w:eastAsia="Calibri" w:hAnsi="Arial" w:cs="Arial"/>
          <w:color w:val="000000"/>
          <w:sz w:val="24"/>
          <w:szCs w:val="24"/>
        </w:rPr>
        <w:t>inal case has been opened</w:t>
      </w:r>
      <w:r w:rsidR="008F09C5">
        <w:rPr>
          <w:rFonts w:ascii="Arial" w:eastAsia="Calibri" w:hAnsi="Arial" w:cs="Arial"/>
          <w:color w:val="000000"/>
          <w:sz w:val="24"/>
          <w:szCs w:val="24"/>
        </w:rPr>
        <w:t>.</w:t>
      </w:r>
      <w:r w:rsidR="00D5681F" w:rsidRPr="00CF0686">
        <w:rPr>
          <w:rFonts w:ascii="Arial" w:eastAsia="Calibri" w:hAnsi="Arial" w:cs="Arial"/>
          <w:color w:val="000000"/>
          <w:sz w:val="24"/>
          <w:szCs w:val="24"/>
        </w:rPr>
        <w:t xml:space="preserve"> </w:t>
      </w:r>
      <w:r w:rsidR="009E191C" w:rsidRPr="00CF0686">
        <w:rPr>
          <w:rFonts w:ascii="Arial" w:eastAsia="Calibri" w:hAnsi="Arial" w:cs="Arial"/>
          <w:color w:val="000000"/>
          <w:sz w:val="24"/>
          <w:szCs w:val="24"/>
        </w:rPr>
        <w:t>The NRCS insurers have been notified and are</w:t>
      </w:r>
      <w:r w:rsidR="00D5681F" w:rsidRPr="00CF0686">
        <w:rPr>
          <w:rFonts w:ascii="Arial" w:eastAsia="Calibri" w:hAnsi="Arial" w:cs="Arial"/>
          <w:color w:val="000000"/>
          <w:sz w:val="24"/>
          <w:szCs w:val="24"/>
        </w:rPr>
        <w:t xml:space="preserve"> currently </w:t>
      </w:r>
      <w:r w:rsidR="00F04461" w:rsidRPr="00CF0686">
        <w:rPr>
          <w:rFonts w:ascii="Arial" w:eastAsia="Calibri" w:hAnsi="Arial" w:cs="Arial"/>
          <w:color w:val="000000"/>
          <w:sz w:val="24"/>
          <w:szCs w:val="24"/>
        </w:rPr>
        <w:t xml:space="preserve">assessing the </w:t>
      </w:r>
      <w:r w:rsidR="00D5681F" w:rsidRPr="00CF0686">
        <w:rPr>
          <w:rFonts w:ascii="Arial" w:eastAsia="Calibri" w:hAnsi="Arial" w:cs="Arial"/>
          <w:color w:val="000000"/>
          <w:sz w:val="24"/>
          <w:szCs w:val="24"/>
        </w:rPr>
        <w:t>claim. The</w:t>
      </w:r>
      <w:r w:rsidRPr="00CF0686">
        <w:rPr>
          <w:rFonts w:ascii="Arial" w:eastAsia="Calibri" w:hAnsi="Arial" w:cs="Arial"/>
          <w:color w:val="000000"/>
          <w:sz w:val="24"/>
          <w:szCs w:val="24"/>
        </w:rPr>
        <w:t xml:space="preserve"> NRCS </w:t>
      </w:r>
      <w:r w:rsidR="008F09C5">
        <w:rPr>
          <w:rFonts w:ascii="Arial" w:eastAsia="Calibri" w:hAnsi="Arial" w:cs="Arial"/>
          <w:color w:val="000000"/>
          <w:sz w:val="24"/>
          <w:szCs w:val="24"/>
        </w:rPr>
        <w:t xml:space="preserve">reports </w:t>
      </w:r>
      <w:r w:rsidR="008F09C5">
        <w:rPr>
          <w:rFonts w:ascii="Arial" w:eastAsia="Calibri" w:hAnsi="Arial" w:cs="Arial"/>
          <w:color w:val="000000"/>
          <w:sz w:val="24"/>
          <w:szCs w:val="24"/>
        </w:rPr>
        <w:lastRenderedPageBreak/>
        <w:t xml:space="preserve">that it </w:t>
      </w:r>
      <w:r w:rsidR="00F04461" w:rsidRPr="00CF0686">
        <w:rPr>
          <w:rFonts w:ascii="Arial" w:eastAsia="Calibri" w:hAnsi="Arial" w:cs="Arial"/>
          <w:color w:val="000000"/>
          <w:sz w:val="24"/>
          <w:szCs w:val="24"/>
        </w:rPr>
        <w:t xml:space="preserve">has </w:t>
      </w:r>
      <w:r w:rsidRPr="00CF0686">
        <w:rPr>
          <w:rFonts w:ascii="Arial" w:eastAsia="Calibri" w:hAnsi="Arial" w:cs="Arial"/>
          <w:color w:val="000000"/>
          <w:sz w:val="24"/>
          <w:szCs w:val="24"/>
        </w:rPr>
        <w:t xml:space="preserve">also </w:t>
      </w:r>
      <w:r w:rsidR="00F04461" w:rsidRPr="00CF0686">
        <w:rPr>
          <w:rFonts w:ascii="Arial" w:eastAsia="Calibri" w:hAnsi="Arial" w:cs="Arial"/>
          <w:color w:val="000000"/>
          <w:sz w:val="24"/>
          <w:szCs w:val="24"/>
        </w:rPr>
        <w:t>reviewed its procedures to mitigate the risk of this type of fraud recurring</w:t>
      </w:r>
      <w:r w:rsidR="00D5681F" w:rsidRPr="00CF0686">
        <w:rPr>
          <w:rFonts w:ascii="Arial" w:eastAsia="Calibri" w:hAnsi="Arial" w:cs="Arial"/>
          <w:color w:val="000000"/>
          <w:sz w:val="24"/>
          <w:szCs w:val="24"/>
        </w:rPr>
        <w:t>.</w:t>
      </w:r>
    </w:p>
    <w:p w:rsidR="00636244" w:rsidRPr="00CF0686" w:rsidRDefault="00636244" w:rsidP="00CF0686">
      <w:pPr>
        <w:pStyle w:val="ListParagraph"/>
        <w:spacing w:line="360" w:lineRule="auto"/>
        <w:ind w:left="360"/>
        <w:contextualSpacing/>
        <w:jc w:val="both"/>
        <w:rPr>
          <w:rFonts w:ascii="Arial" w:hAnsi="Arial" w:cs="Arial"/>
          <w:bCs/>
          <w:color w:val="000000"/>
          <w:szCs w:val="24"/>
        </w:rPr>
      </w:pPr>
    </w:p>
    <w:p w:rsidR="00FD40C1" w:rsidRPr="00CF0686" w:rsidRDefault="00FD40C1" w:rsidP="00CF0686">
      <w:pPr>
        <w:pStyle w:val="Default"/>
        <w:spacing w:line="360" w:lineRule="auto"/>
        <w:ind w:left="720" w:right="-90" w:hanging="720"/>
        <w:contextualSpacing/>
        <w:jc w:val="both"/>
        <w:rPr>
          <w:bCs/>
        </w:rPr>
      </w:pPr>
      <w:r w:rsidRPr="00CF0686">
        <w:rPr>
          <w:bCs/>
        </w:rPr>
        <w:t>(2)</w:t>
      </w:r>
      <w:r w:rsidRPr="00CF0686">
        <w:rPr>
          <w:bCs/>
        </w:rPr>
        <w:tab/>
      </w:r>
      <w:r w:rsidR="00D5681F" w:rsidRPr="00CF0686">
        <w:rPr>
          <w:bCs/>
        </w:rPr>
        <w:t xml:space="preserve">Six hundred and seventy-two (672) </w:t>
      </w:r>
      <w:r w:rsidR="00D5681F" w:rsidRPr="00CF0686">
        <w:rPr>
          <w:lang w:val="en-ZA"/>
        </w:rPr>
        <w:t xml:space="preserve">illegally imported television sets </w:t>
      </w:r>
      <w:r w:rsidRPr="00CF0686">
        <w:rPr>
          <w:lang w:val="en-ZA"/>
        </w:rPr>
        <w:t xml:space="preserve">were handed over to the NRCS on 4 July 2017. </w:t>
      </w:r>
      <w:r w:rsidR="008F09C5">
        <w:rPr>
          <w:lang w:val="en-ZA"/>
        </w:rPr>
        <w:t>The NRCS reports that</w:t>
      </w:r>
      <w:r w:rsidRPr="00CF0686">
        <w:rPr>
          <w:lang w:val="en-ZA"/>
        </w:rPr>
        <w:t xml:space="preserve"> </w:t>
      </w:r>
      <w:r w:rsidR="00D5681F" w:rsidRPr="00CF0686">
        <w:rPr>
          <w:lang w:val="en-ZA"/>
        </w:rPr>
        <w:t xml:space="preserve">641 were </w:t>
      </w:r>
      <w:r w:rsidRPr="00CF0686">
        <w:rPr>
          <w:lang w:val="en-ZA"/>
        </w:rPr>
        <w:t>stolen</w:t>
      </w:r>
      <w:r w:rsidR="00F04461" w:rsidRPr="00CF0686">
        <w:rPr>
          <w:lang w:val="en-ZA"/>
        </w:rPr>
        <w:t xml:space="preserve"> a</w:t>
      </w:r>
      <w:r w:rsidR="00D5681F" w:rsidRPr="00CF0686">
        <w:rPr>
          <w:lang w:val="en-ZA"/>
        </w:rPr>
        <w:t xml:space="preserve">nd the theft was discovered in </w:t>
      </w:r>
      <w:r w:rsidRPr="00CF0686">
        <w:rPr>
          <w:lang w:val="en-ZA"/>
        </w:rPr>
        <w:t>December 2018</w:t>
      </w:r>
      <w:r w:rsidR="00F04461" w:rsidRPr="00CF0686">
        <w:rPr>
          <w:lang w:val="en-ZA"/>
        </w:rPr>
        <w:t>.</w:t>
      </w:r>
      <w:r w:rsidRPr="00CF0686">
        <w:rPr>
          <w:lang w:val="en-ZA"/>
        </w:rPr>
        <w:t xml:space="preserve"> </w:t>
      </w:r>
      <w:r w:rsidR="00F04461" w:rsidRPr="00CF0686">
        <w:rPr>
          <w:lang w:val="en-ZA"/>
        </w:rPr>
        <w:t xml:space="preserve"> A criminal case was opened</w:t>
      </w:r>
      <w:r w:rsidR="00D5681F" w:rsidRPr="00CF0686">
        <w:rPr>
          <w:lang w:val="en-ZA"/>
        </w:rPr>
        <w:t xml:space="preserve">. </w:t>
      </w:r>
      <w:r w:rsidR="00F04461" w:rsidRPr="00CF0686">
        <w:rPr>
          <w:lang w:val="en-ZA"/>
        </w:rPr>
        <w:t>The NRCS Legal</w:t>
      </w:r>
      <w:r w:rsidR="00D5681F" w:rsidRPr="00CF0686">
        <w:rPr>
          <w:lang w:val="en-ZA"/>
        </w:rPr>
        <w:t xml:space="preserve"> Services unit has been tasked </w:t>
      </w:r>
      <w:r w:rsidR="00F04461" w:rsidRPr="00CF0686">
        <w:rPr>
          <w:lang w:val="en-ZA"/>
        </w:rPr>
        <w:t>with investigating the matter and is assisting the police investigation.</w:t>
      </w:r>
      <w:r w:rsidRPr="00CF0686">
        <w:rPr>
          <w:lang w:val="en-ZA"/>
        </w:rPr>
        <w:t xml:space="preserve"> </w:t>
      </w:r>
      <w:r w:rsidRPr="00CF0686">
        <w:rPr>
          <w:lang w:val="en-ZA"/>
        </w:rPr>
        <w:tab/>
      </w:r>
    </w:p>
    <w:p w:rsidR="00A13AAA" w:rsidRPr="00CF0686" w:rsidRDefault="00A13AAA" w:rsidP="00CF0686">
      <w:pPr>
        <w:pStyle w:val="Default"/>
        <w:spacing w:line="360" w:lineRule="auto"/>
        <w:ind w:right="-90"/>
        <w:contextualSpacing/>
        <w:jc w:val="both"/>
        <w:rPr>
          <w:bCs/>
        </w:rPr>
      </w:pPr>
    </w:p>
    <w:p w:rsidR="00D5681F" w:rsidRPr="00CF0686" w:rsidRDefault="00FD40C1" w:rsidP="00CF0686">
      <w:pPr>
        <w:pStyle w:val="Default"/>
        <w:spacing w:line="360" w:lineRule="auto"/>
        <w:ind w:right="-90"/>
        <w:contextualSpacing/>
        <w:jc w:val="both"/>
        <w:rPr>
          <w:bCs/>
        </w:rPr>
      </w:pPr>
      <w:r w:rsidRPr="00CF0686">
        <w:rPr>
          <w:bCs/>
        </w:rPr>
        <w:t>(3)</w:t>
      </w:r>
      <w:r w:rsidRPr="00CF0686">
        <w:rPr>
          <w:bCs/>
        </w:rPr>
        <w:tab/>
      </w:r>
      <w:r w:rsidR="00127115" w:rsidRPr="00680C54">
        <w:rPr>
          <w:bCs/>
        </w:rPr>
        <w:t>(i)</w:t>
      </w:r>
      <w:r w:rsidR="00D5681F" w:rsidRPr="00CF0686">
        <w:rPr>
          <w:bCs/>
        </w:rPr>
        <w:t xml:space="preserve"> </w:t>
      </w:r>
      <w:r w:rsidR="00680C54">
        <w:rPr>
          <w:bCs/>
        </w:rPr>
        <w:tab/>
      </w:r>
      <w:r w:rsidR="00D5681F" w:rsidRPr="00CF0686">
        <w:rPr>
          <w:b/>
          <w:bCs/>
        </w:rPr>
        <w:t>Losses Due to the Unrest in Durban</w:t>
      </w:r>
      <w:r w:rsidR="00D5681F" w:rsidRPr="00CF0686">
        <w:rPr>
          <w:bCs/>
        </w:rPr>
        <w:t xml:space="preserve"> </w:t>
      </w:r>
    </w:p>
    <w:p w:rsidR="00E174AF" w:rsidRDefault="00E174AF" w:rsidP="00E174AF">
      <w:pPr>
        <w:pStyle w:val="Default"/>
        <w:spacing w:line="360" w:lineRule="auto"/>
        <w:ind w:right="-90"/>
        <w:contextualSpacing/>
        <w:jc w:val="both"/>
        <w:rPr>
          <w:bCs/>
        </w:rPr>
      </w:pPr>
    </w:p>
    <w:p w:rsidR="008F09C5" w:rsidRDefault="008F09C5" w:rsidP="00E174AF">
      <w:pPr>
        <w:pStyle w:val="Default"/>
        <w:spacing w:line="360" w:lineRule="auto"/>
        <w:ind w:left="720" w:right="-90"/>
        <w:contextualSpacing/>
        <w:jc w:val="both"/>
        <w:rPr>
          <w:bCs/>
        </w:rPr>
      </w:pPr>
      <w:r>
        <w:rPr>
          <w:bCs/>
        </w:rPr>
        <w:t>O</w:t>
      </w:r>
      <w:r w:rsidR="00D5681F" w:rsidRPr="00CF0686">
        <w:rPr>
          <w:bCs/>
        </w:rPr>
        <w:t xml:space="preserve">ne of the NRCS rented warehouse in Durban was looted during the unrest and the full extent of the loss is still in the process of being determined. The warehouse was used to store Electro-technical, Automotive and Chemicals, Materials and Mechanicals products. </w:t>
      </w:r>
    </w:p>
    <w:p w:rsidR="00D5681F" w:rsidRPr="00CF0686" w:rsidRDefault="00D5681F" w:rsidP="008F09C5">
      <w:pPr>
        <w:pStyle w:val="Default"/>
        <w:spacing w:line="360" w:lineRule="auto"/>
        <w:ind w:right="-90"/>
        <w:contextualSpacing/>
        <w:jc w:val="both"/>
        <w:rPr>
          <w:bCs/>
        </w:rPr>
      </w:pPr>
    </w:p>
    <w:p w:rsidR="00D5681F" w:rsidRDefault="00D5681F" w:rsidP="00680C54">
      <w:pPr>
        <w:pStyle w:val="Default"/>
        <w:numPr>
          <w:ilvl w:val="0"/>
          <w:numId w:val="21"/>
        </w:numPr>
        <w:spacing w:line="360" w:lineRule="auto"/>
        <w:ind w:right="-90"/>
        <w:contextualSpacing/>
        <w:jc w:val="both"/>
        <w:rPr>
          <w:b/>
          <w:bCs/>
        </w:rPr>
      </w:pPr>
      <w:r w:rsidRPr="00CF0686">
        <w:rPr>
          <w:b/>
          <w:bCs/>
        </w:rPr>
        <w:t>Reported and confirmed Losses over the past 12 Months</w:t>
      </w:r>
      <w:r w:rsidR="008F09C5">
        <w:rPr>
          <w:b/>
          <w:bCs/>
        </w:rPr>
        <w:t>, excluding the loss arising from looting in Durban.</w:t>
      </w:r>
    </w:p>
    <w:p w:rsidR="008F09C5" w:rsidRPr="00CF0686" w:rsidRDefault="008F09C5" w:rsidP="008F09C5">
      <w:pPr>
        <w:pStyle w:val="Default"/>
        <w:spacing w:line="360" w:lineRule="auto"/>
        <w:ind w:left="1440" w:right="-90"/>
        <w:contextualSpacing/>
        <w:jc w:val="both"/>
        <w:rPr>
          <w:b/>
          <w:bCs/>
        </w:rPr>
      </w:pPr>
    </w:p>
    <w:tbl>
      <w:tblPr>
        <w:tblW w:w="0" w:type="auto"/>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2"/>
        <w:gridCol w:w="2124"/>
        <w:gridCol w:w="1228"/>
        <w:gridCol w:w="1910"/>
      </w:tblGrid>
      <w:tr w:rsidR="00D5681F" w:rsidRPr="00CF0686" w:rsidTr="00680C54">
        <w:tc>
          <w:tcPr>
            <w:tcW w:w="1782" w:type="dxa"/>
            <w:shd w:val="clear" w:color="auto" w:fill="auto"/>
          </w:tcPr>
          <w:p w:rsidR="00D5681F" w:rsidRPr="00CF0686" w:rsidRDefault="00D5681F" w:rsidP="00CF0686">
            <w:pPr>
              <w:spacing w:after="0" w:line="360" w:lineRule="auto"/>
              <w:contextualSpacing/>
              <w:jc w:val="both"/>
              <w:rPr>
                <w:rFonts w:ascii="Arial" w:hAnsi="Arial" w:cs="Arial"/>
                <w:bCs/>
                <w:color w:val="000000"/>
                <w:sz w:val="24"/>
                <w:szCs w:val="24"/>
                <w:lang w:val="en-US"/>
              </w:rPr>
            </w:pPr>
            <w:r w:rsidRPr="00CF0686">
              <w:rPr>
                <w:rFonts w:ascii="Arial" w:hAnsi="Arial" w:cs="Arial"/>
                <w:bCs/>
                <w:color w:val="000000"/>
                <w:sz w:val="24"/>
                <w:szCs w:val="24"/>
                <w:lang w:val="en-US"/>
              </w:rPr>
              <w:t>Premises</w:t>
            </w:r>
          </w:p>
        </w:tc>
        <w:tc>
          <w:tcPr>
            <w:tcW w:w="1926" w:type="dxa"/>
          </w:tcPr>
          <w:p w:rsidR="00D5681F" w:rsidRPr="00CF0686" w:rsidRDefault="00D5681F" w:rsidP="00CF0686">
            <w:pPr>
              <w:pStyle w:val="ListParagraph"/>
              <w:numPr>
                <w:ilvl w:val="0"/>
                <w:numId w:val="18"/>
              </w:numPr>
              <w:spacing w:line="360" w:lineRule="auto"/>
              <w:contextualSpacing/>
              <w:jc w:val="both"/>
              <w:rPr>
                <w:rFonts w:ascii="Arial" w:eastAsiaTheme="minorHAnsi" w:hAnsi="Arial" w:cs="Arial"/>
                <w:bCs/>
                <w:color w:val="000000"/>
                <w:szCs w:val="24"/>
                <w:lang w:val="en-US" w:eastAsia="en-US"/>
              </w:rPr>
            </w:pPr>
            <w:r w:rsidRPr="00CF0686">
              <w:rPr>
                <w:rFonts w:ascii="Arial" w:eastAsiaTheme="minorHAnsi" w:hAnsi="Arial" w:cs="Arial"/>
                <w:bCs/>
                <w:color w:val="000000"/>
                <w:szCs w:val="24"/>
                <w:lang w:val="en-US" w:eastAsia="en-US"/>
              </w:rPr>
              <w:t>Product</w:t>
            </w:r>
          </w:p>
        </w:tc>
        <w:tc>
          <w:tcPr>
            <w:tcW w:w="1228" w:type="dxa"/>
            <w:shd w:val="clear" w:color="auto" w:fill="auto"/>
          </w:tcPr>
          <w:p w:rsidR="00D5681F" w:rsidRPr="00CF0686" w:rsidRDefault="00D5681F" w:rsidP="00CF0686">
            <w:pPr>
              <w:spacing w:after="0" w:line="360" w:lineRule="auto"/>
              <w:contextualSpacing/>
              <w:jc w:val="both"/>
              <w:rPr>
                <w:rFonts w:ascii="Arial" w:hAnsi="Arial" w:cs="Arial"/>
                <w:bCs/>
                <w:color w:val="000000"/>
                <w:sz w:val="24"/>
                <w:szCs w:val="24"/>
                <w:lang w:val="en-US"/>
              </w:rPr>
            </w:pPr>
            <w:r w:rsidRPr="00CF0686">
              <w:rPr>
                <w:rFonts w:ascii="Arial" w:hAnsi="Arial" w:cs="Arial"/>
                <w:bCs/>
                <w:color w:val="000000"/>
                <w:sz w:val="24"/>
                <w:szCs w:val="24"/>
                <w:lang w:val="en-US"/>
              </w:rPr>
              <w:t>Quantity</w:t>
            </w:r>
          </w:p>
        </w:tc>
        <w:tc>
          <w:tcPr>
            <w:tcW w:w="1774" w:type="dxa"/>
            <w:shd w:val="clear" w:color="auto" w:fill="auto"/>
          </w:tcPr>
          <w:p w:rsidR="00D5681F" w:rsidRPr="00CF0686" w:rsidRDefault="00D5681F" w:rsidP="00CF0686">
            <w:pPr>
              <w:pStyle w:val="ListParagraph"/>
              <w:numPr>
                <w:ilvl w:val="0"/>
                <w:numId w:val="18"/>
              </w:numPr>
              <w:spacing w:line="360" w:lineRule="auto"/>
              <w:contextualSpacing/>
              <w:jc w:val="both"/>
              <w:rPr>
                <w:rFonts w:ascii="Arial" w:eastAsiaTheme="minorHAnsi" w:hAnsi="Arial" w:cs="Arial"/>
                <w:bCs/>
                <w:color w:val="000000"/>
                <w:szCs w:val="24"/>
                <w:lang w:val="en-US" w:eastAsia="en-US"/>
              </w:rPr>
            </w:pPr>
            <w:r w:rsidRPr="00CF0686">
              <w:rPr>
                <w:rFonts w:ascii="Arial" w:eastAsiaTheme="minorHAnsi" w:hAnsi="Arial" w:cs="Arial"/>
                <w:bCs/>
                <w:color w:val="000000"/>
                <w:szCs w:val="24"/>
                <w:lang w:val="en-US" w:eastAsia="en-US"/>
              </w:rPr>
              <w:t>Value</w:t>
            </w:r>
          </w:p>
        </w:tc>
      </w:tr>
      <w:tr w:rsidR="00D5681F" w:rsidRPr="00CF0686" w:rsidTr="00680C54">
        <w:tc>
          <w:tcPr>
            <w:tcW w:w="1782" w:type="dxa"/>
            <w:shd w:val="clear" w:color="auto" w:fill="auto"/>
          </w:tcPr>
          <w:p w:rsidR="00D5681F" w:rsidRPr="00CF0686" w:rsidRDefault="00D5681F" w:rsidP="00CF0686">
            <w:pPr>
              <w:spacing w:after="0" w:line="360" w:lineRule="auto"/>
              <w:contextualSpacing/>
              <w:jc w:val="both"/>
              <w:rPr>
                <w:rFonts w:ascii="Arial" w:hAnsi="Arial" w:cs="Arial"/>
                <w:bCs/>
                <w:color w:val="000000"/>
                <w:sz w:val="24"/>
                <w:szCs w:val="24"/>
                <w:lang w:val="en-US"/>
              </w:rPr>
            </w:pPr>
            <w:r w:rsidRPr="00CF0686">
              <w:rPr>
                <w:rFonts w:ascii="Arial" w:hAnsi="Arial" w:cs="Arial"/>
                <w:bCs/>
                <w:color w:val="000000"/>
                <w:sz w:val="24"/>
                <w:szCs w:val="24"/>
                <w:lang w:val="en-US"/>
              </w:rPr>
              <w:t>Port Elizabeth</w:t>
            </w:r>
          </w:p>
        </w:tc>
        <w:tc>
          <w:tcPr>
            <w:tcW w:w="1926" w:type="dxa"/>
          </w:tcPr>
          <w:p w:rsidR="00D5681F" w:rsidRPr="00CF0686" w:rsidRDefault="00D5681F" w:rsidP="00CF0686">
            <w:pPr>
              <w:spacing w:after="0" w:line="360" w:lineRule="auto"/>
              <w:contextualSpacing/>
              <w:jc w:val="both"/>
              <w:rPr>
                <w:rFonts w:ascii="Arial" w:hAnsi="Arial" w:cs="Arial"/>
                <w:bCs/>
                <w:color w:val="000000"/>
                <w:sz w:val="24"/>
                <w:szCs w:val="24"/>
                <w:lang w:val="en-US"/>
              </w:rPr>
            </w:pPr>
            <w:r w:rsidRPr="00CF0686">
              <w:rPr>
                <w:rFonts w:ascii="Arial" w:hAnsi="Arial" w:cs="Arial"/>
                <w:bCs/>
                <w:color w:val="000000"/>
                <w:sz w:val="24"/>
                <w:szCs w:val="24"/>
                <w:lang w:val="en-US"/>
              </w:rPr>
              <w:t>Safety Shoe</w:t>
            </w:r>
          </w:p>
        </w:tc>
        <w:tc>
          <w:tcPr>
            <w:tcW w:w="1228" w:type="dxa"/>
            <w:shd w:val="clear" w:color="auto" w:fill="auto"/>
          </w:tcPr>
          <w:p w:rsidR="00D5681F" w:rsidRPr="00CF0686" w:rsidRDefault="00D5681F" w:rsidP="00CF0686">
            <w:pPr>
              <w:spacing w:after="0" w:line="360" w:lineRule="auto"/>
              <w:contextualSpacing/>
              <w:jc w:val="both"/>
              <w:rPr>
                <w:rFonts w:ascii="Arial" w:hAnsi="Arial" w:cs="Arial"/>
                <w:bCs/>
                <w:color w:val="000000"/>
                <w:sz w:val="24"/>
                <w:szCs w:val="24"/>
                <w:lang w:val="en-US"/>
              </w:rPr>
            </w:pPr>
            <w:r w:rsidRPr="00CF0686">
              <w:rPr>
                <w:rFonts w:ascii="Arial" w:hAnsi="Arial" w:cs="Arial"/>
                <w:bCs/>
                <w:color w:val="000000"/>
                <w:sz w:val="24"/>
                <w:szCs w:val="24"/>
                <w:lang w:val="en-US"/>
              </w:rPr>
              <w:t>21</w:t>
            </w:r>
          </w:p>
        </w:tc>
        <w:tc>
          <w:tcPr>
            <w:tcW w:w="1774" w:type="dxa"/>
            <w:shd w:val="clear" w:color="auto" w:fill="auto"/>
          </w:tcPr>
          <w:p w:rsidR="00D5681F" w:rsidRPr="00CF0686" w:rsidRDefault="00D5681F" w:rsidP="00CF0686">
            <w:pPr>
              <w:spacing w:after="0" w:line="360" w:lineRule="auto"/>
              <w:contextualSpacing/>
              <w:jc w:val="both"/>
              <w:rPr>
                <w:rFonts w:ascii="Arial" w:hAnsi="Arial" w:cs="Arial"/>
                <w:bCs/>
                <w:color w:val="000000"/>
                <w:sz w:val="24"/>
                <w:szCs w:val="24"/>
                <w:lang w:val="en-US"/>
              </w:rPr>
            </w:pPr>
            <w:r w:rsidRPr="00CF0686">
              <w:rPr>
                <w:rFonts w:ascii="Arial" w:hAnsi="Arial" w:cs="Arial"/>
                <w:bCs/>
                <w:color w:val="000000"/>
                <w:sz w:val="24"/>
                <w:szCs w:val="24"/>
                <w:lang w:val="en-US"/>
              </w:rPr>
              <w:t>R8 400</w:t>
            </w:r>
          </w:p>
        </w:tc>
      </w:tr>
      <w:tr w:rsidR="00D5681F" w:rsidRPr="00CF0686" w:rsidTr="00680C54">
        <w:tc>
          <w:tcPr>
            <w:tcW w:w="1782" w:type="dxa"/>
            <w:shd w:val="clear" w:color="auto" w:fill="auto"/>
          </w:tcPr>
          <w:p w:rsidR="00D5681F" w:rsidRPr="00CF0686" w:rsidRDefault="00D5681F" w:rsidP="00CF0686">
            <w:pPr>
              <w:spacing w:after="0" w:line="360" w:lineRule="auto"/>
              <w:contextualSpacing/>
              <w:jc w:val="both"/>
              <w:rPr>
                <w:rFonts w:ascii="Arial" w:hAnsi="Arial" w:cs="Arial"/>
                <w:bCs/>
                <w:color w:val="000000"/>
                <w:sz w:val="24"/>
                <w:szCs w:val="24"/>
                <w:lang w:val="en-US"/>
              </w:rPr>
            </w:pPr>
            <w:r w:rsidRPr="00CF0686">
              <w:rPr>
                <w:rFonts w:ascii="Arial" w:hAnsi="Arial" w:cs="Arial"/>
                <w:bCs/>
                <w:color w:val="000000"/>
                <w:sz w:val="24"/>
                <w:szCs w:val="24"/>
                <w:lang w:val="en-US"/>
              </w:rPr>
              <w:t>Port Elizabeth</w:t>
            </w:r>
          </w:p>
        </w:tc>
        <w:tc>
          <w:tcPr>
            <w:tcW w:w="1926" w:type="dxa"/>
          </w:tcPr>
          <w:p w:rsidR="00D5681F" w:rsidRPr="00CF0686" w:rsidRDefault="00D5681F" w:rsidP="00CF0686">
            <w:pPr>
              <w:spacing w:after="0" w:line="360" w:lineRule="auto"/>
              <w:contextualSpacing/>
              <w:jc w:val="both"/>
              <w:rPr>
                <w:rFonts w:ascii="Arial" w:hAnsi="Arial" w:cs="Arial"/>
                <w:bCs/>
                <w:color w:val="000000"/>
                <w:sz w:val="24"/>
                <w:szCs w:val="24"/>
                <w:lang w:val="en-US"/>
              </w:rPr>
            </w:pPr>
            <w:r w:rsidRPr="00CF0686">
              <w:rPr>
                <w:rFonts w:ascii="Arial" w:hAnsi="Arial" w:cs="Arial"/>
                <w:bCs/>
                <w:color w:val="000000"/>
                <w:sz w:val="24"/>
                <w:szCs w:val="24"/>
                <w:lang w:val="en-US"/>
              </w:rPr>
              <w:t>Paraffin heaters</w:t>
            </w:r>
          </w:p>
        </w:tc>
        <w:tc>
          <w:tcPr>
            <w:tcW w:w="1228" w:type="dxa"/>
            <w:shd w:val="clear" w:color="auto" w:fill="auto"/>
          </w:tcPr>
          <w:p w:rsidR="00D5681F" w:rsidRPr="00CF0686" w:rsidRDefault="00D5681F" w:rsidP="00CF0686">
            <w:pPr>
              <w:spacing w:after="0" w:line="360" w:lineRule="auto"/>
              <w:contextualSpacing/>
              <w:jc w:val="both"/>
              <w:rPr>
                <w:rFonts w:ascii="Arial" w:hAnsi="Arial" w:cs="Arial"/>
                <w:bCs/>
                <w:color w:val="000000"/>
                <w:sz w:val="24"/>
                <w:szCs w:val="24"/>
                <w:lang w:val="en-US"/>
              </w:rPr>
            </w:pPr>
            <w:r w:rsidRPr="00CF0686">
              <w:rPr>
                <w:rFonts w:ascii="Arial" w:hAnsi="Arial" w:cs="Arial"/>
                <w:bCs/>
                <w:color w:val="000000"/>
                <w:sz w:val="24"/>
                <w:szCs w:val="24"/>
                <w:lang w:val="en-US"/>
              </w:rPr>
              <w:t>110</w:t>
            </w:r>
          </w:p>
        </w:tc>
        <w:tc>
          <w:tcPr>
            <w:tcW w:w="1774" w:type="dxa"/>
            <w:shd w:val="clear" w:color="auto" w:fill="auto"/>
          </w:tcPr>
          <w:p w:rsidR="00D5681F" w:rsidRPr="00CF0686" w:rsidRDefault="00D5681F" w:rsidP="00CF0686">
            <w:pPr>
              <w:spacing w:after="0" w:line="360" w:lineRule="auto"/>
              <w:contextualSpacing/>
              <w:jc w:val="both"/>
              <w:rPr>
                <w:rFonts w:ascii="Arial" w:hAnsi="Arial" w:cs="Arial"/>
                <w:bCs/>
                <w:color w:val="000000"/>
                <w:sz w:val="24"/>
                <w:szCs w:val="24"/>
                <w:lang w:val="en-US"/>
              </w:rPr>
            </w:pPr>
            <w:r w:rsidRPr="00CF0686">
              <w:rPr>
                <w:rFonts w:ascii="Arial" w:hAnsi="Arial" w:cs="Arial"/>
                <w:bCs/>
                <w:color w:val="000000"/>
                <w:sz w:val="24"/>
                <w:szCs w:val="24"/>
                <w:lang w:val="en-US"/>
              </w:rPr>
              <w:t>R55 000</w:t>
            </w:r>
          </w:p>
        </w:tc>
      </w:tr>
      <w:tr w:rsidR="00D5681F" w:rsidRPr="00CF0686" w:rsidTr="00680C54">
        <w:tc>
          <w:tcPr>
            <w:tcW w:w="1782" w:type="dxa"/>
            <w:shd w:val="clear" w:color="auto" w:fill="auto"/>
          </w:tcPr>
          <w:p w:rsidR="00D5681F" w:rsidRPr="00CF0686" w:rsidRDefault="00D5681F" w:rsidP="00CF0686">
            <w:pPr>
              <w:spacing w:after="0" w:line="360" w:lineRule="auto"/>
              <w:contextualSpacing/>
              <w:jc w:val="both"/>
              <w:rPr>
                <w:rFonts w:ascii="Arial" w:hAnsi="Arial" w:cs="Arial"/>
                <w:bCs/>
                <w:color w:val="000000"/>
                <w:sz w:val="24"/>
                <w:szCs w:val="24"/>
                <w:lang w:val="en-US"/>
              </w:rPr>
            </w:pPr>
            <w:r w:rsidRPr="00CF0686">
              <w:rPr>
                <w:rFonts w:ascii="Arial" w:hAnsi="Arial" w:cs="Arial"/>
                <w:bCs/>
                <w:color w:val="000000"/>
                <w:sz w:val="24"/>
                <w:szCs w:val="24"/>
                <w:lang w:val="en-US"/>
              </w:rPr>
              <w:t xml:space="preserve">Total </w:t>
            </w:r>
          </w:p>
        </w:tc>
        <w:tc>
          <w:tcPr>
            <w:tcW w:w="1926" w:type="dxa"/>
          </w:tcPr>
          <w:p w:rsidR="00D5681F" w:rsidRPr="00CF0686" w:rsidRDefault="00D5681F" w:rsidP="00CF0686">
            <w:pPr>
              <w:spacing w:after="0" w:line="360" w:lineRule="auto"/>
              <w:contextualSpacing/>
              <w:jc w:val="both"/>
              <w:rPr>
                <w:rFonts w:ascii="Arial" w:hAnsi="Arial" w:cs="Arial"/>
                <w:bCs/>
                <w:color w:val="000000"/>
                <w:sz w:val="24"/>
                <w:szCs w:val="24"/>
                <w:lang w:val="en-US"/>
              </w:rPr>
            </w:pPr>
          </w:p>
        </w:tc>
        <w:tc>
          <w:tcPr>
            <w:tcW w:w="1228" w:type="dxa"/>
            <w:shd w:val="clear" w:color="auto" w:fill="auto"/>
          </w:tcPr>
          <w:p w:rsidR="00D5681F" w:rsidRPr="00CF0686" w:rsidRDefault="00D5681F" w:rsidP="00CF0686">
            <w:pPr>
              <w:spacing w:after="0" w:line="360" w:lineRule="auto"/>
              <w:contextualSpacing/>
              <w:jc w:val="both"/>
              <w:rPr>
                <w:rFonts w:ascii="Arial" w:hAnsi="Arial" w:cs="Arial"/>
                <w:bCs/>
                <w:color w:val="000000"/>
                <w:sz w:val="24"/>
                <w:szCs w:val="24"/>
                <w:lang w:val="en-US"/>
              </w:rPr>
            </w:pPr>
          </w:p>
        </w:tc>
        <w:tc>
          <w:tcPr>
            <w:tcW w:w="1774" w:type="dxa"/>
            <w:shd w:val="clear" w:color="auto" w:fill="auto"/>
          </w:tcPr>
          <w:p w:rsidR="00D5681F" w:rsidRPr="00CF0686" w:rsidRDefault="00D5681F" w:rsidP="00CF0686">
            <w:pPr>
              <w:spacing w:after="0" w:line="360" w:lineRule="auto"/>
              <w:contextualSpacing/>
              <w:jc w:val="both"/>
              <w:rPr>
                <w:rFonts w:ascii="Arial" w:hAnsi="Arial" w:cs="Arial"/>
                <w:bCs/>
                <w:color w:val="000000"/>
                <w:sz w:val="24"/>
                <w:szCs w:val="24"/>
                <w:lang w:val="en-US"/>
              </w:rPr>
            </w:pPr>
            <w:r w:rsidRPr="00CF0686">
              <w:rPr>
                <w:rFonts w:ascii="Arial" w:hAnsi="Arial" w:cs="Arial"/>
                <w:bCs/>
                <w:color w:val="000000"/>
                <w:sz w:val="24"/>
                <w:szCs w:val="24"/>
                <w:lang w:val="en-US"/>
              </w:rPr>
              <w:t>R63 400</w:t>
            </w:r>
          </w:p>
        </w:tc>
      </w:tr>
    </w:tbl>
    <w:p w:rsidR="00D5681F" w:rsidRPr="00CF0686" w:rsidRDefault="00D5681F" w:rsidP="00680C54">
      <w:pPr>
        <w:pStyle w:val="Default"/>
        <w:spacing w:line="360" w:lineRule="auto"/>
        <w:ind w:left="1843" w:right="-91"/>
        <w:contextualSpacing/>
        <w:jc w:val="both"/>
        <w:rPr>
          <w:bCs/>
        </w:rPr>
      </w:pPr>
    </w:p>
    <w:p w:rsidR="007C0C2E" w:rsidRPr="00CF0686" w:rsidRDefault="00A13AAA" w:rsidP="00521B99">
      <w:pPr>
        <w:pStyle w:val="Default"/>
        <w:spacing w:line="360" w:lineRule="auto"/>
        <w:ind w:left="709" w:right="-90"/>
        <w:contextualSpacing/>
        <w:jc w:val="both"/>
        <w:rPr>
          <w:bCs/>
        </w:rPr>
      </w:pPr>
      <w:r w:rsidRPr="00CF0686">
        <w:rPr>
          <w:bCs/>
        </w:rPr>
        <w:t xml:space="preserve">The NRCS </w:t>
      </w:r>
      <w:r w:rsidR="008F09C5">
        <w:rPr>
          <w:bCs/>
        </w:rPr>
        <w:t xml:space="preserve">reports that it </w:t>
      </w:r>
      <w:r w:rsidRPr="00CF0686">
        <w:rPr>
          <w:bCs/>
        </w:rPr>
        <w:t xml:space="preserve">is actively addressing the challenges experienced with regard to products being stolen.  To this end, the NRCS has appointed a panel of service providers to destroy non-compliant products.  In addition, </w:t>
      </w:r>
      <w:r w:rsidR="008F09C5">
        <w:rPr>
          <w:bCs/>
        </w:rPr>
        <w:t xml:space="preserve">it </w:t>
      </w:r>
      <w:r w:rsidR="00E174AF">
        <w:rPr>
          <w:bCs/>
        </w:rPr>
        <w:t xml:space="preserve">advises that it </w:t>
      </w:r>
      <w:r w:rsidRPr="00CF0686">
        <w:rPr>
          <w:bCs/>
        </w:rPr>
        <w:t>has undertaken a review of its storage facilities and will shortly issue a tender to source more secure storage facilities.</w:t>
      </w:r>
    </w:p>
    <w:p w:rsidR="003A2EE7" w:rsidRDefault="003A2EE7" w:rsidP="00CF0686">
      <w:pPr>
        <w:spacing w:after="0" w:line="360" w:lineRule="auto"/>
        <w:contextualSpacing/>
        <w:jc w:val="both"/>
        <w:rPr>
          <w:rFonts w:ascii="Arial" w:hAnsi="Arial" w:cs="Arial"/>
          <w:sz w:val="24"/>
          <w:szCs w:val="24"/>
        </w:rPr>
      </w:pPr>
    </w:p>
    <w:p w:rsidR="003A2EE7" w:rsidRDefault="003A2EE7" w:rsidP="00CF0686">
      <w:pPr>
        <w:spacing w:after="0" w:line="360" w:lineRule="auto"/>
        <w:contextualSpacing/>
        <w:jc w:val="both"/>
        <w:rPr>
          <w:rFonts w:ascii="Arial" w:hAnsi="Arial" w:cs="Arial"/>
          <w:sz w:val="24"/>
          <w:szCs w:val="24"/>
        </w:rPr>
      </w:pPr>
    </w:p>
    <w:p w:rsidR="00D711A0" w:rsidRPr="00D23589" w:rsidRDefault="00B835E6" w:rsidP="00B835E6">
      <w:pPr>
        <w:spacing w:line="360" w:lineRule="auto"/>
        <w:jc w:val="center"/>
        <w:rPr>
          <w:rFonts w:ascii="Arial" w:hAnsi="Arial" w:cs="Arial"/>
          <w:b/>
          <w:sz w:val="24"/>
          <w:szCs w:val="24"/>
        </w:rPr>
      </w:pPr>
      <w:r>
        <w:rPr>
          <w:rFonts w:ascii="Arial" w:hAnsi="Arial" w:cs="Arial"/>
          <w:b/>
          <w:bCs/>
          <w:sz w:val="24"/>
          <w:szCs w:val="24"/>
        </w:rPr>
        <w:t>-END-</w:t>
      </w:r>
      <w:bookmarkStart w:id="0" w:name="_GoBack"/>
      <w:bookmarkEnd w:id="0"/>
    </w:p>
    <w:sectPr w:rsidR="00D711A0" w:rsidRPr="00D23589" w:rsidSect="00521B99">
      <w:headerReference w:type="default" r:id="rId9"/>
      <w:footerReference w:type="default" r:id="rId10"/>
      <w:pgSz w:w="11906" w:h="16838"/>
      <w:pgMar w:top="1440" w:right="1274" w:bottom="1440" w:left="1440" w:header="708" w:footer="8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CFA" w:rsidRDefault="00321CFA" w:rsidP="00172534">
      <w:pPr>
        <w:spacing w:after="0" w:line="240" w:lineRule="auto"/>
      </w:pPr>
      <w:r>
        <w:separator/>
      </w:r>
    </w:p>
  </w:endnote>
  <w:endnote w:type="continuationSeparator" w:id="0">
    <w:p w:rsidR="00321CFA" w:rsidRDefault="00321CFA" w:rsidP="00172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E00002FF" w:usb1="5000205A"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202164"/>
      <w:docPartObj>
        <w:docPartGallery w:val="Page Numbers (Bottom of Page)"/>
        <w:docPartUnique/>
      </w:docPartObj>
    </w:sdtPr>
    <w:sdtEndPr>
      <w:rPr>
        <w:noProof/>
      </w:rPr>
    </w:sdtEndPr>
    <w:sdtContent>
      <w:p w:rsidR="00521B99" w:rsidRDefault="00F72471">
        <w:pPr>
          <w:pStyle w:val="Footer"/>
          <w:jc w:val="center"/>
        </w:pPr>
        <w:r>
          <w:fldChar w:fldCharType="begin"/>
        </w:r>
        <w:r w:rsidR="00521B99">
          <w:instrText xml:space="preserve"> PAGE   \* MERGEFORMAT </w:instrText>
        </w:r>
        <w:r>
          <w:fldChar w:fldCharType="separate"/>
        </w:r>
        <w:r w:rsidR="00321CFA">
          <w:rPr>
            <w:noProof/>
          </w:rPr>
          <w:t>1</w:t>
        </w:r>
        <w:r>
          <w:rPr>
            <w:noProof/>
          </w:rPr>
          <w:fldChar w:fldCharType="end"/>
        </w:r>
        <w:r w:rsidR="00521B99" w:rsidRPr="00521B99">
          <w:t xml:space="preserve"> </w:t>
        </w:r>
      </w:p>
      <w:p w:rsidR="00521B99" w:rsidRDefault="00521B99" w:rsidP="00521B99">
        <w:pPr>
          <w:pStyle w:val="Footer"/>
          <w:jc w:val="center"/>
          <w:rPr>
            <w:noProof/>
          </w:rPr>
        </w:pPr>
        <w:r w:rsidRPr="00521B99">
          <w:rPr>
            <w:noProof/>
          </w:rPr>
          <w:t>Parliamentary Question: NA PQ 2014</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CFA" w:rsidRDefault="00321CFA" w:rsidP="00172534">
      <w:pPr>
        <w:spacing w:after="0" w:line="240" w:lineRule="auto"/>
      </w:pPr>
      <w:r>
        <w:separator/>
      </w:r>
    </w:p>
  </w:footnote>
  <w:footnote w:type="continuationSeparator" w:id="0">
    <w:p w:rsidR="00321CFA" w:rsidRDefault="00321CFA" w:rsidP="001725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34" w:rsidRDefault="00172534" w:rsidP="00172534">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3DD0"/>
    <w:multiLevelType w:val="hybridMultilevel"/>
    <w:tmpl w:val="27D46D3A"/>
    <w:lvl w:ilvl="0" w:tplc="1C090001">
      <w:start w:val="1"/>
      <w:numFmt w:val="bullet"/>
      <w:lvlText w:val=""/>
      <w:lvlJc w:val="left"/>
      <w:pPr>
        <w:ind w:left="1840" w:hanging="360"/>
      </w:pPr>
      <w:rPr>
        <w:rFonts w:ascii="Symbol" w:hAnsi="Symbol" w:hint="default"/>
      </w:rPr>
    </w:lvl>
    <w:lvl w:ilvl="1" w:tplc="1C090003" w:tentative="1">
      <w:start w:val="1"/>
      <w:numFmt w:val="bullet"/>
      <w:lvlText w:val="o"/>
      <w:lvlJc w:val="left"/>
      <w:pPr>
        <w:ind w:left="2560" w:hanging="360"/>
      </w:pPr>
      <w:rPr>
        <w:rFonts w:ascii="Courier New" w:hAnsi="Courier New" w:cs="Courier New" w:hint="default"/>
      </w:rPr>
    </w:lvl>
    <w:lvl w:ilvl="2" w:tplc="1C090005" w:tentative="1">
      <w:start w:val="1"/>
      <w:numFmt w:val="bullet"/>
      <w:lvlText w:val=""/>
      <w:lvlJc w:val="left"/>
      <w:pPr>
        <w:ind w:left="3280" w:hanging="360"/>
      </w:pPr>
      <w:rPr>
        <w:rFonts w:ascii="Wingdings" w:hAnsi="Wingdings" w:hint="default"/>
      </w:rPr>
    </w:lvl>
    <w:lvl w:ilvl="3" w:tplc="1C090001" w:tentative="1">
      <w:start w:val="1"/>
      <w:numFmt w:val="bullet"/>
      <w:lvlText w:val=""/>
      <w:lvlJc w:val="left"/>
      <w:pPr>
        <w:ind w:left="4000" w:hanging="360"/>
      </w:pPr>
      <w:rPr>
        <w:rFonts w:ascii="Symbol" w:hAnsi="Symbol" w:hint="default"/>
      </w:rPr>
    </w:lvl>
    <w:lvl w:ilvl="4" w:tplc="1C090003" w:tentative="1">
      <w:start w:val="1"/>
      <w:numFmt w:val="bullet"/>
      <w:lvlText w:val="o"/>
      <w:lvlJc w:val="left"/>
      <w:pPr>
        <w:ind w:left="4720" w:hanging="360"/>
      </w:pPr>
      <w:rPr>
        <w:rFonts w:ascii="Courier New" w:hAnsi="Courier New" w:cs="Courier New" w:hint="default"/>
      </w:rPr>
    </w:lvl>
    <w:lvl w:ilvl="5" w:tplc="1C090005" w:tentative="1">
      <w:start w:val="1"/>
      <w:numFmt w:val="bullet"/>
      <w:lvlText w:val=""/>
      <w:lvlJc w:val="left"/>
      <w:pPr>
        <w:ind w:left="5440" w:hanging="360"/>
      </w:pPr>
      <w:rPr>
        <w:rFonts w:ascii="Wingdings" w:hAnsi="Wingdings" w:hint="default"/>
      </w:rPr>
    </w:lvl>
    <w:lvl w:ilvl="6" w:tplc="1C090001" w:tentative="1">
      <w:start w:val="1"/>
      <w:numFmt w:val="bullet"/>
      <w:lvlText w:val=""/>
      <w:lvlJc w:val="left"/>
      <w:pPr>
        <w:ind w:left="6160" w:hanging="360"/>
      </w:pPr>
      <w:rPr>
        <w:rFonts w:ascii="Symbol" w:hAnsi="Symbol" w:hint="default"/>
      </w:rPr>
    </w:lvl>
    <w:lvl w:ilvl="7" w:tplc="1C090003" w:tentative="1">
      <w:start w:val="1"/>
      <w:numFmt w:val="bullet"/>
      <w:lvlText w:val="o"/>
      <w:lvlJc w:val="left"/>
      <w:pPr>
        <w:ind w:left="6880" w:hanging="360"/>
      </w:pPr>
      <w:rPr>
        <w:rFonts w:ascii="Courier New" w:hAnsi="Courier New" w:cs="Courier New" w:hint="default"/>
      </w:rPr>
    </w:lvl>
    <w:lvl w:ilvl="8" w:tplc="1C090005" w:tentative="1">
      <w:start w:val="1"/>
      <w:numFmt w:val="bullet"/>
      <w:lvlText w:val=""/>
      <w:lvlJc w:val="left"/>
      <w:pPr>
        <w:ind w:left="7600" w:hanging="360"/>
      </w:pPr>
      <w:rPr>
        <w:rFonts w:ascii="Wingdings" w:hAnsi="Wingdings" w:hint="default"/>
      </w:rPr>
    </w:lvl>
  </w:abstractNum>
  <w:abstractNum w:abstractNumId="1">
    <w:nsid w:val="04B11DE9"/>
    <w:multiLevelType w:val="hybridMultilevel"/>
    <w:tmpl w:val="ADAE77A0"/>
    <w:lvl w:ilvl="0" w:tplc="614036BC">
      <w:start w:val="1"/>
      <w:numFmt w:val="decimal"/>
      <w:lvlText w:val="(%1)"/>
      <w:lvlJc w:val="left"/>
      <w:pPr>
        <w:ind w:left="720" w:hanging="360"/>
      </w:pPr>
      <w:rPr>
        <w:rFonts w:ascii="Arial" w:hAnsi="Arial" w:cs="Arial" w:hint="default"/>
        <w:b w:val="0"/>
        <w:color w:val="00000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1CC0232"/>
    <w:multiLevelType w:val="hybridMultilevel"/>
    <w:tmpl w:val="5046F5EE"/>
    <w:lvl w:ilvl="0" w:tplc="98403492">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88B3D23"/>
    <w:multiLevelType w:val="hybridMultilevel"/>
    <w:tmpl w:val="5F78DDFA"/>
    <w:lvl w:ilvl="0" w:tplc="3B0A65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D0A3999"/>
    <w:multiLevelType w:val="hybridMultilevel"/>
    <w:tmpl w:val="C9322E56"/>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650C6C"/>
    <w:multiLevelType w:val="hybridMultilevel"/>
    <w:tmpl w:val="ECF045E4"/>
    <w:lvl w:ilvl="0" w:tplc="6AE445C4">
      <w:start w:val="1"/>
      <w:numFmt w:val="decimal"/>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BA1466"/>
    <w:multiLevelType w:val="hybridMultilevel"/>
    <w:tmpl w:val="706E908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22357FA7"/>
    <w:multiLevelType w:val="hybridMultilevel"/>
    <w:tmpl w:val="F4EEE17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F5427A"/>
    <w:multiLevelType w:val="hybridMultilevel"/>
    <w:tmpl w:val="C912479A"/>
    <w:lvl w:ilvl="0" w:tplc="BA9A2B56">
      <w:start w:val="1"/>
      <w:numFmt w:val="lowerLetter"/>
      <w:lvlText w:val="%1)"/>
      <w:lvlJc w:val="left"/>
      <w:pPr>
        <w:ind w:left="2200" w:hanging="360"/>
      </w:pPr>
      <w:rPr>
        <w:rFonts w:hint="default"/>
      </w:rPr>
    </w:lvl>
    <w:lvl w:ilvl="1" w:tplc="1C090019" w:tentative="1">
      <w:start w:val="1"/>
      <w:numFmt w:val="lowerLetter"/>
      <w:lvlText w:val="%2."/>
      <w:lvlJc w:val="left"/>
      <w:pPr>
        <w:ind w:left="2920" w:hanging="360"/>
      </w:pPr>
    </w:lvl>
    <w:lvl w:ilvl="2" w:tplc="1C09001B" w:tentative="1">
      <w:start w:val="1"/>
      <w:numFmt w:val="lowerRoman"/>
      <w:lvlText w:val="%3."/>
      <w:lvlJc w:val="right"/>
      <w:pPr>
        <w:ind w:left="3640" w:hanging="180"/>
      </w:pPr>
    </w:lvl>
    <w:lvl w:ilvl="3" w:tplc="1C09000F" w:tentative="1">
      <w:start w:val="1"/>
      <w:numFmt w:val="decimal"/>
      <w:lvlText w:val="%4."/>
      <w:lvlJc w:val="left"/>
      <w:pPr>
        <w:ind w:left="4360" w:hanging="360"/>
      </w:pPr>
    </w:lvl>
    <w:lvl w:ilvl="4" w:tplc="1C090019" w:tentative="1">
      <w:start w:val="1"/>
      <w:numFmt w:val="lowerLetter"/>
      <w:lvlText w:val="%5."/>
      <w:lvlJc w:val="left"/>
      <w:pPr>
        <w:ind w:left="5080" w:hanging="360"/>
      </w:pPr>
    </w:lvl>
    <w:lvl w:ilvl="5" w:tplc="1C09001B" w:tentative="1">
      <w:start w:val="1"/>
      <w:numFmt w:val="lowerRoman"/>
      <w:lvlText w:val="%6."/>
      <w:lvlJc w:val="right"/>
      <w:pPr>
        <w:ind w:left="5800" w:hanging="180"/>
      </w:pPr>
    </w:lvl>
    <w:lvl w:ilvl="6" w:tplc="1C09000F" w:tentative="1">
      <w:start w:val="1"/>
      <w:numFmt w:val="decimal"/>
      <w:lvlText w:val="%7."/>
      <w:lvlJc w:val="left"/>
      <w:pPr>
        <w:ind w:left="6520" w:hanging="360"/>
      </w:pPr>
    </w:lvl>
    <w:lvl w:ilvl="7" w:tplc="1C090019" w:tentative="1">
      <w:start w:val="1"/>
      <w:numFmt w:val="lowerLetter"/>
      <w:lvlText w:val="%8."/>
      <w:lvlJc w:val="left"/>
      <w:pPr>
        <w:ind w:left="7240" w:hanging="360"/>
      </w:pPr>
    </w:lvl>
    <w:lvl w:ilvl="8" w:tplc="1C09001B" w:tentative="1">
      <w:start w:val="1"/>
      <w:numFmt w:val="lowerRoman"/>
      <w:lvlText w:val="%9."/>
      <w:lvlJc w:val="right"/>
      <w:pPr>
        <w:ind w:left="7960" w:hanging="180"/>
      </w:pPr>
    </w:lvl>
  </w:abstractNum>
  <w:abstractNum w:abstractNumId="9">
    <w:nsid w:val="23B92886"/>
    <w:multiLevelType w:val="hybridMultilevel"/>
    <w:tmpl w:val="D6EEEDFA"/>
    <w:lvl w:ilvl="0" w:tplc="35905224">
      <w:start w:val="2"/>
      <w:numFmt w:val="lowerRoman"/>
      <w:lvlText w:val="(%1)"/>
      <w:lvlJc w:val="left"/>
      <w:pPr>
        <w:ind w:left="1440" w:hanging="720"/>
      </w:pPr>
      <w:rPr>
        <w:rFonts w:hint="default"/>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6007CA6"/>
    <w:multiLevelType w:val="hybridMultilevel"/>
    <w:tmpl w:val="71F441F8"/>
    <w:lvl w:ilvl="0" w:tplc="1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440419"/>
    <w:multiLevelType w:val="hybridMultilevel"/>
    <w:tmpl w:val="D7CAEE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CF73651"/>
    <w:multiLevelType w:val="hybridMultilevel"/>
    <w:tmpl w:val="F586D87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9C0884"/>
    <w:multiLevelType w:val="hybridMultilevel"/>
    <w:tmpl w:val="E364F0DE"/>
    <w:lvl w:ilvl="0" w:tplc="A23EA13C">
      <w:start w:val="1"/>
      <w:numFmt w:val="decimal"/>
      <w:lvlText w:val="(%1)"/>
      <w:lvlJc w:val="left"/>
      <w:pPr>
        <w:ind w:left="558" w:hanging="360"/>
      </w:pPr>
      <w:rPr>
        <w:rFonts w:hint="default"/>
      </w:rPr>
    </w:lvl>
    <w:lvl w:ilvl="1" w:tplc="1C090019" w:tentative="1">
      <w:start w:val="1"/>
      <w:numFmt w:val="lowerLetter"/>
      <w:lvlText w:val="%2."/>
      <w:lvlJc w:val="left"/>
      <w:pPr>
        <w:ind w:left="1278" w:hanging="360"/>
      </w:pPr>
    </w:lvl>
    <w:lvl w:ilvl="2" w:tplc="1C09001B" w:tentative="1">
      <w:start w:val="1"/>
      <w:numFmt w:val="lowerRoman"/>
      <w:lvlText w:val="%3."/>
      <w:lvlJc w:val="right"/>
      <w:pPr>
        <w:ind w:left="1998" w:hanging="180"/>
      </w:pPr>
    </w:lvl>
    <w:lvl w:ilvl="3" w:tplc="1C09000F" w:tentative="1">
      <w:start w:val="1"/>
      <w:numFmt w:val="decimal"/>
      <w:lvlText w:val="%4."/>
      <w:lvlJc w:val="left"/>
      <w:pPr>
        <w:ind w:left="2718" w:hanging="360"/>
      </w:pPr>
    </w:lvl>
    <w:lvl w:ilvl="4" w:tplc="1C090019" w:tentative="1">
      <w:start w:val="1"/>
      <w:numFmt w:val="lowerLetter"/>
      <w:lvlText w:val="%5."/>
      <w:lvlJc w:val="left"/>
      <w:pPr>
        <w:ind w:left="3438" w:hanging="360"/>
      </w:pPr>
    </w:lvl>
    <w:lvl w:ilvl="5" w:tplc="1C09001B" w:tentative="1">
      <w:start w:val="1"/>
      <w:numFmt w:val="lowerRoman"/>
      <w:lvlText w:val="%6."/>
      <w:lvlJc w:val="right"/>
      <w:pPr>
        <w:ind w:left="4158" w:hanging="180"/>
      </w:pPr>
    </w:lvl>
    <w:lvl w:ilvl="6" w:tplc="1C09000F" w:tentative="1">
      <w:start w:val="1"/>
      <w:numFmt w:val="decimal"/>
      <w:lvlText w:val="%7."/>
      <w:lvlJc w:val="left"/>
      <w:pPr>
        <w:ind w:left="4878" w:hanging="360"/>
      </w:pPr>
    </w:lvl>
    <w:lvl w:ilvl="7" w:tplc="1C090019" w:tentative="1">
      <w:start w:val="1"/>
      <w:numFmt w:val="lowerLetter"/>
      <w:lvlText w:val="%8."/>
      <w:lvlJc w:val="left"/>
      <w:pPr>
        <w:ind w:left="5598" w:hanging="360"/>
      </w:pPr>
    </w:lvl>
    <w:lvl w:ilvl="8" w:tplc="1C09001B" w:tentative="1">
      <w:start w:val="1"/>
      <w:numFmt w:val="lowerRoman"/>
      <w:lvlText w:val="%9."/>
      <w:lvlJc w:val="right"/>
      <w:pPr>
        <w:ind w:left="6318" w:hanging="180"/>
      </w:pPr>
    </w:lvl>
  </w:abstractNum>
  <w:abstractNum w:abstractNumId="14">
    <w:nsid w:val="383C11C3"/>
    <w:multiLevelType w:val="hybridMultilevel"/>
    <w:tmpl w:val="19A678D2"/>
    <w:lvl w:ilvl="0" w:tplc="1C090001">
      <w:start w:val="1"/>
      <w:numFmt w:val="bullet"/>
      <w:lvlText w:val=""/>
      <w:lvlJc w:val="left"/>
      <w:pPr>
        <w:ind w:left="1840" w:hanging="360"/>
      </w:pPr>
      <w:rPr>
        <w:rFonts w:ascii="Symbol" w:hAnsi="Symbol" w:hint="default"/>
      </w:rPr>
    </w:lvl>
    <w:lvl w:ilvl="1" w:tplc="1C090003" w:tentative="1">
      <w:start w:val="1"/>
      <w:numFmt w:val="bullet"/>
      <w:lvlText w:val="o"/>
      <w:lvlJc w:val="left"/>
      <w:pPr>
        <w:ind w:left="2560" w:hanging="360"/>
      </w:pPr>
      <w:rPr>
        <w:rFonts w:ascii="Courier New" w:hAnsi="Courier New" w:cs="Courier New" w:hint="default"/>
      </w:rPr>
    </w:lvl>
    <w:lvl w:ilvl="2" w:tplc="1C090005" w:tentative="1">
      <w:start w:val="1"/>
      <w:numFmt w:val="bullet"/>
      <w:lvlText w:val=""/>
      <w:lvlJc w:val="left"/>
      <w:pPr>
        <w:ind w:left="3280" w:hanging="360"/>
      </w:pPr>
      <w:rPr>
        <w:rFonts w:ascii="Wingdings" w:hAnsi="Wingdings" w:hint="default"/>
      </w:rPr>
    </w:lvl>
    <w:lvl w:ilvl="3" w:tplc="1C090001" w:tentative="1">
      <w:start w:val="1"/>
      <w:numFmt w:val="bullet"/>
      <w:lvlText w:val=""/>
      <w:lvlJc w:val="left"/>
      <w:pPr>
        <w:ind w:left="4000" w:hanging="360"/>
      </w:pPr>
      <w:rPr>
        <w:rFonts w:ascii="Symbol" w:hAnsi="Symbol" w:hint="default"/>
      </w:rPr>
    </w:lvl>
    <w:lvl w:ilvl="4" w:tplc="1C090003" w:tentative="1">
      <w:start w:val="1"/>
      <w:numFmt w:val="bullet"/>
      <w:lvlText w:val="o"/>
      <w:lvlJc w:val="left"/>
      <w:pPr>
        <w:ind w:left="4720" w:hanging="360"/>
      </w:pPr>
      <w:rPr>
        <w:rFonts w:ascii="Courier New" w:hAnsi="Courier New" w:cs="Courier New" w:hint="default"/>
      </w:rPr>
    </w:lvl>
    <w:lvl w:ilvl="5" w:tplc="1C090005" w:tentative="1">
      <w:start w:val="1"/>
      <w:numFmt w:val="bullet"/>
      <w:lvlText w:val=""/>
      <w:lvlJc w:val="left"/>
      <w:pPr>
        <w:ind w:left="5440" w:hanging="360"/>
      </w:pPr>
      <w:rPr>
        <w:rFonts w:ascii="Wingdings" w:hAnsi="Wingdings" w:hint="default"/>
      </w:rPr>
    </w:lvl>
    <w:lvl w:ilvl="6" w:tplc="1C090001" w:tentative="1">
      <w:start w:val="1"/>
      <w:numFmt w:val="bullet"/>
      <w:lvlText w:val=""/>
      <w:lvlJc w:val="left"/>
      <w:pPr>
        <w:ind w:left="6160" w:hanging="360"/>
      </w:pPr>
      <w:rPr>
        <w:rFonts w:ascii="Symbol" w:hAnsi="Symbol" w:hint="default"/>
      </w:rPr>
    </w:lvl>
    <w:lvl w:ilvl="7" w:tplc="1C090003" w:tentative="1">
      <w:start w:val="1"/>
      <w:numFmt w:val="bullet"/>
      <w:lvlText w:val="o"/>
      <w:lvlJc w:val="left"/>
      <w:pPr>
        <w:ind w:left="6880" w:hanging="360"/>
      </w:pPr>
      <w:rPr>
        <w:rFonts w:ascii="Courier New" w:hAnsi="Courier New" w:cs="Courier New" w:hint="default"/>
      </w:rPr>
    </w:lvl>
    <w:lvl w:ilvl="8" w:tplc="1C090005" w:tentative="1">
      <w:start w:val="1"/>
      <w:numFmt w:val="bullet"/>
      <w:lvlText w:val=""/>
      <w:lvlJc w:val="left"/>
      <w:pPr>
        <w:ind w:left="7600" w:hanging="360"/>
      </w:pPr>
      <w:rPr>
        <w:rFonts w:ascii="Wingdings" w:hAnsi="Wingdings" w:hint="default"/>
      </w:rPr>
    </w:lvl>
  </w:abstractNum>
  <w:abstractNum w:abstractNumId="15">
    <w:nsid w:val="444E2DDD"/>
    <w:multiLevelType w:val="hybridMultilevel"/>
    <w:tmpl w:val="492225AC"/>
    <w:lvl w:ilvl="0" w:tplc="F5BE377E">
      <w:start w:val="2"/>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50866B7D"/>
    <w:multiLevelType w:val="hybridMultilevel"/>
    <w:tmpl w:val="D7BAA8C6"/>
    <w:lvl w:ilvl="0" w:tplc="64C41958">
      <w:start w:val="1"/>
      <w:numFmt w:val="bullet"/>
      <w:lvlText w:val=""/>
      <w:lvlJc w:val="left"/>
      <w:pPr>
        <w:tabs>
          <w:tab w:val="num" w:pos="720"/>
        </w:tabs>
        <w:ind w:left="720" w:hanging="360"/>
      </w:pPr>
      <w:rPr>
        <w:rFonts w:ascii="Wingdings" w:hAnsi="Wingdings" w:hint="default"/>
      </w:rPr>
    </w:lvl>
    <w:lvl w:ilvl="1" w:tplc="8640BBE0" w:tentative="1">
      <w:start w:val="1"/>
      <w:numFmt w:val="bullet"/>
      <w:lvlText w:val=""/>
      <w:lvlJc w:val="left"/>
      <w:pPr>
        <w:tabs>
          <w:tab w:val="num" w:pos="1440"/>
        </w:tabs>
        <w:ind w:left="1440" w:hanging="360"/>
      </w:pPr>
      <w:rPr>
        <w:rFonts w:ascii="Wingdings" w:hAnsi="Wingdings" w:hint="default"/>
      </w:rPr>
    </w:lvl>
    <w:lvl w:ilvl="2" w:tplc="041E3BDE" w:tentative="1">
      <w:start w:val="1"/>
      <w:numFmt w:val="bullet"/>
      <w:lvlText w:val=""/>
      <w:lvlJc w:val="left"/>
      <w:pPr>
        <w:tabs>
          <w:tab w:val="num" w:pos="2160"/>
        </w:tabs>
        <w:ind w:left="2160" w:hanging="360"/>
      </w:pPr>
      <w:rPr>
        <w:rFonts w:ascii="Wingdings" w:hAnsi="Wingdings" w:hint="default"/>
      </w:rPr>
    </w:lvl>
    <w:lvl w:ilvl="3" w:tplc="230E133C" w:tentative="1">
      <w:start w:val="1"/>
      <w:numFmt w:val="bullet"/>
      <w:lvlText w:val=""/>
      <w:lvlJc w:val="left"/>
      <w:pPr>
        <w:tabs>
          <w:tab w:val="num" w:pos="2880"/>
        </w:tabs>
        <w:ind w:left="2880" w:hanging="360"/>
      </w:pPr>
      <w:rPr>
        <w:rFonts w:ascii="Wingdings" w:hAnsi="Wingdings" w:hint="default"/>
      </w:rPr>
    </w:lvl>
    <w:lvl w:ilvl="4" w:tplc="3FFE6BD2" w:tentative="1">
      <w:start w:val="1"/>
      <w:numFmt w:val="bullet"/>
      <w:lvlText w:val=""/>
      <w:lvlJc w:val="left"/>
      <w:pPr>
        <w:tabs>
          <w:tab w:val="num" w:pos="3600"/>
        </w:tabs>
        <w:ind w:left="3600" w:hanging="360"/>
      </w:pPr>
      <w:rPr>
        <w:rFonts w:ascii="Wingdings" w:hAnsi="Wingdings" w:hint="default"/>
      </w:rPr>
    </w:lvl>
    <w:lvl w:ilvl="5" w:tplc="EAC63DF0" w:tentative="1">
      <w:start w:val="1"/>
      <w:numFmt w:val="bullet"/>
      <w:lvlText w:val=""/>
      <w:lvlJc w:val="left"/>
      <w:pPr>
        <w:tabs>
          <w:tab w:val="num" w:pos="4320"/>
        </w:tabs>
        <w:ind w:left="4320" w:hanging="360"/>
      </w:pPr>
      <w:rPr>
        <w:rFonts w:ascii="Wingdings" w:hAnsi="Wingdings" w:hint="default"/>
      </w:rPr>
    </w:lvl>
    <w:lvl w:ilvl="6" w:tplc="87A40E20" w:tentative="1">
      <w:start w:val="1"/>
      <w:numFmt w:val="bullet"/>
      <w:lvlText w:val=""/>
      <w:lvlJc w:val="left"/>
      <w:pPr>
        <w:tabs>
          <w:tab w:val="num" w:pos="5040"/>
        </w:tabs>
        <w:ind w:left="5040" w:hanging="360"/>
      </w:pPr>
      <w:rPr>
        <w:rFonts w:ascii="Wingdings" w:hAnsi="Wingdings" w:hint="default"/>
      </w:rPr>
    </w:lvl>
    <w:lvl w:ilvl="7" w:tplc="4E0CBA10" w:tentative="1">
      <w:start w:val="1"/>
      <w:numFmt w:val="bullet"/>
      <w:lvlText w:val=""/>
      <w:lvlJc w:val="left"/>
      <w:pPr>
        <w:tabs>
          <w:tab w:val="num" w:pos="5760"/>
        </w:tabs>
        <w:ind w:left="5760" w:hanging="360"/>
      </w:pPr>
      <w:rPr>
        <w:rFonts w:ascii="Wingdings" w:hAnsi="Wingdings" w:hint="default"/>
      </w:rPr>
    </w:lvl>
    <w:lvl w:ilvl="8" w:tplc="6CF45F96" w:tentative="1">
      <w:start w:val="1"/>
      <w:numFmt w:val="bullet"/>
      <w:lvlText w:val=""/>
      <w:lvlJc w:val="left"/>
      <w:pPr>
        <w:tabs>
          <w:tab w:val="num" w:pos="6480"/>
        </w:tabs>
        <w:ind w:left="6480" w:hanging="360"/>
      </w:pPr>
      <w:rPr>
        <w:rFonts w:ascii="Wingdings" w:hAnsi="Wingdings" w:hint="default"/>
      </w:rPr>
    </w:lvl>
  </w:abstractNum>
  <w:abstractNum w:abstractNumId="17">
    <w:nsid w:val="54003B96"/>
    <w:multiLevelType w:val="hybridMultilevel"/>
    <w:tmpl w:val="1E7CE6A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75E3FD9"/>
    <w:multiLevelType w:val="hybridMultilevel"/>
    <w:tmpl w:val="3D960D4A"/>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BA02D2"/>
    <w:multiLevelType w:val="hybridMultilevel"/>
    <w:tmpl w:val="CEBC79EE"/>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12913"/>
    <w:multiLevelType w:val="hybridMultilevel"/>
    <w:tmpl w:val="FDF8DEE0"/>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4"/>
  </w:num>
  <w:num w:numId="4">
    <w:abstractNumId w:val="1"/>
  </w:num>
  <w:num w:numId="5">
    <w:abstractNumId w:val="10"/>
  </w:num>
  <w:num w:numId="6">
    <w:abstractNumId w:val="20"/>
  </w:num>
  <w:num w:numId="7">
    <w:abstractNumId w:val="7"/>
  </w:num>
  <w:num w:numId="8">
    <w:abstractNumId w:val="12"/>
  </w:num>
  <w:num w:numId="9">
    <w:abstractNumId w:val="19"/>
  </w:num>
  <w:num w:numId="10">
    <w:abstractNumId w:val="18"/>
  </w:num>
  <w:num w:numId="11">
    <w:abstractNumId w:val="3"/>
  </w:num>
  <w:num w:numId="12">
    <w:abstractNumId w:val="0"/>
  </w:num>
  <w:num w:numId="13">
    <w:abstractNumId w:val="5"/>
  </w:num>
  <w:num w:numId="14">
    <w:abstractNumId w:val="13"/>
  </w:num>
  <w:num w:numId="15">
    <w:abstractNumId w:val="14"/>
  </w:num>
  <w:num w:numId="16">
    <w:abstractNumId w:val="2"/>
  </w:num>
  <w:num w:numId="17">
    <w:abstractNumId w:val="8"/>
  </w:num>
  <w:num w:numId="18">
    <w:abstractNumId w:val="11"/>
  </w:num>
  <w:num w:numId="19">
    <w:abstractNumId w:val="17"/>
  </w:num>
  <w:num w:numId="20">
    <w:abstractNumId w:val="15"/>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A23B96"/>
    <w:rsid w:val="00004746"/>
    <w:rsid w:val="00034763"/>
    <w:rsid w:val="00056993"/>
    <w:rsid w:val="00086108"/>
    <w:rsid w:val="00092B11"/>
    <w:rsid w:val="00096DD1"/>
    <w:rsid w:val="000C223F"/>
    <w:rsid w:val="00127115"/>
    <w:rsid w:val="00146611"/>
    <w:rsid w:val="00147A87"/>
    <w:rsid w:val="00172534"/>
    <w:rsid w:val="00177174"/>
    <w:rsid w:val="001871BE"/>
    <w:rsid w:val="001B6756"/>
    <w:rsid w:val="001E3A92"/>
    <w:rsid w:val="001F6F34"/>
    <w:rsid w:val="002E031C"/>
    <w:rsid w:val="002F439F"/>
    <w:rsid w:val="00310B56"/>
    <w:rsid w:val="00321CFA"/>
    <w:rsid w:val="00335A23"/>
    <w:rsid w:val="00352E8A"/>
    <w:rsid w:val="00361F55"/>
    <w:rsid w:val="00375493"/>
    <w:rsid w:val="00375EF4"/>
    <w:rsid w:val="00395D88"/>
    <w:rsid w:val="003A2EE7"/>
    <w:rsid w:val="003A3E41"/>
    <w:rsid w:val="003C7BF3"/>
    <w:rsid w:val="00405B74"/>
    <w:rsid w:val="00425DE9"/>
    <w:rsid w:val="0044140C"/>
    <w:rsid w:val="00493DEE"/>
    <w:rsid w:val="00494B45"/>
    <w:rsid w:val="00496317"/>
    <w:rsid w:val="004B22EA"/>
    <w:rsid w:val="004E345D"/>
    <w:rsid w:val="004F2CE8"/>
    <w:rsid w:val="004F3469"/>
    <w:rsid w:val="00521B99"/>
    <w:rsid w:val="005466C3"/>
    <w:rsid w:val="00572AA8"/>
    <w:rsid w:val="005B004A"/>
    <w:rsid w:val="005B4960"/>
    <w:rsid w:val="005D5326"/>
    <w:rsid w:val="00636244"/>
    <w:rsid w:val="00680C54"/>
    <w:rsid w:val="006A10D9"/>
    <w:rsid w:val="006C0B9A"/>
    <w:rsid w:val="006C12AA"/>
    <w:rsid w:val="00700C26"/>
    <w:rsid w:val="00712E53"/>
    <w:rsid w:val="007575AA"/>
    <w:rsid w:val="007B5DE6"/>
    <w:rsid w:val="007B7839"/>
    <w:rsid w:val="007C0C2E"/>
    <w:rsid w:val="008073B5"/>
    <w:rsid w:val="008B54DB"/>
    <w:rsid w:val="008C7D5A"/>
    <w:rsid w:val="008F09C5"/>
    <w:rsid w:val="009640B4"/>
    <w:rsid w:val="009D014D"/>
    <w:rsid w:val="009E191C"/>
    <w:rsid w:val="00A1380D"/>
    <w:rsid w:val="00A13AAA"/>
    <w:rsid w:val="00A23B96"/>
    <w:rsid w:val="00A6109E"/>
    <w:rsid w:val="00A77478"/>
    <w:rsid w:val="00A86498"/>
    <w:rsid w:val="00B51D05"/>
    <w:rsid w:val="00B835E6"/>
    <w:rsid w:val="00BA1954"/>
    <w:rsid w:val="00BB29B1"/>
    <w:rsid w:val="00BB2EA6"/>
    <w:rsid w:val="00BC428A"/>
    <w:rsid w:val="00BD0636"/>
    <w:rsid w:val="00C15DE7"/>
    <w:rsid w:val="00C54224"/>
    <w:rsid w:val="00C919CC"/>
    <w:rsid w:val="00CB1ECB"/>
    <w:rsid w:val="00CB6E3E"/>
    <w:rsid w:val="00CF0686"/>
    <w:rsid w:val="00D23589"/>
    <w:rsid w:val="00D371EC"/>
    <w:rsid w:val="00D554A0"/>
    <w:rsid w:val="00D55CF5"/>
    <w:rsid w:val="00D5681F"/>
    <w:rsid w:val="00D711A0"/>
    <w:rsid w:val="00E02DE1"/>
    <w:rsid w:val="00E174AF"/>
    <w:rsid w:val="00E41916"/>
    <w:rsid w:val="00EA5999"/>
    <w:rsid w:val="00EE7018"/>
    <w:rsid w:val="00EF3CDA"/>
    <w:rsid w:val="00F04461"/>
    <w:rsid w:val="00F05778"/>
    <w:rsid w:val="00F10982"/>
    <w:rsid w:val="00F72471"/>
    <w:rsid w:val="00F86011"/>
    <w:rsid w:val="00FB3095"/>
    <w:rsid w:val="00FB3E92"/>
    <w:rsid w:val="00FD40C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B96"/>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genNormal">
    <w:name w:val="Regen Normal"/>
    <w:basedOn w:val="Normal"/>
    <w:rsid w:val="00056993"/>
    <w:pPr>
      <w:spacing w:after="0" w:line="240" w:lineRule="auto"/>
      <w:jc w:val="both"/>
    </w:pPr>
    <w:rPr>
      <w:rFonts w:ascii="Arial" w:eastAsia="Times New Roman" w:hAnsi="Arial" w:cs="Times New Roman"/>
      <w:szCs w:val="24"/>
      <w:lang w:val="en-GB"/>
    </w:rPr>
  </w:style>
  <w:style w:type="paragraph" w:styleId="Header">
    <w:name w:val="header"/>
    <w:basedOn w:val="Normal"/>
    <w:link w:val="HeaderChar"/>
    <w:uiPriority w:val="99"/>
    <w:unhideWhenUsed/>
    <w:rsid w:val="001725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2534"/>
  </w:style>
  <w:style w:type="paragraph" w:styleId="Footer">
    <w:name w:val="footer"/>
    <w:basedOn w:val="Normal"/>
    <w:link w:val="FooterChar"/>
    <w:uiPriority w:val="99"/>
    <w:unhideWhenUsed/>
    <w:rsid w:val="001725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2534"/>
  </w:style>
  <w:style w:type="character" w:styleId="Hyperlink">
    <w:name w:val="Hyperlink"/>
    <w:uiPriority w:val="99"/>
    <w:unhideWhenUsed/>
    <w:rsid w:val="00F05778"/>
    <w:rPr>
      <w:color w:val="0000FF"/>
      <w:u w:val="single"/>
    </w:rPr>
  </w:style>
  <w:style w:type="paragraph" w:styleId="ListParagraph">
    <w:name w:val="List Paragraph"/>
    <w:basedOn w:val="Normal"/>
    <w:uiPriority w:val="34"/>
    <w:qFormat/>
    <w:rsid w:val="00F05778"/>
    <w:pPr>
      <w:spacing w:after="0" w:line="240" w:lineRule="auto"/>
      <w:ind w:left="720"/>
    </w:pPr>
    <w:rPr>
      <w:rFonts w:ascii="Times" w:eastAsia="Times" w:hAnsi="Times" w:cs="Times New Roman"/>
      <w:sz w:val="24"/>
      <w:szCs w:val="20"/>
      <w:lang w:val="en-GB" w:eastAsia="en-ZA"/>
    </w:rPr>
  </w:style>
  <w:style w:type="paragraph" w:styleId="NormalWeb">
    <w:name w:val="Normal (Web)"/>
    <w:basedOn w:val="Normal"/>
    <w:uiPriority w:val="99"/>
    <w:unhideWhenUsed/>
    <w:rsid w:val="006A10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D40C1"/>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F04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46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37884345">
      <w:bodyDiv w:val="1"/>
      <w:marLeft w:val="0"/>
      <w:marRight w:val="0"/>
      <w:marTop w:val="0"/>
      <w:marBottom w:val="0"/>
      <w:divBdr>
        <w:top w:val="none" w:sz="0" w:space="0" w:color="auto"/>
        <w:left w:val="none" w:sz="0" w:space="0" w:color="auto"/>
        <w:bottom w:val="none" w:sz="0" w:space="0" w:color="auto"/>
        <w:right w:val="none" w:sz="0" w:space="0" w:color="auto"/>
      </w:divBdr>
    </w:div>
    <w:div w:id="1112171255">
      <w:bodyDiv w:val="1"/>
      <w:marLeft w:val="0"/>
      <w:marRight w:val="0"/>
      <w:marTop w:val="0"/>
      <w:marBottom w:val="0"/>
      <w:divBdr>
        <w:top w:val="none" w:sz="0" w:space="0" w:color="auto"/>
        <w:left w:val="none" w:sz="0" w:space="0" w:color="auto"/>
        <w:bottom w:val="none" w:sz="0" w:space="0" w:color="auto"/>
        <w:right w:val="none" w:sz="0" w:space="0" w:color="auto"/>
      </w:divBdr>
      <w:divsChild>
        <w:div w:id="480079072">
          <w:marLeft w:val="331"/>
          <w:marRight w:val="0"/>
          <w:marTop w:val="0"/>
          <w:marBottom w:val="0"/>
          <w:divBdr>
            <w:top w:val="none" w:sz="0" w:space="0" w:color="auto"/>
            <w:left w:val="none" w:sz="0" w:space="0" w:color="auto"/>
            <w:bottom w:val="none" w:sz="0" w:space="0" w:color="auto"/>
            <w:right w:val="none" w:sz="0" w:space="0" w:color="auto"/>
          </w:divBdr>
        </w:div>
        <w:div w:id="1664552625">
          <w:marLeft w:val="331"/>
          <w:marRight w:val="0"/>
          <w:marTop w:val="0"/>
          <w:marBottom w:val="0"/>
          <w:divBdr>
            <w:top w:val="none" w:sz="0" w:space="0" w:color="auto"/>
            <w:left w:val="none" w:sz="0" w:space="0" w:color="auto"/>
            <w:bottom w:val="none" w:sz="0" w:space="0" w:color="auto"/>
            <w:right w:val="none" w:sz="0" w:space="0" w:color="auto"/>
          </w:divBdr>
        </w:div>
        <w:div w:id="2003896139">
          <w:marLeft w:val="331"/>
          <w:marRight w:val="0"/>
          <w:marTop w:val="0"/>
          <w:marBottom w:val="0"/>
          <w:divBdr>
            <w:top w:val="none" w:sz="0" w:space="0" w:color="auto"/>
            <w:left w:val="none" w:sz="0" w:space="0" w:color="auto"/>
            <w:bottom w:val="none" w:sz="0" w:space="0" w:color="auto"/>
            <w:right w:val="none" w:sz="0" w:space="0" w:color="auto"/>
          </w:divBdr>
        </w:div>
        <w:div w:id="773981780">
          <w:marLeft w:val="33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9EAC2-B8C4-47E9-A957-F520C654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Saroj</dc:creator>
  <cp:lastModifiedBy>USER</cp:lastModifiedBy>
  <cp:revision>2</cp:revision>
  <cp:lastPrinted>2021-09-09T10:20:00Z</cp:lastPrinted>
  <dcterms:created xsi:type="dcterms:W3CDTF">2021-09-14T12:42:00Z</dcterms:created>
  <dcterms:modified xsi:type="dcterms:W3CDTF">2021-09-14T12:42:00Z</dcterms:modified>
</cp:coreProperties>
</file>