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CC" w:rsidRDefault="008707CC" w:rsidP="008707CC">
      <w:pPr>
        <w:pStyle w:val="DACBODYTEXT"/>
        <w:spacing w:after="0" w:line="240" w:lineRule="auto"/>
        <w:ind w:left="84"/>
        <w:jc w:val="center"/>
        <w:rPr>
          <w:rFonts w:eastAsia="Times New Roman" w:cs="Arial"/>
          <w:b/>
          <w:sz w:val="24"/>
          <w:szCs w:val="20"/>
          <w:lang w:val="en-GB" w:eastAsia="ar-SA"/>
        </w:rPr>
      </w:pPr>
      <w:r w:rsidRPr="00927962">
        <w:rPr>
          <w:rFonts w:eastAsia="Times New Roman" w:cs="Arial"/>
          <w:b/>
          <w:sz w:val="24"/>
          <w:szCs w:val="20"/>
          <w:lang w:val="en-GB" w:eastAsia="ar-SA"/>
        </w:rPr>
        <w:t>NATIONAL ASSEMBLY</w:t>
      </w:r>
    </w:p>
    <w:p w:rsidR="008707CC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</w:p>
    <w:p w:rsidR="008707CC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</w:p>
    <w:p w:rsidR="008707CC" w:rsidRPr="00927962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u w:val="single"/>
          <w:lang w:val="en-US" w:eastAsia="ar-SA"/>
        </w:rPr>
        <w:t>QUESTION NO</w:t>
      </w:r>
      <w:r>
        <w:rPr>
          <w:rFonts w:eastAsia="Times New Roman" w:cs="Arial"/>
          <w:b/>
          <w:sz w:val="24"/>
          <w:szCs w:val="24"/>
          <w:u w:val="single"/>
          <w:lang w:val="en-US" w:eastAsia="ar-SA"/>
        </w:rPr>
        <w:t>. 2012-2016</w:t>
      </w:r>
    </w:p>
    <w:p w:rsidR="008707CC" w:rsidRPr="00927962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:rsidR="008707CC" w:rsidRPr="005A5C07" w:rsidRDefault="008707CC" w:rsidP="008707C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both"/>
        <w:outlineLvl w:val="3"/>
        <w:rPr>
          <w:rFonts w:eastAsia="Times New Roman" w:cs="Arial"/>
          <w:b/>
          <w:sz w:val="24"/>
          <w:szCs w:val="20"/>
          <w:u w:val="single"/>
          <w:lang w:val="en-US" w:eastAsia="ar-SA"/>
        </w:rPr>
      </w:pPr>
      <w:r>
        <w:rPr>
          <w:rFonts w:eastAsia="Times New Roman" w:cs="Arial"/>
          <w:b/>
          <w:sz w:val="24"/>
          <w:szCs w:val="20"/>
          <w:u w:val="single"/>
          <w:lang w:val="en-US" w:eastAsia="ar-SA"/>
        </w:rPr>
        <w:t>FOR WRITTEN REPLY</w:t>
      </w:r>
    </w:p>
    <w:p w:rsidR="008707CC" w:rsidRPr="00927962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:rsidR="008707CC" w:rsidRPr="00927962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lang w:val="en-US" w:eastAsia="ar-SA"/>
        </w:rPr>
        <w:t>DATE OF PUBLICATION IN INTERNAL QUESTION PAPER: 23 SEPTEMBER 2016</w:t>
      </w:r>
      <w:r>
        <w:rPr>
          <w:rFonts w:eastAsia="Times New Roman" w:cs="Arial"/>
          <w:b/>
          <w:sz w:val="24"/>
          <w:szCs w:val="24"/>
          <w:lang w:val="en-US" w:eastAsia="ar-SA"/>
        </w:rPr>
        <w:t>:</w:t>
      </w:r>
      <w:r w:rsidRPr="00927962">
        <w:rPr>
          <w:rFonts w:eastAsia="Times New Roman" w:cs="Arial"/>
          <w:b/>
          <w:sz w:val="24"/>
          <w:szCs w:val="24"/>
          <w:lang w:val="en-US" w:eastAsia="ar-SA"/>
        </w:rPr>
        <w:t xml:space="preserve"> (INTERNAL QUESTION PAPER NO 29-2016)</w:t>
      </w:r>
    </w:p>
    <w:p w:rsidR="008707CC" w:rsidRPr="00927962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:rsidR="008707CC" w:rsidRDefault="008707CC" w:rsidP="008707CC">
      <w:pPr>
        <w:suppressAutoHyphens/>
        <w:spacing w:after="120" w:line="240" w:lineRule="auto"/>
        <w:rPr>
          <w:rFonts w:eastAsia="Times New Roman" w:cs="Arial"/>
          <w:b/>
          <w:sz w:val="24"/>
          <w:szCs w:val="24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lang w:val="en-US" w:eastAsia="ar-SA"/>
        </w:rPr>
        <w:t>Mrs. ZBN Balindlela (DA) to ask the Minister of Arts and Culture:</w:t>
      </w:r>
    </w:p>
    <w:p w:rsidR="008707CC" w:rsidRDefault="008707CC" w:rsidP="008707CC">
      <w:pPr>
        <w:suppressAutoHyphens/>
        <w:spacing w:after="120" w:line="240" w:lineRule="auto"/>
        <w:rPr>
          <w:rFonts w:eastAsia="Times New Roman" w:cs="Arial"/>
          <w:b/>
          <w:sz w:val="24"/>
          <w:szCs w:val="24"/>
          <w:lang w:val="en-US" w:eastAsia="ar-SA"/>
        </w:rPr>
      </w:pPr>
    </w:p>
    <w:p w:rsidR="008707CC" w:rsidRPr="0088263B" w:rsidRDefault="008707CC" w:rsidP="008707CC">
      <w:pPr>
        <w:suppressAutoHyphens/>
        <w:spacing w:after="120" w:line="240" w:lineRule="auto"/>
        <w:rPr>
          <w:rFonts w:eastAsia="Times New Roman" w:cs="Arial"/>
          <w:sz w:val="24"/>
          <w:szCs w:val="24"/>
          <w:lang w:val="en-US" w:eastAsia="ar-SA"/>
        </w:rPr>
      </w:pPr>
      <w:r w:rsidRPr="0088263B">
        <w:rPr>
          <w:rFonts w:eastAsia="Times New Roman" w:cs="Arial"/>
          <w:sz w:val="24"/>
          <w:szCs w:val="24"/>
          <w:lang w:val="en-US" w:eastAsia="ar-SA"/>
        </w:rPr>
        <w:t>What formal qualification does each of his department’s (a)(i) Chief Financial Officer and/or Acting Chief Financial Officer; and</w:t>
      </w:r>
    </w:p>
    <w:p w:rsidR="008707CC" w:rsidRPr="0088263B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ar-SA"/>
        </w:rPr>
      </w:pPr>
    </w:p>
    <w:p w:rsidR="008707CC" w:rsidRPr="0088263B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ar-SA"/>
        </w:rPr>
      </w:pPr>
      <w:r>
        <w:rPr>
          <w:rFonts w:eastAsia="Times New Roman" w:cs="Arial"/>
          <w:sz w:val="24"/>
          <w:szCs w:val="24"/>
          <w:lang w:val="en-US" w:eastAsia="ar-SA"/>
        </w:rPr>
        <w:t xml:space="preserve">(b)(i) Director-General and/or </w:t>
      </w:r>
      <w:r w:rsidRPr="0088263B">
        <w:rPr>
          <w:rFonts w:eastAsia="Times New Roman" w:cs="Arial"/>
          <w:sz w:val="24"/>
          <w:szCs w:val="24"/>
          <w:lang w:val="en-US" w:eastAsia="ar-SA"/>
        </w:rPr>
        <w:t xml:space="preserve">Acting Director-General possess? </w:t>
      </w:r>
      <w:r>
        <w:rPr>
          <w:rFonts w:eastAsia="Times New Roman" w:cs="Arial"/>
          <w:sz w:val="24"/>
          <w:szCs w:val="24"/>
          <w:lang w:val="en-US" w:eastAsia="ar-SA"/>
        </w:rPr>
        <w:t xml:space="preserve">             </w:t>
      </w:r>
      <w:r w:rsidRPr="0088263B">
        <w:rPr>
          <w:rFonts w:eastAsia="Times New Roman" w:cs="Arial"/>
          <w:sz w:val="24"/>
          <w:szCs w:val="24"/>
          <w:lang w:val="en-US" w:eastAsia="ar-SA"/>
        </w:rPr>
        <w:t>NW2323E</w:t>
      </w:r>
    </w:p>
    <w:p w:rsidR="008707CC" w:rsidRPr="0088263B" w:rsidRDefault="008707CC" w:rsidP="008707C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ar-SA"/>
        </w:rPr>
      </w:pPr>
    </w:p>
    <w:p w:rsidR="008707CC" w:rsidRPr="00927962" w:rsidRDefault="008707CC" w:rsidP="008707CC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</w:p>
    <w:p w:rsidR="008707CC" w:rsidRPr="00927962" w:rsidRDefault="008707CC" w:rsidP="008707CC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val="en-US" w:eastAsia="ar-SA"/>
        </w:rPr>
      </w:pPr>
      <w:r w:rsidRPr="00927962">
        <w:rPr>
          <w:rFonts w:eastAsia="Times New Roman" w:cs="Arial"/>
          <w:b/>
          <w:sz w:val="24"/>
          <w:szCs w:val="24"/>
          <w:lang w:val="en-US" w:eastAsia="ar-SA"/>
        </w:rPr>
        <w:t>REPLY:</w:t>
      </w:r>
    </w:p>
    <w:p w:rsidR="008707CC" w:rsidRPr="00927962" w:rsidRDefault="008707CC" w:rsidP="008707CC">
      <w:p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>
        <w:rPr>
          <w:rFonts w:eastAsia="Times New Roman" w:cs="Arial"/>
          <w:spacing w:val="-3"/>
          <w:sz w:val="24"/>
          <w:szCs w:val="24"/>
          <w:lang w:val="en-US" w:eastAsia="ar-SA"/>
        </w:rPr>
        <w:t>(a)</w:t>
      </w: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 xml:space="preserve">(i) </w:t>
      </w:r>
      <w:r>
        <w:rPr>
          <w:rFonts w:eastAsia="Times New Roman" w:cs="Arial"/>
          <w:spacing w:val="-3"/>
          <w:sz w:val="24"/>
          <w:szCs w:val="24"/>
          <w:lang w:val="en-US" w:eastAsia="ar-SA"/>
        </w:rPr>
        <w:tab/>
      </w: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 xml:space="preserve">Chief Financial Officer of the Department has the following qualifications </w:t>
      </w:r>
    </w:p>
    <w:p w:rsidR="008707CC" w:rsidRPr="00927962" w:rsidRDefault="008707CC" w:rsidP="008707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Bachelor of Commerce degree</w:t>
      </w:r>
    </w:p>
    <w:p w:rsidR="008707CC" w:rsidRPr="00927962" w:rsidRDefault="008707CC" w:rsidP="008707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 xml:space="preserve">Masters of Business Administration </w:t>
      </w:r>
    </w:p>
    <w:p w:rsidR="008707CC" w:rsidRDefault="008707CC" w:rsidP="008707CC">
      <w:pPr>
        <w:suppressAutoHyphens/>
        <w:spacing w:after="0" w:line="360" w:lineRule="auto"/>
        <w:ind w:left="426" w:hanging="426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</w:p>
    <w:p w:rsidR="008707CC" w:rsidRPr="00927962" w:rsidRDefault="008707CC" w:rsidP="008707CC">
      <w:pPr>
        <w:suppressAutoHyphens/>
        <w:spacing w:after="0" w:line="360" w:lineRule="auto"/>
        <w:ind w:left="720" w:hanging="720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(b)(i)</w:t>
      </w:r>
      <w:r>
        <w:rPr>
          <w:rFonts w:eastAsia="Times New Roman" w:cs="Arial"/>
          <w:spacing w:val="-3"/>
          <w:sz w:val="24"/>
          <w:szCs w:val="24"/>
          <w:lang w:val="en-US" w:eastAsia="ar-SA"/>
        </w:rPr>
        <w:tab/>
      </w: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The Acting Director-General of the Department has the following formal quali</w:t>
      </w:r>
      <w:r>
        <w:rPr>
          <w:rFonts w:eastAsia="Times New Roman" w:cs="Arial"/>
          <w:spacing w:val="-3"/>
          <w:sz w:val="24"/>
          <w:szCs w:val="24"/>
          <w:lang w:val="en-US" w:eastAsia="ar-SA"/>
        </w:rPr>
        <w:softHyphen/>
      </w: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fication</w:t>
      </w:r>
    </w:p>
    <w:p w:rsidR="008707CC" w:rsidRPr="00927962" w:rsidRDefault="008707CC" w:rsidP="008707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 xml:space="preserve">Secondary Teachers Diploma </w:t>
      </w:r>
    </w:p>
    <w:p w:rsidR="008707CC" w:rsidRPr="00927962" w:rsidRDefault="008707CC" w:rsidP="008707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Bachelor of Arts Degree</w:t>
      </w:r>
    </w:p>
    <w:p w:rsidR="008707CC" w:rsidRDefault="008707CC" w:rsidP="008707C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="Arial"/>
          <w:spacing w:val="-3"/>
          <w:sz w:val="24"/>
          <w:szCs w:val="24"/>
          <w:lang w:val="en-US" w:eastAsia="ar-SA"/>
        </w:rPr>
      </w:pPr>
      <w:proofErr w:type="spellStart"/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>Honours</w:t>
      </w:r>
      <w:proofErr w:type="spellEnd"/>
      <w:r w:rsidRPr="00927962">
        <w:rPr>
          <w:rFonts w:eastAsia="Times New Roman" w:cs="Arial"/>
          <w:spacing w:val="-3"/>
          <w:sz w:val="24"/>
          <w:szCs w:val="24"/>
          <w:lang w:val="en-US" w:eastAsia="ar-SA"/>
        </w:rPr>
        <w:t xml:space="preserve"> Bachelor of Arts</w:t>
      </w:r>
    </w:p>
    <w:p w:rsidR="008707CC" w:rsidRDefault="008707CC" w:rsidP="008707CC">
      <w:pPr>
        <w:pStyle w:val="ListParagraph"/>
        <w:numPr>
          <w:ilvl w:val="0"/>
          <w:numId w:val="1"/>
        </w:numPr>
      </w:pPr>
      <w:r w:rsidRPr="001728E1">
        <w:rPr>
          <w:rFonts w:eastAsia="Times New Roman" w:cs="Arial"/>
          <w:spacing w:val="-3"/>
          <w:sz w:val="24"/>
          <w:szCs w:val="24"/>
          <w:lang w:val="en-US" w:eastAsia="ar-SA"/>
        </w:rPr>
        <w:t>Masters of Arts degree.</w:t>
      </w:r>
    </w:p>
    <w:p w:rsidR="00936384" w:rsidRDefault="00936384">
      <w:bookmarkStart w:id="0" w:name="_GoBack"/>
      <w:bookmarkEnd w:id="0"/>
    </w:p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EF6"/>
    <w:multiLevelType w:val="hybridMultilevel"/>
    <w:tmpl w:val="5972CE62"/>
    <w:lvl w:ilvl="0" w:tplc="A87C51B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C"/>
    <w:rsid w:val="00226EE5"/>
    <w:rsid w:val="008707CC"/>
    <w:rsid w:val="00936384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8707CC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CC"/>
    <w:pPr>
      <w:ind w:left="720"/>
      <w:contextualSpacing/>
    </w:pPr>
  </w:style>
  <w:style w:type="paragraph" w:customStyle="1" w:styleId="DACBODYTEXT">
    <w:name w:val="DAC BODY TEXT"/>
    <w:basedOn w:val="Normal"/>
    <w:qFormat/>
    <w:rsid w:val="008707CC"/>
    <w:pPr>
      <w:ind w:left="993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8707CC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7CC"/>
    <w:pPr>
      <w:ind w:left="720"/>
      <w:contextualSpacing/>
    </w:pPr>
  </w:style>
  <w:style w:type="paragraph" w:customStyle="1" w:styleId="DACBODYTEXT">
    <w:name w:val="DAC BODY TEXT"/>
    <w:basedOn w:val="Normal"/>
    <w:qFormat/>
    <w:rsid w:val="008707CC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2016-10-07T09:26:00Z</dcterms:created>
  <dcterms:modified xsi:type="dcterms:W3CDTF">2016-10-07T09:26:00Z</dcterms:modified>
</cp:coreProperties>
</file>