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b/>
          <w:bCs/>
          <w:sz w:val="20"/>
          <w:szCs w:val="20"/>
        </w:rPr>
        <w:t>QUESTION NO: 296</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b/>
          <w:bCs/>
          <w:sz w:val="20"/>
          <w:szCs w:val="20"/>
        </w:rPr>
        <w:t>PUBLISHED IN INTERNAL QUESTION PAPER NO 02 OF 19 February 2010</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b/>
          <w:bCs/>
          <w:sz w:val="20"/>
          <w:szCs w:val="20"/>
        </w:rPr>
        <w:t>Mr N Singh (IFP) to ask the Minister of Cooperative Governance and Traditional</w:t>
      </w:r>
      <w:r w:rsidRPr="00F44BA4">
        <w:rPr>
          <w:rStyle w:val="apple-converted-space"/>
          <w:rFonts w:ascii="Arial" w:hAnsi="Arial" w:cs="Arial"/>
          <w:b/>
          <w:bCs/>
          <w:sz w:val="20"/>
          <w:szCs w:val="20"/>
        </w:rPr>
        <w:t> </w:t>
      </w:r>
      <w:r w:rsidRPr="00F44BA4">
        <w:rPr>
          <w:rFonts w:ascii="Arial" w:hAnsi="Arial" w:cs="Arial"/>
          <w:b/>
          <w:bCs/>
          <w:sz w:val="20"/>
          <w:szCs w:val="20"/>
        </w:rPr>
        <w:t>Affairs:</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(1) (</w:t>
      </w:r>
      <w:proofErr w:type="gramStart"/>
      <w:r w:rsidRPr="00F44BA4">
        <w:rPr>
          <w:rFonts w:ascii="Arial" w:hAnsi="Arial" w:cs="Arial"/>
          <w:sz w:val="20"/>
          <w:szCs w:val="20"/>
        </w:rPr>
        <w:t>a</w:t>
      </w:r>
      <w:proofErr w:type="gramEnd"/>
      <w:r w:rsidRPr="00F44BA4">
        <w:rPr>
          <w:rFonts w:ascii="Arial" w:hAnsi="Arial" w:cs="Arial"/>
          <w:sz w:val="20"/>
          <w:szCs w:val="20"/>
        </w:rPr>
        <w:t xml:space="preserve">) How many community development workers have been engaged by municipalities countrywide and (b) Provincial CoGTA. </w:t>
      </w:r>
      <w:proofErr w:type="gramStart"/>
      <w:r w:rsidRPr="00F44BA4">
        <w:rPr>
          <w:rFonts w:ascii="Arial" w:hAnsi="Arial" w:cs="Arial"/>
          <w:sz w:val="20"/>
          <w:szCs w:val="20"/>
        </w:rPr>
        <w:t>who</w:t>
      </w:r>
      <w:proofErr w:type="gramEnd"/>
      <w:r w:rsidRPr="00F44BA4">
        <w:rPr>
          <w:rFonts w:ascii="Arial" w:hAnsi="Arial" w:cs="Arial"/>
          <w:sz w:val="20"/>
          <w:szCs w:val="20"/>
        </w:rPr>
        <w:t xml:space="preserve"> is responsible for the salaries of these community workers;</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(2) Whether his department is involved in successfully engaging these community workers; if not, why not; if so, what are the relevant details;</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(3) Whether he will make a statement on the matter? NW312E</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b/>
          <w:bCs/>
          <w:sz w:val="20"/>
          <w:szCs w:val="20"/>
        </w:rPr>
        <w:t>Reply</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(1) According to the information received from the Department of Public Service and Administration there are 3153 community development workers engaged at ward level (b) The Provincial Departments of Cooperative Governance and Traditional Affairs or premier's offices are paying the salaries of the CDWs.</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(2) The provinces as employers are dealing with the daily operations of the CDWs.</w:t>
      </w:r>
    </w:p>
    <w:p w:rsidR="00D85FCD" w:rsidRPr="00F44BA4" w:rsidRDefault="00D85FCD" w:rsidP="00F44BA4">
      <w:pPr>
        <w:pStyle w:val="NormalWeb"/>
        <w:shd w:val="clear" w:color="auto" w:fill="FFFFFF"/>
        <w:spacing w:before="0" w:beforeAutospacing="0" w:after="115" w:afterAutospacing="0"/>
        <w:rPr>
          <w:rFonts w:ascii="Arial" w:hAnsi="Arial" w:cs="Arial"/>
          <w:sz w:val="20"/>
          <w:szCs w:val="20"/>
        </w:rPr>
      </w:pPr>
      <w:r w:rsidRPr="00F44BA4">
        <w:rPr>
          <w:rFonts w:ascii="Arial" w:hAnsi="Arial" w:cs="Arial"/>
          <w:sz w:val="20"/>
          <w:szCs w:val="20"/>
        </w:rPr>
        <w:t>(3) No.</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1522</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 xml:space="preserve">PUBLISHED IN INTERNAL QUESTION PAPER NO 14 </w:t>
      </w:r>
      <w:proofErr w:type="gramStart"/>
      <w:r w:rsidRPr="00F44BA4">
        <w:rPr>
          <w:rFonts w:ascii="Arial" w:hAnsi="Arial" w:cs="Arial"/>
          <w:b/>
          <w:bCs/>
          <w:sz w:val="20"/>
          <w:szCs w:val="20"/>
        </w:rPr>
        <w:t>Of</w:t>
      </w:r>
      <w:proofErr w:type="gramEnd"/>
      <w:r w:rsidRPr="00F44BA4">
        <w:rPr>
          <w:rFonts w:ascii="Arial" w:hAnsi="Arial" w:cs="Arial"/>
          <w:b/>
          <w:bCs/>
          <w:sz w:val="20"/>
          <w:szCs w:val="20"/>
        </w:rPr>
        <w:t xml:space="preserve"> 21 May 2010</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W P Doman (DA) to ask the Minister of Cooperative Governance and Traditional</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Affairs:</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Whether there are any consequences for an executive mayor and the mayoral committee members when the municipality they govern is placed under administration in terms of section 139 of the Constitution; if not, why not; if so, what are the relevant details? NW1778E</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If the Municipality is placed under administration in terms of Section 139 (1 )(b) of the Constitution, normally all the executive functions of the executive mayor or mayoral committee related to that particular identified executive obligation will be assumed by the Administrator, but the Mayor and Mayoral Committee will still be responsible for all the other executive obligations. However, if the Administrator is assuming all the executive obligations of the executive mayor and mayoral committee, then the mayor and mayoral committee will be left without any executive obligations. In both these instances the Mayor and the Council remains with the legislative Authority over all the functions.</w:t>
      </w:r>
    </w:p>
    <w:p w:rsidR="00D85FCD"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If the administration is in terms of section 139(1</w:t>
      </w:r>
      <w:proofErr w:type="gramStart"/>
      <w:r w:rsidRPr="00F44BA4">
        <w:rPr>
          <w:rFonts w:ascii="Arial" w:hAnsi="Arial" w:cs="Arial"/>
          <w:sz w:val="20"/>
          <w:szCs w:val="20"/>
        </w:rPr>
        <w:t>)(</w:t>
      </w:r>
      <w:proofErr w:type="gramEnd"/>
      <w:r w:rsidRPr="00F44BA4">
        <w:rPr>
          <w:rFonts w:ascii="Arial" w:hAnsi="Arial" w:cs="Arial"/>
          <w:sz w:val="20"/>
          <w:szCs w:val="20"/>
        </w:rPr>
        <w:t>c) both the executive and legislative functions are taken away by the Administrator, as the Council is dissolved until a new Council is elected. Dissolution would mean the Mayoral Committee and Executive Mayor being stripped of their duties of executive functions as well as legislative functions. The remuneration package does not get to be paid out to the Executive Mayor and Mayoral Committee as the Municipal Council has been dissolved.</w:t>
      </w:r>
    </w:p>
    <w:p w:rsidR="00F76B82" w:rsidRPr="00F44BA4" w:rsidRDefault="00D85FCD"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F76B82" w:rsidRPr="00F44BA4">
        <w:rPr>
          <w:rFonts w:ascii="Arial" w:hAnsi="Arial" w:cs="Arial"/>
          <w:b/>
          <w:bCs/>
          <w:sz w:val="20"/>
          <w:szCs w:val="20"/>
        </w:rPr>
        <w:t>QUESTION NO: 1187</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10 OF 19 April 2010</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Ms M Wenger to ask the Minister of Cooperative Governance and Traditional Affairs: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Whether there are any national laws stipulating safety measures that must be enforced for domestic swimming pools and other water bodies such as fish ponds; if so, (a) what are these safety measures, (b) who enforces these safety measures; if not, (a) why not and (b) who is responsible for the development and implementation of these safety measures?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Available national Laws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lastRenderedPageBreak/>
        <w:t>There are national laws stipulating safety measures that must be enforced for domestic swimming pools and other water bodies such as fish ponds, This is in terms of the National Building Regulations and Building Standards Act (Act No, 103 of 1977), and on the recommendation of the Council of the South African Bureau of Standards which came into operation on the 1 October 2008,</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Furthermore, in terms of section 14 of the Municipal Systems Act, the Minister of the Department of Cooperative Governance and Traditional Affairs, at the request of organized local government representing local government nationally, or after consulting the MECs for local government and organized local government, may by notice in the</w:t>
      </w:r>
      <w:r w:rsidRPr="00F44BA4">
        <w:rPr>
          <w:rStyle w:val="apple-converted-space"/>
          <w:rFonts w:ascii="Arial" w:hAnsi="Arial" w:cs="Arial"/>
          <w:sz w:val="20"/>
          <w:szCs w:val="20"/>
        </w:rPr>
        <w:t> </w:t>
      </w:r>
      <w:r w:rsidRPr="00F44BA4">
        <w:rPr>
          <w:rFonts w:ascii="Arial" w:hAnsi="Arial" w:cs="Arial"/>
          <w:i/>
          <w:iCs/>
          <w:sz w:val="20"/>
          <w:szCs w:val="20"/>
        </w:rPr>
        <w:t>Gazette-</w:t>
      </w:r>
      <w:r w:rsidRPr="00F44BA4">
        <w:rPr>
          <w:rStyle w:val="apple-converted-space"/>
          <w:rFonts w:ascii="Arial" w:hAnsi="Arial" w:cs="Arial"/>
          <w:i/>
          <w:iCs/>
          <w:sz w:val="20"/>
          <w:szCs w:val="20"/>
        </w:rPr>
        <w:t> </w:t>
      </w:r>
      <w:r w:rsidRPr="00F44BA4">
        <w:rPr>
          <w:rFonts w:ascii="Arial" w:hAnsi="Arial" w:cs="Arial"/>
          <w:sz w:val="20"/>
          <w:szCs w:val="20"/>
        </w:rPr>
        <w:t>make standard draft by-laws concerning any matter, including standard draft rules and orders referred to in section 160 (6) of the Constitution, for which municipal councils may make by-laws,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 xml:space="preserve">(a) </w:t>
      </w:r>
      <w:proofErr w:type="gramStart"/>
      <w:r w:rsidRPr="00F44BA4">
        <w:rPr>
          <w:rFonts w:ascii="Arial" w:hAnsi="Arial" w:cs="Arial"/>
          <w:b/>
          <w:bCs/>
          <w:sz w:val="20"/>
          <w:szCs w:val="20"/>
        </w:rPr>
        <w:t>what</w:t>
      </w:r>
      <w:proofErr w:type="gramEnd"/>
      <w:r w:rsidRPr="00F44BA4">
        <w:rPr>
          <w:rFonts w:ascii="Arial" w:hAnsi="Arial" w:cs="Arial"/>
          <w:b/>
          <w:bCs/>
          <w:sz w:val="20"/>
          <w:szCs w:val="20"/>
        </w:rPr>
        <w:t xml:space="preserve"> are these safety measures?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In terms of the National Building Regulations and Building Standards Act, Regulation 04 sub regulation (1) the owner of any site which contains a swimming pool shall ensure that access to such swimming pool is controlled and (2) any owner who fails to comply with the requirement of sub-regulation 1 shat! be guilty of an offence, The requirements of regulation 04 shall be deemed to be satisfied where change in level, the design of access to swimming pools, as the case may be, complies with SANS 10400-0.</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(b) Who enforces these safety measures?</w:t>
      </w:r>
    </w:p>
    <w:p w:rsidR="00F76B82" w:rsidRPr="00F44BA4" w:rsidRDefault="00F76B8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The municipalities enforce the measures. A Municipal Manager of a Municipality in terms of section 13 of the Local Government: Municipal System Act, 2000 (Act 32 of 2000), read with section 162 of The Constitution of the Republic of South Africa, 1996(Act 108 of 1996), publishes the Swimming Pools and Spa Baths By-laws which have been approved by the Municipal Council.</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rPr>
        <w:br/>
      </w:r>
      <w:r w:rsidRPr="00F44BA4">
        <w:rPr>
          <w:rFonts w:ascii="Arial" w:hAnsi="Arial" w:cs="Arial"/>
          <w:b/>
          <w:bCs/>
          <w:sz w:val="20"/>
          <w:szCs w:val="20"/>
          <w:shd w:val="clear" w:color="auto" w:fill="FFFFFF"/>
        </w:rPr>
        <w:t>QUESTION NO: 1200</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PUBLISHED IN INTERNAL QUESTION PAPER NO 10 OF 19 April 2010</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 xml:space="preserve">Mr S </w:t>
      </w:r>
      <w:proofErr w:type="spellStart"/>
      <w:r w:rsidRPr="00F44BA4">
        <w:rPr>
          <w:rFonts w:ascii="Arial" w:hAnsi="Arial" w:cs="Arial"/>
          <w:b/>
          <w:bCs/>
          <w:sz w:val="20"/>
          <w:szCs w:val="20"/>
          <w:shd w:val="clear" w:color="auto" w:fill="FFFFFF"/>
        </w:rPr>
        <w:t>Mokgalapa</w:t>
      </w:r>
      <w:proofErr w:type="spellEnd"/>
      <w:r w:rsidRPr="00F44BA4">
        <w:rPr>
          <w:rFonts w:ascii="Arial" w:hAnsi="Arial" w:cs="Arial"/>
          <w:b/>
          <w:bCs/>
          <w:sz w:val="20"/>
          <w:szCs w:val="20"/>
          <w:shd w:val="clear" w:color="auto" w:fill="FFFFFF"/>
        </w:rPr>
        <w:t xml:space="preserve"> (DA) to ask the Minister of Cooperative Governance and Traditional Affairs:</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(1) Whether he has been informed of the expropriation of plots of land in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by the City of Tshwane; if not,</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(2) </w:t>
      </w:r>
      <w:proofErr w:type="gramStart"/>
      <w:r w:rsidRPr="00F44BA4">
        <w:rPr>
          <w:rFonts w:ascii="Arial" w:hAnsi="Arial" w:cs="Arial"/>
          <w:sz w:val="20"/>
          <w:szCs w:val="20"/>
          <w:shd w:val="clear" w:color="auto" w:fill="FFFFFF"/>
        </w:rPr>
        <w:t>whether</w:t>
      </w:r>
      <w:proofErr w:type="gramEnd"/>
      <w:r w:rsidRPr="00F44BA4">
        <w:rPr>
          <w:rFonts w:ascii="Arial" w:hAnsi="Arial" w:cs="Arial"/>
          <w:sz w:val="20"/>
          <w:szCs w:val="20"/>
          <w:shd w:val="clear" w:color="auto" w:fill="FFFFFF"/>
        </w:rPr>
        <w:t xml:space="preserve"> he will launch an investigation into the matter; if not, why not; if so, what are the relevant details;</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(3) </w:t>
      </w:r>
      <w:proofErr w:type="gramStart"/>
      <w:r w:rsidRPr="00F44BA4">
        <w:rPr>
          <w:rFonts w:ascii="Arial" w:hAnsi="Arial" w:cs="Arial"/>
          <w:sz w:val="20"/>
          <w:szCs w:val="20"/>
          <w:shd w:val="clear" w:color="auto" w:fill="FFFFFF"/>
        </w:rPr>
        <w:t>what</w:t>
      </w:r>
      <w:proofErr w:type="gramEnd"/>
      <w:r w:rsidRPr="00F44BA4">
        <w:rPr>
          <w:rFonts w:ascii="Arial" w:hAnsi="Arial" w:cs="Arial"/>
          <w:sz w:val="20"/>
          <w:szCs w:val="20"/>
          <w:shd w:val="clear" w:color="auto" w:fill="FFFFFF"/>
        </w:rPr>
        <w:t xml:space="preserve"> are the details of the process that is being followed in the investigation into the expropriation;</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(4) </w:t>
      </w:r>
      <w:proofErr w:type="gramStart"/>
      <w:r w:rsidRPr="00F44BA4">
        <w:rPr>
          <w:rFonts w:ascii="Arial" w:hAnsi="Arial" w:cs="Arial"/>
          <w:sz w:val="20"/>
          <w:szCs w:val="20"/>
          <w:shd w:val="clear" w:color="auto" w:fill="FFFFFF"/>
        </w:rPr>
        <w:t>whether</w:t>
      </w:r>
      <w:proofErr w:type="gramEnd"/>
      <w:r w:rsidRPr="00F44BA4">
        <w:rPr>
          <w:rFonts w:ascii="Arial" w:hAnsi="Arial" w:cs="Arial"/>
          <w:sz w:val="20"/>
          <w:szCs w:val="20"/>
          <w:shd w:val="clear" w:color="auto" w:fill="FFFFFF"/>
        </w:rPr>
        <w:t xml:space="preserve"> he intends taking any steps to rectify this matter; if not, why not; if so, what are the relevant details? NW1358E</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ANSWER</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The matter has not been brought to my attention and thus cannot comment. However, the details if in possession by the member will assist in mapping the appropriate intervention.</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QUESTION NO: 1200</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PUBLISHED IN INTERNAL QUESTION PAPER NO 10 OF 19 April 2010</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 xml:space="preserve">Mr S </w:t>
      </w:r>
      <w:proofErr w:type="spellStart"/>
      <w:r w:rsidRPr="00F44BA4">
        <w:rPr>
          <w:rFonts w:ascii="Arial" w:hAnsi="Arial" w:cs="Arial"/>
          <w:b/>
          <w:bCs/>
          <w:sz w:val="20"/>
          <w:szCs w:val="20"/>
          <w:shd w:val="clear" w:color="auto" w:fill="FFFFFF"/>
        </w:rPr>
        <w:t>Mokgalapa</w:t>
      </w:r>
      <w:proofErr w:type="spellEnd"/>
      <w:r w:rsidRPr="00F44BA4">
        <w:rPr>
          <w:rFonts w:ascii="Arial" w:hAnsi="Arial" w:cs="Arial"/>
          <w:b/>
          <w:bCs/>
          <w:sz w:val="20"/>
          <w:szCs w:val="20"/>
          <w:shd w:val="clear" w:color="auto" w:fill="FFFFFF"/>
        </w:rPr>
        <w:t xml:space="preserve"> (DA) to ask the Minister of Cooperative Governance and Traditional Affairs:</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(1) Whether he has been informed of the expropriation of plots of land in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by the City of Tshwane; if not,</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(2) </w:t>
      </w:r>
      <w:proofErr w:type="gramStart"/>
      <w:r w:rsidRPr="00F44BA4">
        <w:rPr>
          <w:rFonts w:ascii="Arial" w:hAnsi="Arial" w:cs="Arial"/>
          <w:sz w:val="20"/>
          <w:szCs w:val="20"/>
          <w:shd w:val="clear" w:color="auto" w:fill="FFFFFF"/>
        </w:rPr>
        <w:t>whether</w:t>
      </w:r>
      <w:proofErr w:type="gramEnd"/>
      <w:r w:rsidRPr="00F44BA4">
        <w:rPr>
          <w:rFonts w:ascii="Arial" w:hAnsi="Arial" w:cs="Arial"/>
          <w:sz w:val="20"/>
          <w:szCs w:val="20"/>
          <w:shd w:val="clear" w:color="auto" w:fill="FFFFFF"/>
        </w:rPr>
        <w:t xml:space="preserve"> he will launch an investigation into the matter; if not, why not; if so, what are the relevant details;</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(3) </w:t>
      </w:r>
      <w:proofErr w:type="gramStart"/>
      <w:r w:rsidRPr="00F44BA4">
        <w:rPr>
          <w:rFonts w:ascii="Arial" w:hAnsi="Arial" w:cs="Arial"/>
          <w:sz w:val="20"/>
          <w:szCs w:val="20"/>
          <w:shd w:val="clear" w:color="auto" w:fill="FFFFFF"/>
        </w:rPr>
        <w:t>what</w:t>
      </w:r>
      <w:proofErr w:type="gramEnd"/>
      <w:r w:rsidRPr="00F44BA4">
        <w:rPr>
          <w:rFonts w:ascii="Arial" w:hAnsi="Arial" w:cs="Arial"/>
          <w:sz w:val="20"/>
          <w:szCs w:val="20"/>
          <w:shd w:val="clear" w:color="auto" w:fill="FFFFFF"/>
        </w:rPr>
        <w:t xml:space="preserve"> are the details of the process that is being followed in the investigation into the expropriation;</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(4) </w:t>
      </w:r>
      <w:proofErr w:type="gramStart"/>
      <w:r w:rsidRPr="00F44BA4">
        <w:rPr>
          <w:rFonts w:ascii="Arial" w:hAnsi="Arial" w:cs="Arial"/>
          <w:sz w:val="20"/>
          <w:szCs w:val="20"/>
          <w:shd w:val="clear" w:color="auto" w:fill="FFFFFF"/>
        </w:rPr>
        <w:t>whether</w:t>
      </w:r>
      <w:proofErr w:type="gramEnd"/>
      <w:r w:rsidRPr="00F44BA4">
        <w:rPr>
          <w:rFonts w:ascii="Arial" w:hAnsi="Arial" w:cs="Arial"/>
          <w:sz w:val="20"/>
          <w:szCs w:val="20"/>
          <w:shd w:val="clear" w:color="auto" w:fill="FFFFFF"/>
        </w:rPr>
        <w:t xml:space="preserve"> he intends taking any steps to rectify this matter; if not, why not; if so, what are the relevant details? NW1358E</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b/>
          <w:bCs/>
          <w:sz w:val="20"/>
          <w:szCs w:val="20"/>
          <w:shd w:val="clear" w:color="auto" w:fill="FFFFFF"/>
        </w:rPr>
        <w:t>Reply</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lastRenderedPageBreak/>
        <w:t xml:space="preserve">(1) The said municipality, City of Tshwane Metropolitan Municipality, could not confirm if they had informed this Department of the expropriation of plots in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This Department has no record of any communication received from the City of Tshwane in this regard. In investigating this matter so as to respond to this parliamentary question, this Department was informed by the City of Tshwane that it did, on three separate occasions, during 2003, 2005 and 2007, expropriate land in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Agricultural Holdings for housing purposes and that all the statutory prescriptions in this regard were met, including obtaining the prior written approval of the Gauteng and North-West Provincial MECs' for Local Government and Housing.</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(2) Based on the information provided by the City of Tshwane Metropolitan Municipality, this Department sees no need to launch an investigation into the matter. The Department is satisfied that the expropriation of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does not violate any section of the Constitution, especially in terms of Section 25 (Property) and Section 26 (Housing). The current upgrading and development of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 which was until fairly recently, a densely-populated informal settlement on </w:t>
      </w:r>
      <w:proofErr w:type="spellStart"/>
      <w:r w:rsidRPr="00F44BA4">
        <w:rPr>
          <w:rFonts w:ascii="Arial" w:hAnsi="Arial" w:cs="Arial"/>
          <w:sz w:val="20"/>
          <w:szCs w:val="20"/>
          <w:shd w:val="clear" w:color="auto" w:fill="FFFFFF"/>
        </w:rPr>
        <w:t>privately</w:t>
      </w:r>
      <w:r w:rsidRPr="00F44BA4">
        <w:rPr>
          <w:rFonts w:ascii="Arial" w:hAnsi="Arial" w:cs="Arial"/>
          <w:sz w:val="20"/>
          <w:szCs w:val="20"/>
          <w:shd w:val="clear" w:color="auto" w:fill="FFFFFF"/>
        </w:rPr>
        <w:softHyphen/>
        <w:t>owned</w:t>
      </w:r>
      <w:proofErr w:type="spellEnd"/>
      <w:r w:rsidRPr="00F44BA4">
        <w:rPr>
          <w:rFonts w:ascii="Arial" w:hAnsi="Arial" w:cs="Arial"/>
          <w:sz w:val="20"/>
          <w:szCs w:val="20"/>
          <w:shd w:val="clear" w:color="auto" w:fill="FFFFFF"/>
        </w:rPr>
        <w:t xml:space="preserve"> agricultural land ) is much more than just a housing construction project - it is a holistic development programme - which the City of Tshwane Metropolitan Municipality has ambitiously cast into the mould of the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Reconstruction and Redevelopment Programme ( WRRP ) - The WRRP is based on an eight year Business Plan with developmental programmes which are collectively aimed at the eradication of the housing and infrastructure backlogs in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as well as a spectrum of urban renewal projects aimed at enhancing the social, economic and institutional sustainability of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as an urbanized and integrated suburb of the City of Tshwane.</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 xml:space="preserve">(3) The City of Tshwane has confirmed that it is not true that people's houses are being demolished, as alleged, without compensation. After extensive negotiations and consultations with the affected community in </w:t>
      </w:r>
      <w:proofErr w:type="spellStart"/>
      <w:r w:rsidRPr="00F44BA4">
        <w:rPr>
          <w:rFonts w:ascii="Arial" w:hAnsi="Arial" w:cs="Arial"/>
          <w:sz w:val="20"/>
          <w:szCs w:val="20"/>
          <w:shd w:val="clear" w:color="auto" w:fill="FFFFFF"/>
        </w:rPr>
        <w:t>Winterveld</w:t>
      </w:r>
      <w:proofErr w:type="spellEnd"/>
      <w:r w:rsidRPr="00F44BA4">
        <w:rPr>
          <w:rFonts w:ascii="Arial" w:hAnsi="Arial" w:cs="Arial"/>
          <w:sz w:val="20"/>
          <w:szCs w:val="20"/>
          <w:shd w:val="clear" w:color="auto" w:fill="FFFFFF"/>
        </w:rPr>
        <w:t>, it was agreed that the following procedure would be followed when approved housing beneficiaries are relocated into their new RDP houses: As soon as a specific number of houses have been approved by the Inspectors for occupation, the officials of the Housing Department inform the housing beneficiaries that their new RDP house is ready for occupation and on which date they will be relocated into their new house. As soon as the said beneficiary has moved into his/her new house, his/her informal shack is then demolished by the Security Company appointed by the Municipality as a pro</w:t>
      </w:r>
      <w:r w:rsidRPr="00F44BA4">
        <w:rPr>
          <w:rFonts w:ascii="Arial" w:hAnsi="Arial" w:cs="Arial"/>
          <w:sz w:val="20"/>
          <w:szCs w:val="20"/>
          <w:shd w:val="clear" w:color="auto" w:fill="FFFFFF"/>
        </w:rPr>
        <w:softHyphen/>
        <w:t xml:space="preserve">active measure of ensuring that that particular shack is not subsequently occupied by another family coming from outside of </w:t>
      </w:r>
      <w:proofErr w:type="spellStart"/>
      <w:r w:rsidRPr="00F44BA4">
        <w:rPr>
          <w:rFonts w:ascii="Arial" w:hAnsi="Arial" w:cs="Arial"/>
          <w:sz w:val="20"/>
          <w:szCs w:val="20"/>
          <w:shd w:val="clear" w:color="auto" w:fill="FFFFFF"/>
        </w:rPr>
        <w:t>Winterveldt</w:t>
      </w:r>
      <w:proofErr w:type="spellEnd"/>
      <w:r w:rsidRPr="00F44BA4">
        <w:rPr>
          <w:rFonts w:ascii="Arial" w:hAnsi="Arial" w:cs="Arial"/>
          <w:sz w:val="20"/>
          <w:szCs w:val="20"/>
          <w:shd w:val="clear" w:color="auto" w:fill="FFFFFF"/>
        </w:rPr>
        <w:t xml:space="preserve">, which, if it were allowed to occur, would defeat the Municipality's objective of eliminating the housing backlog and also create </w:t>
      </w:r>
      <w:proofErr w:type="spellStart"/>
      <w:r w:rsidRPr="00F44BA4">
        <w:rPr>
          <w:rFonts w:ascii="Arial" w:hAnsi="Arial" w:cs="Arial"/>
          <w:sz w:val="20"/>
          <w:szCs w:val="20"/>
          <w:shd w:val="clear" w:color="auto" w:fill="FFFFFF"/>
        </w:rPr>
        <w:t>opportunity's</w:t>
      </w:r>
      <w:proofErr w:type="spellEnd"/>
      <w:r w:rsidRPr="00F44BA4">
        <w:rPr>
          <w:rFonts w:ascii="Arial" w:hAnsi="Arial" w:cs="Arial"/>
          <w:sz w:val="20"/>
          <w:szCs w:val="20"/>
          <w:shd w:val="clear" w:color="auto" w:fill="FFFFFF"/>
        </w:rPr>
        <w:t xml:space="preserve"> for queue-jumping.</w:t>
      </w:r>
    </w:p>
    <w:p w:rsidR="00F76B82" w:rsidRPr="00F44BA4" w:rsidRDefault="00F76B82" w:rsidP="00F44BA4">
      <w:pPr>
        <w:pStyle w:val="NormalWeb"/>
        <w:spacing w:before="0" w:beforeAutospacing="0" w:after="125" w:afterAutospacing="0"/>
        <w:rPr>
          <w:rFonts w:ascii="Arial" w:hAnsi="Arial" w:cs="Arial"/>
          <w:sz w:val="20"/>
          <w:szCs w:val="20"/>
          <w:shd w:val="clear" w:color="auto" w:fill="FFFFFF"/>
        </w:rPr>
      </w:pPr>
      <w:r w:rsidRPr="00F44BA4">
        <w:rPr>
          <w:rFonts w:ascii="Arial" w:hAnsi="Arial" w:cs="Arial"/>
          <w:sz w:val="20"/>
          <w:szCs w:val="20"/>
          <w:shd w:val="clear" w:color="auto" w:fill="FFFFFF"/>
        </w:rPr>
        <w:t>(4) In light of the responses provided above, the Department sees no need at this stage to take any steps.</w:t>
      </w:r>
    </w:p>
    <w:p w:rsidR="005925B6" w:rsidRPr="00F44BA4" w:rsidRDefault="00F76B82" w:rsidP="00F44BA4">
      <w:pPr>
        <w:pStyle w:val="NormalWeb"/>
        <w:spacing w:before="0" w:beforeAutospacing="0" w:after="125" w:afterAutospacing="0"/>
        <w:rPr>
          <w:rFonts w:ascii="Arial" w:hAnsi="Arial" w:cs="Arial"/>
          <w:sz w:val="20"/>
          <w:szCs w:val="20"/>
        </w:rPr>
      </w:pPr>
      <w:r w:rsidRPr="00F44BA4">
        <w:rPr>
          <w:rFonts w:ascii="Arial" w:hAnsi="Arial" w:cs="Arial"/>
          <w:sz w:val="20"/>
          <w:szCs w:val="20"/>
        </w:rPr>
        <w:br/>
      </w:r>
      <w:r w:rsidR="005925B6" w:rsidRPr="00F44BA4">
        <w:rPr>
          <w:rFonts w:ascii="Arial" w:hAnsi="Arial" w:cs="Arial"/>
          <w:b/>
          <w:bCs/>
          <w:sz w:val="20"/>
          <w:szCs w:val="20"/>
        </w:rPr>
        <w:t>THIS FILE CONTAINS 25 REPLIES.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FIND THE REPLY YOU ARE LOOKING FOR BY SELECTING CTRL + F ON YOUR KEYBOARD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3512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39 OF 26 November 20</w:t>
      </w:r>
      <w:r w:rsidRPr="00F44BA4">
        <w:rPr>
          <w:rFonts w:ascii="Arial" w:eastAsia="Times New Roman" w:hAnsi="Arial" w:cs="Arial"/>
          <w:sz w:val="20"/>
          <w:szCs w:val="20"/>
          <w:lang w:eastAsia="en-ZA"/>
        </w:rPr>
        <w:t>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J R B </w:t>
      </w:r>
      <w:proofErr w:type="spellStart"/>
      <w:r w:rsidRPr="00F44BA4">
        <w:rPr>
          <w:rFonts w:ascii="Arial" w:eastAsia="Times New Roman" w:hAnsi="Arial" w:cs="Arial"/>
          <w:b/>
          <w:bCs/>
          <w:sz w:val="20"/>
          <w:szCs w:val="20"/>
          <w:lang w:eastAsia="en-ZA"/>
        </w:rPr>
        <w:t>Lorimer</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(a) his department and (b) any entities reporting to his department provided any financial support to the National Youth Development Agency (NYDA) for the World Festival of Youth and Students to be held in Pretoria in December 2010; if not, why not; if so,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what amount was provided to the NYDA, (ii) from which budget were these funds drawn, (iii) who made the decision to provide these funds to the NYDA and (iv) how is this (aa) decision and (bb) amount justified;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the NYDA made any other request to (a) his department and (b) any entities reporting to his department to provide support to the festival; if not, what is the position in this regard; if so, what are the relevant details? NW4351 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 has not transferred any funds to the NYDA for the said festival and we have no know1edge of any request made by the Agency for funding towards such a festival.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3464</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39 OF 26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lastRenderedPageBreak/>
        <w:t xml:space="preserve">Mr J R 8 </w:t>
      </w:r>
      <w:proofErr w:type="spellStart"/>
      <w:r w:rsidRPr="00F44BA4">
        <w:rPr>
          <w:rFonts w:ascii="Arial" w:eastAsia="Times New Roman" w:hAnsi="Arial" w:cs="Arial"/>
          <w:b/>
          <w:bCs/>
          <w:sz w:val="20"/>
          <w:szCs w:val="20"/>
          <w:lang w:eastAsia="en-ZA"/>
        </w:rPr>
        <w:t>Lorimer</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(a)How many employees of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his department and (ii) any entities reporting to his department who are on level 11 salary scale and above have been suspended with ful1 pay (aa) in the 2009-10 financial year and (bb) during the period 1 April 2010 up to the latest specified date for which information is available and (b) what is the total amount of money that was paid by his department in respect of these salaries? NW4299E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tbl>
      <w:tblPr>
        <w:tblW w:w="8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4"/>
        <w:gridCol w:w="1969"/>
        <w:gridCol w:w="1879"/>
        <w:gridCol w:w="1743"/>
      </w:tblGrid>
      <w:tr w:rsidR="005925B6" w:rsidRPr="00F44BA4" w:rsidTr="005925B6">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FINANCIAL YEAR</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NUMBER OF EMPLOYEES SUSPENDED</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DATE OF SUSPENDED</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AMOUNT INCURRED</w:t>
            </w:r>
          </w:p>
        </w:tc>
      </w:tr>
      <w:tr w:rsidR="005925B6" w:rsidRPr="00F44BA4" w:rsidTr="005925B6">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2009/2010</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w:t>
            </w:r>
          </w:p>
        </w:tc>
      </w:tr>
      <w:tr w:rsidR="005925B6" w:rsidRPr="00F44BA4" w:rsidTr="005925B6">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2010/2011</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 March 2010</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R506 843,87</w:t>
            </w:r>
          </w:p>
        </w:tc>
      </w:tr>
    </w:tbl>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3455</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39 OF 26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G R </w:t>
      </w:r>
      <w:proofErr w:type="spellStart"/>
      <w:r w:rsidRPr="00F44BA4">
        <w:rPr>
          <w:rFonts w:ascii="Arial" w:eastAsia="Times New Roman" w:hAnsi="Arial" w:cs="Arial"/>
          <w:b/>
          <w:bCs/>
          <w:sz w:val="20"/>
          <w:szCs w:val="20"/>
          <w:lang w:eastAsia="en-ZA"/>
        </w:rPr>
        <w:t>Krumbock</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the Ekurhuleni Metro has taken out any loans or bonds since the 2000-01 financial year; if not, what is the position in this regard; if so, (a) how many loans or bonds were taken out, (b) on which dates and (c) what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is the value of each loan or bond, (ii) are the interest and repayment conditions for each loan or bond and (iii) is the time frame of the repayment of the loan or bond? NW4290E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Response from the Ekurhuleni Metropolitan Municipality (EMM):</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Yes, the EMM has taken both loans and bonds since the 2000/2001 financial year.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following loans were taken up:</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December 2001 - RiS0 million from INCA @ 12.25%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March 2002 - R150 million from DBSA @ 13.5%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March 2003 - R291 m consolidation of existing DBSA loans @ 12.2%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(Annuity Loan) (</w:t>
      </w:r>
      <w:proofErr w:type="gramStart"/>
      <w:r w:rsidRPr="00F44BA4">
        <w:rPr>
          <w:rFonts w:ascii="Arial" w:eastAsia="Times New Roman" w:hAnsi="Arial" w:cs="Arial"/>
          <w:sz w:val="20"/>
          <w:szCs w:val="20"/>
          <w:lang w:eastAsia="en-ZA"/>
        </w:rPr>
        <w:t>restructuring</w:t>
      </w:r>
      <w:proofErr w:type="gramEnd"/>
      <w:r w:rsidRPr="00F44BA4">
        <w:rPr>
          <w:rFonts w:ascii="Arial" w:eastAsia="Times New Roman" w:hAnsi="Arial" w:cs="Arial"/>
          <w:sz w:val="20"/>
          <w:szCs w:val="20"/>
          <w:lang w:eastAsia="en-ZA"/>
        </w:rPr>
        <w:t xml:space="preserve"> of existing loans, not additional funding)</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July 2004 - R400m from ABSA @ 11.99% (Bullet repayment)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 May 2009 - R1.1 b from </w:t>
      </w:r>
      <w:proofErr w:type="spellStart"/>
      <w:r w:rsidRPr="00F44BA4">
        <w:rPr>
          <w:rFonts w:ascii="Arial" w:eastAsia="Times New Roman" w:hAnsi="Arial" w:cs="Arial"/>
          <w:sz w:val="20"/>
          <w:szCs w:val="20"/>
          <w:lang w:eastAsia="en-ZA"/>
        </w:rPr>
        <w:t>Nedbank</w:t>
      </w:r>
      <w:proofErr w:type="spellEnd"/>
      <w:r w:rsidRPr="00F44BA4">
        <w:rPr>
          <w:rFonts w:ascii="Arial" w:eastAsia="Times New Roman" w:hAnsi="Arial" w:cs="Arial"/>
          <w:sz w:val="20"/>
          <w:szCs w:val="20"/>
          <w:lang w:eastAsia="en-ZA"/>
        </w:rPr>
        <w:t xml:space="preserve"> @ 10.78%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February 2010 - R400m from ABSA @ 11.68%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March 2010 - R200m from ABSA @ 11.68%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April 2010 - R200m from ABSA @ 11.68% (Annuity Loan)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July 2010 - R815m - Municipal Bond @ 10.56% (Bullet repayment) -</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R4b Domestic Medium Term Note Programme has been registered with the JSE.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further R800m bond tapping is scheduled for January / February 2011.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National Treasury Quarterly Return on Borrowings is attached as additional information.</w:t>
      </w:r>
    </w:p>
    <w:p w:rsidR="005925B6" w:rsidRPr="00F44BA4" w:rsidRDefault="005925B6" w:rsidP="00F44BA4">
      <w:pPr>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br/>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3433</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39 OF 26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E J Marais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he has a plan for (a) large-scale services and (b) the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shortfalls and (ii) maintenance in respect of such services; if not, why not; if so, what are the relevant details;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 xml:space="preserve">(2)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he has submitted an application to National Treasury to make funds available for this purpose in the 2011-12 financial year; if not, why not; if so, what are the relevant details? NW4207E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(1)(a)The Department is in the process of finalising proposals with regard to the establishment of a Bulk Infrastructure Fund that would focus on unlocking the delivery of reticulation services by funding bulk infrastructure that includes the upgrading, refurbishment and rehabilitation of bulk infrastructure such as Water and Waste Water Treatment Works, especially in rural areas.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The shortfall in bulk infrastructure is estimated in the region of R400</w:t>
      </w:r>
    </w:p>
    <w:p w:rsidR="005925B6" w:rsidRPr="00F44BA4" w:rsidRDefault="005925B6" w:rsidP="00F44BA4">
      <w:pPr>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billion</w:t>
      </w:r>
      <w:proofErr w:type="gramEnd"/>
      <w:r w:rsidRPr="00F44BA4">
        <w:rPr>
          <w:rFonts w:ascii="Arial" w:eastAsia="Times New Roman" w:hAnsi="Arial" w:cs="Arial"/>
          <w:sz w:val="20"/>
          <w:szCs w:val="20"/>
          <w:lang w:eastAsia="en-ZA"/>
        </w:rPr>
        <w: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1(b</w:t>
      </w:r>
      <w:proofErr w:type="gramStart"/>
      <w:r w:rsidRPr="00F44BA4">
        <w:rPr>
          <w:rFonts w:ascii="Arial" w:eastAsia="Times New Roman" w:hAnsi="Arial" w:cs="Arial"/>
          <w:sz w:val="20"/>
          <w:szCs w:val="20"/>
          <w:lang w:eastAsia="en-ZA"/>
        </w:rPr>
        <w:t>)(</w:t>
      </w:r>
      <w:proofErr w:type="gramEnd"/>
      <w:r w:rsidRPr="00F44BA4">
        <w:rPr>
          <w:rFonts w:ascii="Arial" w:eastAsia="Times New Roman" w:hAnsi="Arial" w:cs="Arial"/>
          <w:sz w:val="20"/>
          <w:szCs w:val="20"/>
          <w:lang w:eastAsia="en-ZA"/>
        </w:rPr>
        <w:t>ii) The maintenance for bulk infrastructure municipalities for which municipalities are responsible for, should be accommodated through current operating revenue streams such equitable share allocations and rates and taxes.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An application was submitted to National Treasury in respect of the funding for bulk infrastructure over the 2011/12 Medium Term Expenditure Framework period which amounts to R26</w:t>
      </w:r>
      <w:proofErr w:type="gramStart"/>
      <w:r w:rsidRPr="00F44BA4">
        <w:rPr>
          <w:rFonts w:ascii="Arial" w:eastAsia="Times New Roman" w:hAnsi="Arial" w:cs="Arial"/>
          <w:sz w:val="20"/>
          <w:szCs w:val="20"/>
          <w:lang w:eastAsia="en-ZA"/>
        </w:rPr>
        <w:t>,3</w:t>
      </w:r>
      <w:proofErr w:type="gramEnd"/>
      <w:r w:rsidRPr="00F44BA4">
        <w:rPr>
          <w:rFonts w:ascii="Arial" w:eastAsia="Times New Roman" w:hAnsi="Arial" w:cs="Arial"/>
          <w:sz w:val="20"/>
          <w:szCs w:val="20"/>
          <w:lang w:eastAsia="en-ZA"/>
        </w:rPr>
        <w:t xml:space="preserve"> billion. National Treasury is still in the process of evaluating the funding request.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3363</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37 OF 12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P F Smith (IFP) to ask the Minister for Cooperative Governance and Traditional Affairs</w:t>
      </w:r>
      <w:r w:rsidRPr="00F44BA4">
        <w:rPr>
          <w:rFonts w:ascii="Arial" w:eastAsia="Times New Roman" w:hAnsi="Arial" w:cs="Arial"/>
          <w:sz w:val="20"/>
          <w:szCs w:val="20"/>
          <w:lang w:eastAsia="en-ZA"/>
        </w:rPr>
        <w: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br/>
        <w:t>Whether the average age of municipal debt is increasing compared to previous years; if so, (a) what are the reasons that he has identified for this trend and (b) what are the implications in respect of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credit control and (ii) collection? NW4193E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br/>
        <w:t>Yes, (a) this is due to the need to strengthen our debt collection and revenue enhancement at municipal level (b)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and (ii) in terms of credit control and revenue collection, the Department has intervened through the implementation of the Local Government Turn-Around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br/>
        <w:t xml:space="preserve">Strategy and the implementation of outcome 9 signed between </w:t>
      </w:r>
      <w:proofErr w:type="gramStart"/>
      <w:r w:rsidRPr="00F44BA4">
        <w:rPr>
          <w:rFonts w:ascii="Arial" w:eastAsia="Times New Roman" w:hAnsi="Arial" w:cs="Arial"/>
          <w:sz w:val="20"/>
          <w:szCs w:val="20"/>
          <w:lang w:eastAsia="en-ZA"/>
        </w:rPr>
        <w:t>myself</w:t>
      </w:r>
      <w:proofErr w:type="gramEnd"/>
      <w:r w:rsidRPr="00F44BA4">
        <w:rPr>
          <w:rFonts w:ascii="Arial" w:eastAsia="Times New Roman" w:hAnsi="Arial" w:cs="Arial"/>
          <w:sz w:val="20"/>
          <w:szCs w:val="20"/>
          <w:lang w:eastAsia="en-ZA"/>
        </w:rPr>
        <w:t xml:space="preserve"> and the President.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3335</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37 OF 12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Ms N P </w:t>
      </w:r>
      <w:proofErr w:type="spellStart"/>
      <w:r w:rsidRPr="00F44BA4">
        <w:rPr>
          <w:rFonts w:ascii="Arial" w:eastAsia="Times New Roman" w:hAnsi="Arial" w:cs="Arial"/>
          <w:b/>
          <w:bCs/>
          <w:sz w:val="20"/>
          <w:szCs w:val="20"/>
          <w:lang w:eastAsia="en-ZA"/>
        </w:rPr>
        <w:t>Gcume</w:t>
      </w:r>
      <w:proofErr w:type="spellEnd"/>
      <w:r w:rsidRPr="00F44BA4">
        <w:rPr>
          <w:rFonts w:ascii="Arial" w:eastAsia="Times New Roman" w:hAnsi="Arial" w:cs="Arial"/>
          <w:b/>
          <w:bCs/>
          <w:sz w:val="20"/>
          <w:szCs w:val="20"/>
          <w:lang w:eastAsia="en-ZA"/>
        </w:rPr>
        <w:t xml:space="preserve"> (Cope)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his department has taken any steps to deal with issues affecting service delivery in the </w:t>
      </w:r>
      <w:proofErr w:type="spellStart"/>
      <w:r w:rsidRPr="00F44BA4">
        <w:rPr>
          <w:rFonts w:ascii="Arial" w:eastAsia="Times New Roman" w:hAnsi="Arial" w:cs="Arial"/>
          <w:sz w:val="20"/>
          <w:szCs w:val="20"/>
          <w:lang w:eastAsia="en-ZA"/>
        </w:rPr>
        <w:t>Qawukeni</w:t>
      </w:r>
      <w:proofErr w:type="spellEnd"/>
      <w:r w:rsidRPr="00F44BA4">
        <w:rPr>
          <w:rFonts w:ascii="Arial" w:eastAsia="Times New Roman" w:hAnsi="Arial" w:cs="Arial"/>
          <w:sz w:val="20"/>
          <w:szCs w:val="20"/>
          <w:lang w:eastAsia="en-ZA"/>
        </w:rPr>
        <w:t xml:space="preserve"> Municipality in the Eastern Cape; if not, why not; if so, what steps? NW4167E </w:t>
      </w:r>
      <w:proofErr w:type="spellStart"/>
      <w:r w:rsidRPr="00F44BA4">
        <w:rPr>
          <w:rFonts w:ascii="Arial" w:eastAsia="Times New Roman" w:hAnsi="Arial" w:cs="Arial"/>
          <w:sz w:val="20"/>
          <w:szCs w:val="20"/>
          <w:lang w:eastAsia="en-ZA"/>
        </w:rPr>
        <w:t>consioutise</w:t>
      </w:r>
      <w:proofErr w:type="spellEnd"/>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Department of Cooperative Governance and Traditional Affairs conducted an assessment in all the municipalities in the Republic of South Africa to ascertain the State of Local Government challenges and opportunities that were prevalent in various municipalities and the </w:t>
      </w:r>
      <w:proofErr w:type="spellStart"/>
      <w:r w:rsidRPr="00F44BA4">
        <w:rPr>
          <w:rFonts w:ascii="Arial" w:eastAsia="Times New Roman" w:hAnsi="Arial" w:cs="Arial"/>
          <w:sz w:val="20"/>
          <w:szCs w:val="20"/>
          <w:lang w:eastAsia="en-ZA"/>
        </w:rPr>
        <w:t>Ngquza</w:t>
      </w:r>
      <w:proofErr w:type="spellEnd"/>
      <w:r w:rsidRPr="00F44BA4">
        <w:rPr>
          <w:rFonts w:ascii="Arial" w:eastAsia="Times New Roman" w:hAnsi="Arial" w:cs="Arial"/>
          <w:sz w:val="20"/>
          <w:szCs w:val="20"/>
          <w:lang w:eastAsia="en-ZA"/>
        </w:rPr>
        <w:t xml:space="preserve"> Hill Municipality as it is called now was not an exception.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state of Local Government Report has identified amongst others that in this municipality the following are challenges: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Low revenue base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Problems of financing by the National Treasury using the FFC formula</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Service delivery backlogs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Conflict within the council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High unemployment and poverty rate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 xml:space="preserve">When the Local government turnaround strategy was rolled out to various municipalities to address the challenges which were discovered during the local government assessment all municipalities were </w:t>
      </w:r>
      <w:proofErr w:type="spellStart"/>
      <w:r w:rsidRPr="00F44BA4">
        <w:rPr>
          <w:rFonts w:ascii="Arial" w:eastAsia="Times New Roman" w:hAnsi="Arial" w:cs="Arial"/>
          <w:sz w:val="20"/>
          <w:szCs w:val="20"/>
          <w:lang w:eastAsia="en-ZA"/>
        </w:rPr>
        <w:t>workshopped</w:t>
      </w:r>
      <w:proofErr w:type="spellEnd"/>
      <w:r w:rsidRPr="00F44BA4">
        <w:rPr>
          <w:rFonts w:ascii="Arial" w:eastAsia="Times New Roman" w:hAnsi="Arial" w:cs="Arial"/>
          <w:sz w:val="20"/>
          <w:szCs w:val="20"/>
          <w:lang w:eastAsia="en-ZA"/>
        </w:rPr>
        <w:t xml:space="preserve"> just to get to the understanding on the crafting of Municipal Turn </w:t>
      </w:r>
      <w:proofErr w:type="gramStart"/>
      <w:r w:rsidRPr="00F44BA4">
        <w:rPr>
          <w:rFonts w:ascii="Arial" w:eastAsia="Times New Roman" w:hAnsi="Arial" w:cs="Arial"/>
          <w:sz w:val="20"/>
          <w:szCs w:val="20"/>
          <w:lang w:eastAsia="en-ZA"/>
        </w:rPr>
        <w:t>Around</w:t>
      </w:r>
      <w:proofErr w:type="gramEnd"/>
      <w:r w:rsidRPr="00F44BA4">
        <w:rPr>
          <w:rFonts w:ascii="Arial" w:eastAsia="Times New Roman" w:hAnsi="Arial" w:cs="Arial"/>
          <w:sz w:val="20"/>
          <w:szCs w:val="20"/>
          <w:lang w:eastAsia="en-ZA"/>
        </w:rPr>
        <w:t xml:space="preserve"> Strategies and their implementation. This was done after an intensive workshop on the Local Government Turn </w:t>
      </w:r>
      <w:proofErr w:type="gramStart"/>
      <w:r w:rsidRPr="00F44BA4">
        <w:rPr>
          <w:rFonts w:ascii="Arial" w:eastAsia="Times New Roman" w:hAnsi="Arial" w:cs="Arial"/>
          <w:sz w:val="20"/>
          <w:szCs w:val="20"/>
          <w:lang w:eastAsia="en-ZA"/>
        </w:rPr>
        <w:t>Around</w:t>
      </w:r>
      <w:proofErr w:type="gramEnd"/>
      <w:r w:rsidRPr="00F44BA4">
        <w:rPr>
          <w:rFonts w:ascii="Arial" w:eastAsia="Times New Roman" w:hAnsi="Arial" w:cs="Arial"/>
          <w:sz w:val="20"/>
          <w:szCs w:val="20"/>
          <w:lang w:eastAsia="en-ZA"/>
        </w:rPr>
        <w:t xml:space="preserve"> Strategy. Through the efforts by this Department the Municipality was then able to develop its own MTAS and all the projects are linked to the MTAS and the </w:t>
      </w:r>
      <w:proofErr w:type="spellStart"/>
      <w:r w:rsidRPr="00F44BA4">
        <w:rPr>
          <w:rFonts w:ascii="Arial" w:eastAsia="Times New Roman" w:hAnsi="Arial" w:cs="Arial"/>
          <w:sz w:val="20"/>
          <w:szCs w:val="20"/>
          <w:lang w:eastAsia="en-ZA"/>
        </w:rPr>
        <w:t>lDP</w:t>
      </w:r>
      <w:proofErr w:type="spellEnd"/>
      <w:r w:rsidRPr="00F44BA4">
        <w:rPr>
          <w:rFonts w:ascii="Arial" w:eastAsia="Times New Roman" w:hAnsi="Arial" w:cs="Arial"/>
          <w:sz w:val="20"/>
          <w:szCs w:val="20"/>
          <w:lang w:eastAsia="en-ZA"/>
        </w:rPr>
        <w: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Mayor of the municipality has through the initiatives of outcome nine (9) and its seven (7) outputs signed a delivery agreement on the 30 September 2010. The signing of this agreement is to ensure that this municipality is responsive, accountable, effective and efficient.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provincial government of the Eastern Cape is empowered by all laws in this including Section 139 of the Constitution to deal with municipalities in their own jurisdiction. The Honourable Member may ask members of her political party in the Eastern Cape Legislature to ask this question.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3317</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37 OF 12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P F Smith (IFP)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 is department is working with other state agencies to deal with municipal corruption more effectively; if so, (a) what agencies, (b) what are the working arrangements (c) what is the geographical scope of the investigations, (d) what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human and (ii) other resources are being devoted to this initiative and (e) how are particular investigations prioritised;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the initiative is .applicable to alleged corruption extending as far back as' the establishment of municipalities in 2000; if not, why not;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 Whether, in view of his department's writ, the initiative also applies to corruption in the nine provinces and the national sphere; if not, why not, in each case; if so, what are the relevant details in each case? NW4144E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1 )</w:t>
      </w:r>
      <w:proofErr w:type="gramEnd"/>
      <w:r w:rsidRPr="00F44BA4">
        <w:rPr>
          <w:rFonts w:ascii="Arial" w:eastAsia="Times New Roman" w:hAnsi="Arial" w:cs="Arial"/>
          <w:sz w:val="20"/>
          <w:szCs w:val="20"/>
          <w:lang w:eastAsia="en-ZA"/>
        </w:rPr>
        <w:t xml:space="preserve"> Yes, the Department is· working with other state agencies to deal with municipal corruption more effectively. (a) the Special Investigating Unit (SIU), (b) the working arrangements with the SIU are by a presidential proclamation, unless there is a Memorandum of Understanding signed between the SIU and the concerned provincial department responsible for </w:t>
      </w:r>
      <w:proofErr w:type="spellStart"/>
      <w:r w:rsidRPr="00F44BA4">
        <w:rPr>
          <w:rFonts w:ascii="Arial" w:eastAsia="Times New Roman" w:hAnsi="Arial" w:cs="Arial"/>
          <w:sz w:val="20"/>
          <w:szCs w:val="20"/>
          <w:lang w:eastAsia="en-ZA"/>
        </w:rPr>
        <w:t>localgovernment</w:t>
      </w:r>
      <w:proofErr w:type="spellEnd"/>
      <w:r w:rsidRPr="00F44BA4">
        <w:rPr>
          <w:rFonts w:ascii="Arial" w:eastAsia="Times New Roman" w:hAnsi="Arial" w:cs="Arial"/>
          <w:sz w:val="20"/>
          <w:szCs w:val="20"/>
          <w:lang w:eastAsia="en-ZA"/>
        </w:rPr>
        <w:t xml:space="preserve"> affairs, (c) the geographical scope of the investigations is reliant on the nature of allegations levelled against each of the municipality, (d)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specialised forensic investigators and (ii) financial resources are deployed in conducting the investigation, (e) priority for investigations is given to cases that have the potential negative impact on service delivery.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Yes, other reported cases are investigated by provincial departments responsible for local government and .covers periods back to the year 2000.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 No, the mandate of the department is limited to municipalities and provincial departments responsible for local government. National and other provincial departments are the responsibility of the Department of Public Service and Administration.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3220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37 OF 12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J R B </w:t>
      </w:r>
      <w:proofErr w:type="spellStart"/>
      <w:r w:rsidRPr="00F44BA4">
        <w:rPr>
          <w:rFonts w:ascii="Arial" w:eastAsia="Times New Roman" w:hAnsi="Arial" w:cs="Arial"/>
          <w:b/>
          <w:bCs/>
          <w:sz w:val="20"/>
          <w:szCs w:val="20"/>
          <w:lang w:eastAsia="en-ZA"/>
        </w:rPr>
        <w:t>Lorimer</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What is the (a) total cost and (b) number of copies of each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annual report and (ii) report on strategic plans that was produced by (</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 his department and (bb) any of its entities in the 2009-10 financial year? NW4034E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CoGTA Annual Report for 2009/10 and the strategic plan for the financial year were produced and the details are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6"/>
        <w:gridCol w:w="1394"/>
        <w:gridCol w:w="1819"/>
        <w:gridCol w:w="1482"/>
        <w:gridCol w:w="1383"/>
        <w:gridCol w:w="1458"/>
      </w:tblGrid>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Name</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Financial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Year</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Budgeted Cost</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Actual Cost</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Number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Copies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Of Printed</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Number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Copies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Of Distributed</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CoGTA Annual Report</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500 000</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287 460.78</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1 500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Being distributed</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CoGTA Business Plan</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500 000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52 455.11</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550</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South African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Cities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Network</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R75000</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Still under production no final cost yet</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printed yet (300 planned)</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Nil</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Municipal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Demarcation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Board</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R160,000</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R73,638.30</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482</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National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House of</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Traditional Leaders</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Part of funds allocated for communications</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R26298.66</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1500</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National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House of</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Traditional Leaders – Strat Plan</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R24 333.30</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1000</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South African Local Government</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350,000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325,178.16</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5000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5000</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CRL Commission</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R300 000 Part of funds allocated for communications</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R109440.00</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1000</w:t>
            </w:r>
          </w:p>
        </w:tc>
      </w:tr>
      <w:tr w:rsidR="005925B6" w:rsidRPr="00F44BA4" w:rsidTr="005925B6">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CRL Commission</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2009/10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0" w:line="240" w:lineRule="auto"/>
              <w:rPr>
                <w:rFonts w:ascii="Arial" w:eastAsia="Times New Roman" w:hAnsi="Arial" w:cs="Arial"/>
                <w:sz w:val="20"/>
                <w:szCs w:val="20"/>
                <w:lang w:eastAsia="en-ZA"/>
              </w:rPr>
            </w:pP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R1 478. 81</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12 </w:t>
            </w:r>
            <w:proofErr w:type="spellStart"/>
            <w:r w:rsidRPr="00F44BA4">
              <w:rPr>
                <w:rFonts w:ascii="Arial" w:eastAsia="Times New Roman" w:hAnsi="Arial" w:cs="Arial"/>
                <w:sz w:val="20"/>
                <w:szCs w:val="20"/>
                <w:lang w:eastAsia="en-ZA"/>
              </w:rPr>
              <w:t>digicards</w:t>
            </w:r>
            <w:proofErr w:type="spellEnd"/>
            <w:r w:rsidRPr="00F44BA4">
              <w:rPr>
                <w:rFonts w:ascii="Arial" w:eastAsia="Times New Roman" w:hAnsi="Arial" w:cs="Arial"/>
                <w:sz w:val="20"/>
                <w:szCs w:val="20"/>
                <w:lang w:eastAsia="en-ZA"/>
              </w:rPr>
              <w:t xml:space="preserve"> 12 CD's</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12 </w:t>
            </w:r>
            <w:proofErr w:type="spellStart"/>
            <w:r w:rsidRPr="00F44BA4">
              <w:rPr>
                <w:rFonts w:ascii="Arial" w:eastAsia="Times New Roman" w:hAnsi="Arial" w:cs="Arial"/>
                <w:sz w:val="20"/>
                <w:szCs w:val="20"/>
                <w:lang w:eastAsia="en-ZA"/>
              </w:rPr>
              <w:t>digicards</w:t>
            </w:r>
            <w:proofErr w:type="spellEnd"/>
            <w:r w:rsidRPr="00F44BA4">
              <w:rPr>
                <w:rFonts w:ascii="Arial" w:eastAsia="Times New Roman" w:hAnsi="Arial" w:cs="Arial"/>
                <w:sz w:val="20"/>
                <w:szCs w:val="20"/>
                <w:lang w:eastAsia="en-ZA"/>
              </w:rPr>
              <w:t xml:space="preserve"> 12 CD's</w:t>
            </w:r>
          </w:p>
        </w:tc>
      </w:tr>
    </w:tbl>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3139</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36 OF 05 November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with reference to copper thefts at </w:t>
      </w:r>
      <w:proofErr w:type="spellStart"/>
      <w:r w:rsidRPr="00F44BA4">
        <w:rPr>
          <w:rFonts w:ascii="Arial" w:eastAsia="Times New Roman" w:hAnsi="Arial" w:cs="Arial"/>
          <w:sz w:val="20"/>
          <w:szCs w:val="20"/>
          <w:lang w:eastAsia="en-ZA"/>
        </w:rPr>
        <w:t>Sabie's</w:t>
      </w:r>
      <w:proofErr w:type="spellEnd"/>
      <w:r w:rsidRPr="00F44BA4">
        <w:rPr>
          <w:rFonts w:ascii="Arial" w:eastAsia="Times New Roman" w:hAnsi="Arial" w:cs="Arial"/>
          <w:sz w:val="20"/>
          <w:szCs w:val="20"/>
          <w:lang w:eastAsia="en-ZA"/>
        </w:rPr>
        <w:t xml:space="preserve"> main pump station that left the town without water on 25 October 2010, municipalities are required to provide security at such pump stations in order to protect the supply of clean water; if not, (a) why not and (b) how is the supply of water protected; if so, what are the relevant details? NW3939E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According to the report received from </w:t>
      </w:r>
      <w:proofErr w:type="spellStart"/>
      <w:r w:rsidRPr="00F44BA4">
        <w:rPr>
          <w:rFonts w:ascii="Arial" w:eastAsia="Times New Roman" w:hAnsi="Arial" w:cs="Arial"/>
          <w:sz w:val="20"/>
          <w:szCs w:val="20"/>
          <w:lang w:eastAsia="en-ZA"/>
        </w:rPr>
        <w:t>Thaba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Chweu</w:t>
      </w:r>
      <w:proofErr w:type="spellEnd"/>
      <w:r w:rsidRPr="00F44BA4">
        <w:rPr>
          <w:rFonts w:ascii="Arial" w:eastAsia="Times New Roman" w:hAnsi="Arial" w:cs="Arial"/>
          <w:sz w:val="20"/>
          <w:szCs w:val="20"/>
          <w:lang w:eastAsia="en-ZA"/>
        </w:rPr>
        <w:t xml:space="preserve"> Municipality</w:t>
      </w:r>
    </w:p>
    <w:p w:rsidR="005925B6" w:rsidRPr="00F44BA4" w:rsidRDefault="005925B6" w:rsidP="00F44BA4">
      <w:pPr>
        <w:spacing w:after="0"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  The</w:t>
      </w:r>
      <w:proofErr w:type="gramEnd"/>
      <w:r w:rsidRPr="00F44BA4">
        <w:rPr>
          <w:rFonts w:ascii="Arial" w:eastAsia="Times New Roman" w:hAnsi="Arial" w:cs="Arial"/>
          <w:sz w:val="20"/>
          <w:szCs w:val="20"/>
          <w:lang w:eastAsia="en-ZA"/>
        </w:rPr>
        <w:t xml:space="preserve"> premises has a 2,4m high razorblade security fence with a locked gate.</w:t>
      </w:r>
    </w:p>
    <w:p w:rsidR="005925B6" w:rsidRPr="00F44BA4" w:rsidRDefault="005925B6" w:rsidP="00F44BA4">
      <w:pPr>
        <w:spacing w:after="0"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  During</w:t>
      </w:r>
      <w:proofErr w:type="gramEnd"/>
      <w:r w:rsidRPr="00F44BA4">
        <w:rPr>
          <w:rFonts w:ascii="Arial" w:eastAsia="Times New Roman" w:hAnsi="Arial" w:cs="Arial"/>
          <w:sz w:val="20"/>
          <w:szCs w:val="20"/>
          <w:lang w:eastAsia="en-ZA"/>
        </w:rPr>
        <w:t xml:space="preserve"> the incident on 26 October 2010, access was gained to the premises by cutting a hole in the security fence.</w:t>
      </w:r>
    </w:p>
    <w:p w:rsidR="005925B6" w:rsidRPr="00F44BA4" w:rsidRDefault="005925B6" w:rsidP="00F44BA4">
      <w:pPr>
        <w:spacing w:after="0"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  After</w:t>
      </w:r>
      <w:proofErr w:type="gramEnd"/>
      <w:r w:rsidRPr="00F44BA4">
        <w:rPr>
          <w:rFonts w:ascii="Arial" w:eastAsia="Times New Roman" w:hAnsi="Arial" w:cs="Arial"/>
          <w:sz w:val="20"/>
          <w:szCs w:val="20"/>
          <w:lang w:eastAsia="en-ZA"/>
        </w:rPr>
        <w:t xml:space="preserve"> the incident, they have arranged for security guards to protect the premises.</w:t>
      </w:r>
    </w:p>
    <w:p w:rsidR="005925B6" w:rsidRPr="00F44BA4" w:rsidRDefault="005925B6" w:rsidP="00F44BA4">
      <w:pPr>
        <w:spacing w:after="0"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  A</w:t>
      </w:r>
      <w:proofErr w:type="gramEnd"/>
      <w:r w:rsidRPr="00F44BA4">
        <w:rPr>
          <w:rFonts w:ascii="Arial" w:eastAsia="Times New Roman" w:hAnsi="Arial" w:cs="Arial"/>
          <w:sz w:val="20"/>
          <w:szCs w:val="20"/>
          <w:lang w:eastAsia="en-ZA"/>
        </w:rPr>
        <w:t xml:space="preserve"> detection system has been installed which activates an alarm and sends an SMS to the personnel on duty, the moment there is tampering taking place. The pumps are switched off when the Electricity is cut.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3004</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34 OF 29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lastRenderedPageBreak/>
        <w:t>Mr M H Steele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(a) Who are the members of his department's audit committee since 1 April 2010, (b) when were these members appointed and (c) how many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properly constituted, (ii) </w:t>
      </w:r>
      <w:proofErr w:type="spellStart"/>
      <w:r w:rsidRPr="00F44BA4">
        <w:rPr>
          <w:rFonts w:ascii="Arial" w:eastAsia="Times New Roman" w:hAnsi="Arial" w:cs="Arial"/>
          <w:sz w:val="20"/>
          <w:szCs w:val="20"/>
          <w:lang w:eastAsia="en-ZA"/>
        </w:rPr>
        <w:t>quorate</w:t>
      </w:r>
      <w:proofErr w:type="spellEnd"/>
      <w:r w:rsidRPr="00F44BA4">
        <w:rPr>
          <w:rFonts w:ascii="Arial" w:eastAsia="Times New Roman" w:hAnsi="Arial" w:cs="Arial"/>
          <w:sz w:val="20"/>
          <w:szCs w:val="20"/>
          <w:lang w:eastAsia="en-ZA"/>
        </w:rPr>
        <w:t>, (iii) invalid and (iv) non-</w:t>
      </w:r>
      <w:proofErr w:type="spellStart"/>
      <w:r w:rsidRPr="00F44BA4">
        <w:rPr>
          <w:rFonts w:ascii="Arial" w:eastAsia="Times New Roman" w:hAnsi="Arial" w:cs="Arial"/>
          <w:sz w:val="20"/>
          <w:szCs w:val="20"/>
          <w:lang w:eastAsia="en-ZA"/>
        </w:rPr>
        <w:t>quorate</w:t>
      </w:r>
      <w:proofErr w:type="spellEnd"/>
      <w:r w:rsidRPr="00F44BA4">
        <w:rPr>
          <w:rFonts w:ascii="Arial" w:eastAsia="Times New Roman" w:hAnsi="Arial" w:cs="Arial"/>
          <w:sz w:val="20"/>
          <w:szCs w:val="20"/>
          <w:lang w:eastAsia="en-ZA"/>
        </w:rPr>
        <w:t xml:space="preserve"> meetings has the audit committee held;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any issues of (a) internal control or (b) risk management have been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identified by and (ii) reported to the accounting officer of the audit committee; if not, why not, in each case; if so, what are the relevant details in each case? NW3718E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t>
      </w:r>
      <w:proofErr w:type="gramStart"/>
      <w:r w:rsidRPr="00F44BA4">
        <w:rPr>
          <w:rFonts w:ascii="Arial" w:eastAsia="Times New Roman" w:hAnsi="Arial" w:cs="Arial"/>
          <w:sz w:val="20"/>
          <w:szCs w:val="20"/>
          <w:lang w:eastAsia="en-ZA"/>
        </w:rPr>
        <w:t>a</w:t>
      </w:r>
      <w:proofErr w:type="gramEnd"/>
      <w:r w:rsidRPr="00F44BA4">
        <w:rPr>
          <w:rFonts w:ascii="Arial" w:eastAsia="Times New Roman" w:hAnsi="Arial" w:cs="Arial"/>
          <w:sz w:val="20"/>
          <w:szCs w:val="20"/>
          <w:lang w:eastAsia="en-ZA"/>
        </w:rPr>
        <w:t>) The members of the Department's audit committee are as follows;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 Ms Nonhlanhla </w:t>
      </w:r>
      <w:proofErr w:type="spellStart"/>
      <w:r w:rsidRPr="00F44BA4">
        <w:rPr>
          <w:rFonts w:ascii="Arial" w:eastAsia="Times New Roman" w:hAnsi="Arial" w:cs="Arial"/>
          <w:sz w:val="20"/>
          <w:szCs w:val="20"/>
          <w:lang w:eastAsia="en-ZA"/>
        </w:rPr>
        <w:t>Khumalo</w:t>
      </w:r>
      <w:proofErr w:type="spellEnd"/>
      <w:r w:rsidRPr="00F44BA4">
        <w:rPr>
          <w:rFonts w:ascii="Arial" w:eastAsia="Times New Roman" w:hAnsi="Arial" w:cs="Arial"/>
          <w:sz w:val="20"/>
          <w:szCs w:val="20"/>
          <w:lang w:eastAsia="en-ZA"/>
        </w:rPr>
        <w:t>- Interim Chairperson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 Mr William </w:t>
      </w:r>
      <w:proofErr w:type="spellStart"/>
      <w:r w:rsidRPr="00F44BA4">
        <w:rPr>
          <w:rFonts w:ascii="Arial" w:eastAsia="Times New Roman" w:hAnsi="Arial" w:cs="Arial"/>
          <w:sz w:val="20"/>
          <w:szCs w:val="20"/>
          <w:lang w:eastAsia="en-ZA"/>
        </w:rPr>
        <w:t>Ndlovu</w:t>
      </w:r>
      <w:proofErr w:type="spellEnd"/>
      <w:r w:rsidRPr="00F44BA4">
        <w:rPr>
          <w:rFonts w:ascii="Arial" w:eastAsia="Times New Roman" w:hAnsi="Arial" w:cs="Arial"/>
          <w:sz w:val="20"/>
          <w:szCs w:val="20"/>
          <w:lang w:eastAsia="en-ZA"/>
        </w:rPr>
        <w:t xml:space="preserve"> - member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 Mr Thomas </w:t>
      </w:r>
      <w:proofErr w:type="spellStart"/>
      <w:r w:rsidRPr="00F44BA4">
        <w:rPr>
          <w:rFonts w:ascii="Arial" w:eastAsia="Times New Roman" w:hAnsi="Arial" w:cs="Arial"/>
          <w:sz w:val="20"/>
          <w:szCs w:val="20"/>
          <w:lang w:eastAsia="en-ZA"/>
        </w:rPr>
        <w:t>Ntuli</w:t>
      </w:r>
      <w:proofErr w:type="spellEnd"/>
      <w:r w:rsidRPr="00F44BA4">
        <w:rPr>
          <w:rFonts w:ascii="Arial" w:eastAsia="Times New Roman" w:hAnsi="Arial" w:cs="Arial"/>
          <w:sz w:val="20"/>
          <w:szCs w:val="20"/>
          <w:lang w:eastAsia="en-ZA"/>
        </w:rPr>
        <w:t xml:space="preserve"> - member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Audit Committee members were recruited and inaugurated in March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c</w:t>
      </w:r>
      <w:proofErr w:type="gramEnd"/>
      <w:r w:rsidRPr="00F44BA4">
        <w:rPr>
          <w:rFonts w:ascii="Arial" w:eastAsia="Times New Roman" w:hAnsi="Arial" w:cs="Arial"/>
          <w:sz w:val="20"/>
          <w:szCs w:val="20"/>
          <w:lang w:eastAsia="en-ZA"/>
        </w:rPr>
        <w:t>) Three(3)</w:t>
      </w:r>
    </w:p>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Yes, they are properly constituted with diverse experience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 All three members were present in all the meetings held during the current financial period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iii. No invalid meeting took place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iv. There was no non-</w:t>
      </w:r>
      <w:proofErr w:type="spellStart"/>
      <w:r w:rsidRPr="00F44BA4">
        <w:rPr>
          <w:rFonts w:ascii="Arial" w:eastAsia="Times New Roman" w:hAnsi="Arial" w:cs="Arial"/>
          <w:sz w:val="20"/>
          <w:szCs w:val="20"/>
          <w:lang w:eastAsia="en-ZA"/>
        </w:rPr>
        <w:t>quorate</w:t>
      </w:r>
      <w:proofErr w:type="spellEnd"/>
      <w:r w:rsidRPr="00F44BA4">
        <w:rPr>
          <w:rFonts w:ascii="Arial" w:eastAsia="Times New Roman" w:hAnsi="Arial" w:cs="Arial"/>
          <w:sz w:val="20"/>
          <w:szCs w:val="20"/>
          <w:lang w:eastAsia="en-ZA"/>
        </w:rPr>
        <w:t xml:space="preserve"> audit committee meeting which took place during the current financial period.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t>
      </w:r>
      <w:proofErr w:type="gramStart"/>
      <w:r w:rsidRPr="00F44BA4">
        <w:rPr>
          <w:rFonts w:ascii="Arial" w:eastAsia="Times New Roman" w:hAnsi="Arial" w:cs="Arial"/>
          <w:sz w:val="20"/>
          <w:szCs w:val="20"/>
          <w:lang w:eastAsia="en-ZA"/>
        </w:rPr>
        <w:t>a</w:t>
      </w:r>
      <w:proofErr w:type="gramEnd"/>
      <w:r w:rsidRPr="00F44BA4">
        <w:rPr>
          <w:rFonts w:ascii="Arial" w:eastAsia="Times New Roman" w:hAnsi="Arial" w:cs="Arial"/>
          <w:sz w:val="20"/>
          <w:szCs w:val="20"/>
          <w:lang w:eastAsia="en-ZA"/>
        </w:rPr>
        <w:t>) The internal financial controls for the previous financial year were reported as not effective, however, during the current financial year management has put measures in place to improve the control environment, e.g. Annual Financial Statements checklist has been developed. Department has resuscitated the Internal Audit Steering Committee meeting which will convene and oversee all the audit matters and advice the Accounting Officer accordingly.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The department did not conduct a formal risk assessment during the previous financial year. The risk assessment for the current financial year has been conducted and </w:t>
      </w:r>
      <w:r w:rsidRPr="00F44BA4">
        <w:rPr>
          <w:rFonts w:ascii="Arial" w:eastAsia="Times New Roman" w:hAnsi="Arial" w:cs="Arial"/>
          <w:b/>
          <w:bCs/>
          <w:sz w:val="20"/>
          <w:szCs w:val="20"/>
          <w:lang w:eastAsia="en-ZA"/>
        </w:rPr>
        <w:t>it </w:t>
      </w:r>
      <w:r w:rsidRPr="00F44BA4">
        <w:rPr>
          <w:rFonts w:ascii="Arial" w:eastAsia="Times New Roman" w:hAnsi="Arial" w:cs="Arial"/>
          <w:sz w:val="20"/>
          <w:szCs w:val="20"/>
          <w:lang w:eastAsia="en-ZA"/>
        </w:rPr>
        <w:t>will be used to direct internal audit efforts. The risk assessment report will be used to develop the internal audit plan where high risk areas will be subjected for auditing. Reports on how risks are being mitigated will be issued to the Accounting Officer and the Audit Committee.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2992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34 OF 29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 [*93.] [Question submitted for oral reply now placed for written reply because in excess of quota [Rule 108(8)]</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What (a) is the total number of ward committee members and (b) has been the total cost of their stipends in the 2008-09 financial </w:t>
      </w:r>
      <w:proofErr w:type="gramStart"/>
      <w:r w:rsidRPr="00F44BA4">
        <w:rPr>
          <w:rFonts w:ascii="Arial" w:eastAsia="Times New Roman" w:hAnsi="Arial" w:cs="Arial"/>
          <w:sz w:val="20"/>
          <w:szCs w:val="20"/>
          <w:lang w:eastAsia="en-ZA"/>
        </w:rPr>
        <w:t>year</w:t>
      </w:r>
      <w:proofErr w:type="gramEnd"/>
      <w:r w:rsidRPr="00F44BA4">
        <w:rPr>
          <w:rFonts w:ascii="Arial" w:eastAsia="Times New Roman" w:hAnsi="Arial" w:cs="Arial"/>
          <w:sz w:val="20"/>
          <w:szCs w:val="20"/>
          <w:lang w:eastAsia="en-ZA"/>
        </w:rPr>
        <w:t>? NW2529E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numPr>
          <w:ilvl w:val="0"/>
          <w:numId w:val="1"/>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total number of ward committee members is 37750.</w:t>
      </w:r>
    </w:p>
    <w:p w:rsidR="005925B6" w:rsidRPr="00F44BA4" w:rsidRDefault="005925B6" w:rsidP="00F44BA4">
      <w:pPr>
        <w:numPr>
          <w:ilvl w:val="0"/>
          <w:numId w:val="1"/>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 does not keep records on stipend for ward committee members. However this information will be forwarded to the member once it becomes available.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2991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34 OF 29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 [*92.] [Question submitted for oral reply now placed for written reply because in excess of quota [Rule 108(8)]]</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Whether any funds have been earmarked by his department to assist the Sedibeng District Municipality with their regional sewer works; if not, what is the position in this regard; if so; how much money has been set aside for this purpose? NW2528E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 of Water Affairs is currently undertaking an environmental impact assessment for the development of Sedibeng Regional Sewer scheme Project.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financial implications for the project will be finalised with proposals to undertake Public Private Partnerships to support the development of the scheme. Once these are finalised the commitments from the department will be made through the Municipal Infrastructure grant.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meeting between the Minister and the Mayor is in the pipeline to also discuss this project.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2968</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32 OF 22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D C Ross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any (a) funding or (b) implementation plans have been set in place to deal with the dysfunctional water supply and purification system in the </w:t>
      </w:r>
      <w:proofErr w:type="spellStart"/>
      <w:r w:rsidRPr="00F44BA4">
        <w:rPr>
          <w:rFonts w:ascii="Arial" w:eastAsia="Times New Roman" w:hAnsi="Arial" w:cs="Arial"/>
          <w:sz w:val="20"/>
          <w:szCs w:val="20"/>
          <w:lang w:eastAsia="en-ZA"/>
        </w:rPr>
        <w:t>Brandfort</w:t>
      </w:r>
      <w:proofErr w:type="spellEnd"/>
      <w:r w:rsidRPr="00F44BA4">
        <w:rPr>
          <w:rFonts w:ascii="Arial" w:eastAsia="Times New Roman" w:hAnsi="Arial" w:cs="Arial"/>
          <w:sz w:val="20"/>
          <w:szCs w:val="20"/>
          <w:lang w:eastAsia="en-ZA"/>
        </w:rPr>
        <w:t xml:space="preserve"> region in the </w:t>
      </w:r>
      <w:proofErr w:type="spellStart"/>
      <w:r w:rsidRPr="00F44BA4">
        <w:rPr>
          <w:rFonts w:ascii="Arial" w:eastAsia="Times New Roman" w:hAnsi="Arial" w:cs="Arial"/>
          <w:sz w:val="20"/>
          <w:szCs w:val="20"/>
          <w:lang w:eastAsia="en-ZA"/>
        </w:rPr>
        <w:t>Masilonyana</w:t>
      </w:r>
      <w:proofErr w:type="spellEnd"/>
      <w:r w:rsidRPr="00F44BA4">
        <w:rPr>
          <w:rFonts w:ascii="Arial" w:eastAsia="Times New Roman" w:hAnsi="Arial" w:cs="Arial"/>
          <w:sz w:val="20"/>
          <w:szCs w:val="20"/>
          <w:lang w:eastAsia="en-ZA"/>
        </w:rPr>
        <w:t xml:space="preserve"> Municipality; if not, why not; if so, what are the relevant details in each case? NW3660E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Yes an amount of R8</w:t>
      </w:r>
      <w:proofErr w:type="gramStart"/>
      <w:r w:rsidRPr="00F44BA4">
        <w:rPr>
          <w:rFonts w:ascii="Arial" w:eastAsia="Times New Roman" w:hAnsi="Arial" w:cs="Arial"/>
          <w:sz w:val="20"/>
          <w:szCs w:val="20"/>
          <w:lang w:eastAsia="en-ZA"/>
        </w:rPr>
        <w:t>,030,507.00</w:t>
      </w:r>
      <w:proofErr w:type="gramEnd"/>
      <w:r w:rsidRPr="00F44BA4">
        <w:rPr>
          <w:rFonts w:ascii="Arial" w:eastAsia="Times New Roman" w:hAnsi="Arial" w:cs="Arial"/>
          <w:sz w:val="20"/>
          <w:szCs w:val="20"/>
          <w:lang w:eastAsia="en-ZA"/>
        </w:rPr>
        <w:t xml:space="preserve"> is registered as a Municipal Infrastructure Grant project for the Upgrading of the </w:t>
      </w:r>
      <w:proofErr w:type="spellStart"/>
      <w:r w:rsidRPr="00F44BA4">
        <w:rPr>
          <w:rFonts w:ascii="Arial" w:eastAsia="Times New Roman" w:hAnsi="Arial" w:cs="Arial"/>
          <w:sz w:val="20"/>
          <w:szCs w:val="20"/>
          <w:lang w:eastAsia="en-ZA"/>
        </w:rPr>
        <w:t>Brandfort</w:t>
      </w:r>
      <w:proofErr w:type="spellEnd"/>
      <w:r w:rsidRPr="00F44BA4">
        <w:rPr>
          <w:rFonts w:ascii="Arial" w:eastAsia="Times New Roman" w:hAnsi="Arial" w:cs="Arial"/>
          <w:sz w:val="20"/>
          <w:szCs w:val="20"/>
          <w:lang w:eastAsia="en-ZA"/>
        </w:rPr>
        <w:t xml:space="preserve"> Water Purification Plant.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(b) An implementation plan does exist and the site was handed over to the Contractor Big Bravo on 9 June 2010. The project is currently under construction. The project is at 32% progress and the expected completion </w:t>
      </w:r>
      <w:proofErr w:type="spellStart"/>
      <w:r w:rsidRPr="00F44BA4">
        <w:rPr>
          <w:rFonts w:ascii="Arial" w:eastAsia="Times New Roman" w:hAnsi="Arial" w:cs="Arial"/>
          <w:sz w:val="20"/>
          <w:szCs w:val="20"/>
          <w:lang w:eastAsia="en-ZA"/>
        </w:rPr>
        <w:t>dateis</w:t>
      </w:r>
      <w:proofErr w:type="spellEnd"/>
      <w:r w:rsidRPr="00F44BA4">
        <w:rPr>
          <w:rFonts w:ascii="Arial" w:eastAsia="Times New Roman" w:hAnsi="Arial" w:cs="Arial"/>
          <w:sz w:val="20"/>
          <w:szCs w:val="20"/>
          <w:lang w:eastAsia="en-ZA"/>
        </w:rPr>
        <w:t xml:space="preserve"> March 2011.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2941</w:t>
      </w:r>
    </w:p>
    <w:p w:rsidR="005925B6" w:rsidRPr="00F44BA4" w:rsidRDefault="005925B6" w:rsidP="00F44BA4">
      <w:pPr>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b/>
          <w:bCs/>
          <w:sz w:val="20"/>
          <w:szCs w:val="20"/>
          <w:lang w:eastAsia="en-ZA"/>
        </w:rPr>
        <w:t>PUBLISHED IN INTERNAL QUESTION PAPER.</w:t>
      </w:r>
      <w:proofErr w:type="gramEnd"/>
      <w:r w:rsidRPr="00F44BA4">
        <w:rPr>
          <w:rFonts w:ascii="Arial" w:eastAsia="Times New Roman" w:hAnsi="Arial" w:cs="Arial"/>
          <w:b/>
          <w:bCs/>
          <w:sz w:val="20"/>
          <w:szCs w:val="20"/>
          <w:lang w:eastAsia="en-ZA"/>
        </w:rPr>
        <w:t xml:space="preserve"> NO 32 OF 22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with reference to the service delivery demonstrations in</w:t>
      </w:r>
    </w:p>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Itsoneng</w:t>
      </w:r>
      <w:proofErr w:type="spellEnd"/>
      <w:r w:rsidRPr="00F44BA4">
        <w:rPr>
          <w:rFonts w:ascii="Arial" w:eastAsia="Times New Roman" w:hAnsi="Arial" w:cs="Arial"/>
          <w:sz w:val="20"/>
          <w:szCs w:val="20"/>
          <w:lang w:eastAsia="en-ZA"/>
        </w:rPr>
        <w:t xml:space="preserve"> on 5 October 2010, any research has been conducted into the causes of the demonstrations; if not, why not; if so, what causes have been identified;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(a) what basic services are residents of </w:t>
      </w:r>
      <w:proofErr w:type="spellStart"/>
      <w:r w:rsidRPr="00F44BA4">
        <w:rPr>
          <w:rFonts w:ascii="Arial" w:eastAsia="Times New Roman" w:hAnsi="Arial" w:cs="Arial"/>
          <w:sz w:val="20"/>
          <w:szCs w:val="20"/>
          <w:lang w:eastAsia="en-ZA"/>
        </w:rPr>
        <w:t>itsoneng</w:t>
      </w:r>
      <w:proofErr w:type="spellEnd"/>
      <w:r w:rsidRPr="00F44BA4">
        <w:rPr>
          <w:rFonts w:ascii="Arial" w:eastAsia="Times New Roman" w:hAnsi="Arial" w:cs="Arial"/>
          <w:sz w:val="20"/>
          <w:szCs w:val="20"/>
          <w:lang w:eastAsia="en-ZA"/>
        </w:rPr>
        <w:t xml:space="preserve"> receiving, (b) what sanitation is provided for </w:t>
      </w:r>
      <w:proofErr w:type="spellStart"/>
      <w:r w:rsidRPr="00F44BA4">
        <w:rPr>
          <w:rFonts w:ascii="Arial" w:eastAsia="Times New Roman" w:hAnsi="Arial" w:cs="Arial"/>
          <w:sz w:val="20"/>
          <w:szCs w:val="20"/>
          <w:lang w:eastAsia="en-ZA"/>
        </w:rPr>
        <w:t>Itsoneng</w:t>
      </w:r>
      <w:proofErr w:type="spellEnd"/>
      <w:r w:rsidRPr="00F44BA4">
        <w:rPr>
          <w:rFonts w:ascii="Arial" w:eastAsia="Times New Roman" w:hAnsi="Arial" w:cs="Arial"/>
          <w:sz w:val="20"/>
          <w:szCs w:val="20"/>
          <w:lang w:eastAsia="en-ZA"/>
        </w:rPr>
        <w:t xml:space="preserve">, (c) how many flush toilets are in operation, (d) how many people are still without access to flush toilets, (e) what plans are in place to increase the provision of flush toilets for </w:t>
      </w:r>
      <w:proofErr w:type="spellStart"/>
      <w:r w:rsidRPr="00F44BA4">
        <w:rPr>
          <w:rFonts w:ascii="Arial" w:eastAsia="Times New Roman" w:hAnsi="Arial" w:cs="Arial"/>
          <w:sz w:val="20"/>
          <w:szCs w:val="20"/>
          <w:lang w:eastAsia="en-ZA"/>
        </w:rPr>
        <w:t>Itsoneng</w:t>
      </w:r>
      <w:proofErr w:type="spellEnd"/>
      <w:r w:rsidRPr="00F44BA4">
        <w:rPr>
          <w:rFonts w:ascii="Arial" w:eastAsia="Times New Roman" w:hAnsi="Arial" w:cs="Arial"/>
          <w:sz w:val="20"/>
          <w:szCs w:val="20"/>
          <w:lang w:eastAsia="en-ZA"/>
        </w:rPr>
        <w:t xml:space="preserve">, (f) what is the sanitation budget for </w:t>
      </w:r>
      <w:proofErr w:type="spellStart"/>
      <w:r w:rsidRPr="00F44BA4">
        <w:rPr>
          <w:rFonts w:ascii="Arial" w:eastAsia="Times New Roman" w:hAnsi="Arial" w:cs="Arial"/>
          <w:sz w:val="20"/>
          <w:szCs w:val="20"/>
          <w:lang w:eastAsia="en-ZA"/>
        </w:rPr>
        <w:t>Itsoneng</w:t>
      </w:r>
      <w:proofErr w:type="spellEnd"/>
      <w:r w:rsidRPr="00F44BA4">
        <w:rPr>
          <w:rFonts w:ascii="Arial" w:eastAsia="Times New Roman" w:hAnsi="Arial" w:cs="Arial"/>
          <w:sz w:val="20"/>
          <w:szCs w:val="20"/>
          <w:lang w:eastAsia="en-ZA"/>
        </w:rPr>
        <w:t xml:space="preserve">, (g) how much of </w:t>
      </w:r>
      <w:proofErr w:type="spellStart"/>
      <w:r w:rsidRPr="00F44BA4">
        <w:rPr>
          <w:rFonts w:ascii="Arial" w:eastAsia="Times New Roman" w:hAnsi="Arial" w:cs="Arial"/>
          <w:sz w:val="20"/>
          <w:szCs w:val="20"/>
          <w:lang w:eastAsia="en-ZA"/>
        </w:rPr>
        <w:t>itsoneng's</w:t>
      </w:r>
      <w:proofErr w:type="spellEnd"/>
      <w:r w:rsidRPr="00F44BA4">
        <w:rPr>
          <w:rFonts w:ascii="Arial" w:eastAsia="Times New Roman" w:hAnsi="Arial" w:cs="Arial"/>
          <w:sz w:val="20"/>
          <w:szCs w:val="20"/>
          <w:lang w:eastAsia="en-ZA"/>
        </w:rPr>
        <w:t xml:space="preserve"> 2009-10 budget was a1located for delivering basic services and (h) what portion of the budget for service delivery was spent in the 2009-10 financial year? NW3637E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In a preliminary investigation conducted by the Local Authority (the City of Johannesburg), it was reported that a conflict resulted when the security to control access to the informal settlement prevented building materials to be taken into the informal settlement in an attempt to contain the growth of the settlement. This resulted in a violent demonstration to which a person was killed, a Johannesburg Metro Police Department vehicle was set alight and other individuals were injured. This matter is now being investigated by South African Police Services.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In responding to this question, it must be clarified that this is an informal settlement and that the following rudimentary services are being provided. The Province and the City has initiated a project to </w:t>
      </w:r>
      <w:proofErr w:type="spellStart"/>
      <w:r w:rsidRPr="00F44BA4">
        <w:rPr>
          <w:rFonts w:ascii="Arial" w:eastAsia="Times New Roman" w:hAnsi="Arial" w:cs="Arial"/>
          <w:sz w:val="20"/>
          <w:szCs w:val="20"/>
          <w:lang w:eastAsia="en-ZA"/>
        </w:rPr>
        <w:t>formialise</w:t>
      </w:r>
      <w:proofErr w:type="spellEnd"/>
      <w:r w:rsidRPr="00F44BA4">
        <w:rPr>
          <w:rFonts w:ascii="Arial" w:eastAsia="Times New Roman" w:hAnsi="Arial" w:cs="Arial"/>
          <w:sz w:val="20"/>
          <w:szCs w:val="20"/>
          <w:lang w:eastAsia="en-ZA"/>
        </w:rPr>
        <w:t xml:space="preserve"> this settlement into a development that is commonly referred to as </w:t>
      </w:r>
      <w:proofErr w:type="spellStart"/>
      <w:r w:rsidRPr="00F44BA4">
        <w:rPr>
          <w:rFonts w:ascii="Arial" w:eastAsia="Times New Roman" w:hAnsi="Arial" w:cs="Arial"/>
          <w:sz w:val="20"/>
          <w:szCs w:val="20"/>
          <w:lang w:eastAsia="en-ZA"/>
        </w:rPr>
        <w:t>Malibongwe</w:t>
      </w:r>
      <w:proofErr w:type="spellEnd"/>
      <w:r w:rsidRPr="00F44BA4">
        <w:rPr>
          <w:rFonts w:ascii="Arial" w:eastAsia="Times New Roman" w:hAnsi="Arial" w:cs="Arial"/>
          <w:sz w:val="20"/>
          <w:szCs w:val="20"/>
          <w:lang w:eastAsia="en-ZA"/>
        </w:rPr>
        <w:t xml:space="preserve"> Ridge. The legal processes, (environmental authorization and township establishment) is far advanced. The inclusion of the land on which the settlement is situated into the project is also far advanced but not concluded as yet. Once all approvals are obtained and the land acquisition process concluded, the project will be in a position to proceed on the same basis as Cosmo City, but subject to budget approvals.</w:t>
      </w:r>
    </w:p>
    <w:p w:rsidR="005925B6" w:rsidRPr="00F44BA4" w:rsidRDefault="005925B6" w:rsidP="00F44BA4">
      <w:pPr>
        <w:numPr>
          <w:ilvl w:val="0"/>
          <w:numId w:val="2"/>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The residents have access to basic sanitation and basic water.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Access to water is obtained through stationary water tanks and 36 (6 tap) communal standpipes.</w:t>
      </w:r>
    </w:p>
    <w:p w:rsidR="005925B6" w:rsidRPr="00F44BA4" w:rsidRDefault="005925B6" w:rsidP="00F44BA4">
      <w:pPr>
        <w:numPr>
          <w:ilvl w:val="0"/>
          <w:numId w:val="3"/>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Most stands are serviced with Ventilated Improved Pit latrines (VIP's). The </w:t>
      </w:r>
      <w:proofErr w:type="spellStart"/>
      <w:r w:rsidRPr="00F44BA4">
        <w:rPr>
          <w:rFonts w:ascii="Arial" w:eastAsia="Times New Roman" w:hAnsi="Arial" w:cs="Arial"/>
          <w:sz w:val="20"/>
          <w:szCs w:val="20"/>
          <w:lang w:eastAsia="en-ZA"/>
        </w:rPr>
        <w:t>settiement</w:t>
      </w:r>
      <w:proofErr w:type="spellEnd"/>
      <w:r w:rsidRPr="00F44BA4">
        <w:rPr>
          <w:rFonts w:ascii="Arial" w:eastAsia="Times New Roman" w:hAnsi="Arial" w:cs="Arial"/>
          <w:sz w:val="20"/>
          <w:szCs w:val="20"/>
          <w:lang w:eastAsia="en-ZA"/>
        </w:rPr>
        <w:t xml:space="preserve"> also has some chemical toilets.</w:t>
      </w:r>
    </w:p>
    <w:p w:rsidR="005925B6" w:rsidRPr="00F44BA4" w:rsidRDefault="005925B6" w:rsidP="00F44BA4">
      <w:pPr>
        <w:numPr>
          <w:ilvl w:val="0"/>
          <w:numId w:val="4"/>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households are serviced with flush toilets.</w:t>
      </w:r>
    </w:p>
    <w:p w:rsidR="005925B6" w:rsidRPr="00F44BA4" w:rsidRDefault="005925B6" w:rsidP="00F44BA4">
      <w:pPr>
        <w:numPr>
          <w:ilvl w:val="0"/>
          <w:numId w:val="5"/>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All households are without access to flush toilets.</w:t>
      </w:r>
    </w:p>
    <w:p w:rsidR="005925B6" w:rsidRPr="00F44BA4" w:rsidRDefault="005925B6" w:rsidP="00F44BA4">
      <w:pPr>
        <w:numPr>
          <w:ilvl w:val="0"/>
          <w:numId w:val="6"/>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Currently no households are serviced with flush toilets. The Provincial Department of Housing and Local Government plans to formalize the township in order to provide permanent water and sanitation and provision of housing.</w:t>
      </w:r>
    </w:p>
    <w:p w:rsidR="005925B6" w:rsidRPr="00F44BA4" w:rsidRDefault="005925B6" w:rsidP="00F44BA4">
      <w:pPr>
        <w:numPr>
          <w:ilvl w:val="0"/>
          <w:numId w:val="7"/>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There is no budget allocated for 2009/10 financial year.</w:t>
      </w:r>
    </w:p>
    <w:p w:rsidR="005925B6" w:rsidRPr="00F44BA4" w:rsidRDefault="005925B6" w:rsidP="00F44BA4">
      <w:pPr>
        <w:numPr>
          <w:ilvl w:val="0"/>
          <w:numId w:val="8"/>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There is no budget provision as the basic </w:t>
      </w:r>
      <w:proofErr w:type="gramStart"/>
      <w:r w:rsidRPr="00F44BA4">
        <w:rPr>
          <w:rFonts w:ascii="Arial" w:eastAsia="Times New Roman" w:hAnsi="Arial" w:cs="Arial"/>
          <w:sz w:val="20"/>
          <w:szCs w:val="20"/>
          <w:lang w:eastAsia="en-ZA"/>
        </w:rPr>
        <w:t>service have</w:t>
      </w:r>
      <w:proofErr w:type="gramEnd"/>
      <w:r w:rsidRPr="00F44BA4">
        <w:rPr>
          <w:rFonts w:ascii="Arial" w:eastAsia="Times New Roman" w:hAnsi="Arial" w:cs="Arial"/>
          <w:sz w:val="20"/>
          <w:szCs w:val="20"/>
          <w:lang w:eastAsia="en-ZA"/>
        </w:rPr>
        <w:t xml:space="preserve"> been provided.</w:t>
      </w:r>
    </w:p>
    <w:p w:rsidR="005925B6" w:rsidRPr="00F44BA4" w:rsidRDefault="005925B6" w:rsidP="00F44BA4">
      <w:pPr>
        <w:numPr>
          <w:ilvl w:val="0"/>
          <w:numId w:val="9"/>
        </w:numPr>
        <w:spacing w:before="100" w:beforeAutospacing="1" w:after="100" w:afterAutospacing="1"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applicable as it relates to the above response on (G).</w:t>
      </w:r>
    </w:p>
    <w:p w:rsidR="005925B6" w:rsidRPr="00F44BA4" w:rsidRDefault="005925B6" w:rsidP="00F44BA4">
      <w:pPr>
        <w:spacing w:after="125" w:line="240" w:lineRule="auto"/>
        <w:rPr>
          <w:rFonts w:ascii="Arial" w:eastAsia="Times New Roman" w:hAnsi="Arial" w:cs="Arial"/>
          <w:sz w:val="20"/>
          <w:szCs w:val="20"/>
          <w:lang w:eastAsia="en-ZA"/>
        </w:rPr>
      </w:pP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2946</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PUBUSHED IN INTERNAL QUESTION PAPER NO 32 OF 22 October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the bucket system of sewage collection is still being used in Gauteng; if so, (a) in which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communities and (ii) municipalities is the system being utilised, (b) what steps have been taken to replace this system and (c) by what date is the project to replace the bucket system expected to be completed? NW3636E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b/>
          <w:bCs/>
          <w:sz w:val="20"/>
          <w:szCs w:val="20"/>
          <w:lang w:eastAsia="en-ZA"/>
        </w:rPr>
        <w:t>Merafong</w:t>
      </w:r>
      <w:proofErr w:type="spellEnd"/>
      <w:r w:rsidRPr="00F44BA4">
        <w:rPr>
          <w:rFonts w:ascii="Arial" w:eastAsia="Times New Roman" w:hAnsi="Arial" w:cs="Arial"/>
          <w:b/>
          <w:bCs/>
          <w:sz w:val="20"/>
          <w:szCs w:val="20"/>
          <w:lang w:eastAsia="en-ZA"/>
        </w:rPr>
        <w:t> City Local Municipality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bucket system of sewage collection is still being used in the </w:t>
      </w:r>
      <w:proofErr w:type="spellStart"/>
      <w:r w:rsidRPr="00F44BA4">
        <w:rPr>
          <w:rFonts w:ascii="Arial" w:eastAsia="Times New Roman" w:hAnsi="Arial" w:cs="Arial"/>
          <w:sz w:val="20"/>
          <w:szCs w:val="20"/>
          <w:lang w:eastAsia="en-ZA"/>
        </w:rPr>
        <w:t>Merafong</w:t>
      </w:r>
      <w:proofErr w:type="spellEnd"/>
      <w:r w:rsidRPr="00F44BA4">
        <w:rPr>
          <w:rFonts w:ascii="Arial" w:eastAsia="Times New Roman" w:hAnsi="Arial" w:cs="Arial"/>
          <w:sz w:val="20"/>
          <w:szCs w:val="20"/>
          <w:lang w:eastAsia="en-ZA"/>
        </w:rPr>
        <w:t xml:space="preserve"> City Local Municipality in the following communities: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w:t>
      </w:r>
      <w:proofErr w:type="spellStart"/>
      <w:proofErr w:type="gramStart"/>
      <w:r w:rsidRPr="00F44BA4">
        <w:rPr>
          <w:rFonts w:ascii="Arial" w:eastAsia="Times New Roman" w:hAnsi="Arial" w:cs="Arial"/>
          <w:sz w:val="20"/>
          <w:szCs w:val="20"/>
          <w:lang w:eastAsia="en-ZA"/>
        </w:rPr>
        <w:t>i</w:t>
      </w:r>
      <w:proofErr w:type="spellEnd"/>
      <w:proofErr w:type="gram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Khutsong</w:t>
      </w:r>
      <w:proofErr w:type="spellEnd"/>
      <w:r w:rsidRPr="00F44BA4">
        <w:rPr>
          <w:rFonts w:ascii="Arial" w:eastAsia="Times New Roman" w:hAnsi="Arial" w:cs="Arial"/>
          <w:sz w:val="20"/>
          <w:szCs w:val="20"/>
          <w:lang w:eastAsia="en-ZA"/>
        </w:rPr>
        <w:t xml:space="preserve"> - Number of buckets in use: 80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(ii) </w:t>
      </w:r>
      <w:proofErr w:type="spellStart"/>
      <w:r w:rsidRPr="00F44BA4">
        <w:rPr>
          <w:rFonts w:ascii="Arial" w:eastAsia="Times New Roman" w:hAnsi="Arial" w:cs="Arial"/>
          <w:sz w:val="20"/>
          <w:szCs w:val="20"/>
          <w:lang w:eastAsia="en-ZA"/>
        </w:rPr>
        <w:t>Kokosi</w:t>
      </w:r>
      <w:proofErr w:type="spellEnd"/>
      <w:r w:rsidRPr="00F44BA4">
        <w:rPr>
          <w:rFonts w:ascii="Arial" w:eastAsia="Times New Roman" w:hAnsi="Arial" w:cs="Arial"/>
          <w:sz w:val="20"/>
          <w:szCs w:val="20"/>
          <w:lang w:eastAsia="en-ZA"/>
        </w:rPr>
        <w:t xml:space="preserve"> - Number of buckets in use: 145</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All bucket systems were initially eradicated but were partly reinstated due to community demand emanating from the fact that families had to share VIP toilets installed as part of the eradication programme.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 The bucket system will again be eradicated after completion of the Informal Sanitation project scheduled for implementation during this financial year. Priority will be given within this project to first start with the eradication of the remaining bucket systems as reflected above.</w:t>
      </w:r>
    </w:p>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Merafong</w:t>
      </w:r>
      <w:proofErr w:type="spellEnd"/>
      <w:r w:rsidRPr="00F44BA4">
        <w:rPr>
          <w:rFonts w:ascii="Arial" w:eastAsia="Times New Roman" w:hAnsi="Arial" w:cs="Arial"/>
          <w:sz w:val="20"/>
          <w:szCs w:val="20"/>
          <w:lang w:eastAsia="en-ZA"/>
        </w:rPr>
        <w:t xml:space="preserve"> City Local Municipality is presently in process of drafting tender documents with the project due to be advertised in November. Project implementation is scheduled for January 2011 taking into account the annual closure of construction over the December festive period. Complete eradication of the present bucket is anticipated to be completed by April 2011 latest.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Lesedi Local Municipality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I. There are some buckets being used in </w:t>
      </w:r>
      <w:proofErr w:type="spellStart"/>
      <w:r w:rsidRPr="00F44BA4">
        <w:rPr>
          <w:rFonts w:ascii="Arial" w:eastAsia="Times New Roman" w:hAnsi="Arial" w:cs="Arial"/>
          <w:sz w:val="20"/>
          <w:szCs w:val="20"/>
          <w:lang w:eastAsia="en-ZA"/>
        </w:rPr>
        <w:t>Ratanda</w:t>
      </w:r>
      <w:proofErr w:type="spellEnd"/>
      <w:r w:rsidRPr="00F44BA4">
        <w:rPr>
          <w:rFonts w:ascii="Arial" w:eastAsia="Times New Roman" w:hAnsi="Arial" w:cs="Arial"/>
          <w:sz w:val="20"/>
          <w:szCs w:val="20"/>
          <w:lang w:eastAsia="en-ZA"/>
        </w:rPr>
        <w:t xml:space="preserve"> community. A site visit was conducted and about 52 buckets were identified to our knowledge.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 It is in Lesedi Local Municipality.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 xml:space="preserve">(b) Lesedi Local Municipality is currently servicing these buckets with their own funds. There is a plan in process to relocate the people to the formalized settlement of Albert </w:t>
      </w:r>
      <w:proofErr w:type="spellStart"/>
      <w:r w:rsidRPr="00F44BA4">
        <w:rPr>
          <w:rFonts w:ascii="Arial" w:eastAsia="Times New Roman" w:hAnsi="Arial" w:cs="Arial"/>
          <w:sz w:val="20"/>
          <w:szCs w:val="20"/>
          <w:lang w:eastAsia="en-ZA"/>
        </w:rPr>
        <w:t>Nkosi</w:t>
      </w:r>
      <w:proofErr w:type="spellEnd"/>
      <w:r w:rsidRPr="00F44BA4">
        <w:rPr>
          <w:rFonts w:ascii="Arial" w:eastAsia="Times New Roman" w:hAnsi="Arial" w:cs="Arial"/>
          <w:sz w:val="20"/>
          <w:szCs w:val="20"/>
          <w:lang w:eastAsia="en-ZA"/>
        </w:rPr>
        <w:t>. This is a housing problem due to land invasions. Currently, sewer systems have been completed and water systems are being put in place. It is hoped by end of the financial year the problem will be resolved.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(c) Everything is expected to be completed by March 2011. However, some who have been rejected due to lack of </w:t>
      </w:r>
      <w:proofErr w:type="spellStart"/>
      <w:r w:rsidRPr="00F44BA4">
        <w:rPr>
          <w:rFonts w:ascii="Arial" w:eastAsia="Times New Roman" w:hAnsi="Arial" w:cs="Arial"/>
          <w:sz w:val="20"/>
          <w:szCs w:val="20"/>
          <w:lang w:eastAsia="en-ZA"/>
        </w:rPr>
        <w:t>IDdocuments</w:t>
      </w:r>
      <w:proofErr w:type="spellEnd"/>
      <w:r w:rsidRPr="00F44BA4">
        <w:rPr>
          <w:rFonts w:ascii="Arial" w:eastAsia="Times New Roman" w:hAnsi="Arial" w:cs="Arial"/>
          <w:sz w:val="20"/>
          <w:szCs w:val="20"/>
          <w:lang w:eastAsia="en-ZA"/>
        </w:rPr>
        <w:t>, there is an interim place to provide them with VIP toilets.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2684</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29 OF 17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all service charges at stadiums incurred by the Local Organising Committee (LOC) and </w:t>
      </w:r>
      <w:proofErr w:type="spellStart"/>
      <w:r w:rsidRPr="00F44BA4">
        <w:rPr>
          <w:rFonts w:ascii="Arial" w:eastAsia="Times New Roman" w:hAnsi="Arial" w:cs="Arial"/>
          <w:sz w:val="20"/>
          <w:szCs w:val="20"/>
          <w:lang w:eastAsia="en-ZA"/>
        </w:rPr>
        <w:t>Fifa</w:t>
      </w:r>
      <w:proofErr w:type="spellEnd"/>
      <w:r w:rsidRPr="00F44BA4">
        <w:rPr>
          <w:rFonts w:ascii="Arial" w:eastAsia="Times New Roman" w:hAnsi="Arial" w:cs="Arial"/>
          <w:sz w:val="20"/>
          <w:szCs w:val="20"/>
          <w:lang w:eastAsia="en-ZA"/>
        </w:rPr>
        <w:t xml:space="preserve"> have been paid; if not, why not; if so, what are the relevant details? NW3349E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Only the Nelson Mandela Bay Metropolitan Municipality has been fully settled by the 2010 FIFA World Cup Organising Committee South Africa (LOC) for the utilisation and consumption of municipal services during the 2010 FIFA World Cup.</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For the remaining eight Host Cities, the LOC has indicated that they are awaiting more detailed information and other supporting documentation to be provided by the relevant Stadium Authority / Host City before they could finalise payment for the utilisation and consumption of municipal services during the 2010 FIFA World Cup,</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Ministry of Cooperative Governance and Traditional Affairs will continue to monitor the situation and ensure that the relevant municipalities provide the outstanding information to the LOC, and that the LOC settles all claims in this regard.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2682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29 OF 17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D </w:t>
      </w:r>
      <w:proofErr w:type="spellStart"/>
      <w:r w:rsidRPr="00F44BA4">
        <w:rPr>
          <w:rFonts w:ascii="Arial" w:eastAsia="Times New Roman" w:hAnsi="Arial" w:cs="Arial"/>
          <w:b/>
          <w:bCs/>
          <w:sz w:val="20"/>
          <w:szCs w:val="20"/>
          <w:lang w:eastAsia="en-ZA"/>
        </w:rPr>
        <w:t>CRoss</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all municipalities have reported and provided information to his department in terms of section 27 of the Electricity Regulation Act, Act 4 of 2006, regarding debts owed to Eskom; if not, (a) why not and (b) what action has he taken to ensure compliance; if so,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what amount is owed to Eskom by each municipality and (ii) what steps will he take to ensure that municipalities pay their debts?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Please see attached for 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2542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 BLISHED IN INTERNAL QUESTION PAPER NO 28 OF 13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P F Smith (IFP) to ask the Minister of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the Commission for the Promotion and Protection of the Rights of Cultural, Religious and Linguistic Communities (CRL) is functioning as envisaged by its founding statute; if not, (a) why not and (b) what steps has he taken to ensure that the commission fulfils its mandate; if so, how has this conclusion been reached? NW3164E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Yes</w:t>
      </w:r>
      <w:r w:rsidRPr="00F44BA4">
        <w:rPr>
          <w:rFonts w:ascii="Arial" w:eastAsia="Times New Roman" w:hAnsi="Arial" w:cs="Arial"/>
          <w:sz w:val="20"/>
          <w:szCs w:val="20"/>
          <w:vertAlign w:val="subscript"/>
          <w:lang w:eastAsia="en-ZA"/>
        </w:rPr>
        <w:t>1</w:t>
      </w:r>
      <w:r w:rsidRPr="00F44BA4">
        <w:rPr>
          <w:rFonts w:ascii="Arial" w:eastAsia="Times New Roman" w:hAnsi="Arial" w:cs="Arial"/>
          <w:sz w:val="20"/>
          <w:szCs w:val="20"/>
          <w:lang w:eastAsia="en-ZA"/>
        </w:rPr>
        <w:t> the CRL Commission is executing legislated mandate within the available capacity and resources approved by Parliament and as reported annually through its Annual Report to Parliament.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(b) The Ministry for Cooperative Governance and Traditional Affairs provides financial resources to the Commission on annual basis. </w:t>
      </w:r>
      <w:proofErr w:type="spellStart"/>
      <w:r w:rsidRPr="00F44BA4">
        <w:rPr>
          <w:rFonts w:ascii="Arial" w:eastAsia="Times New Roman" w:hAnsi="Arial" w:cs="Arial"/>
          <w:sz w:val="20"/>
          <w:szCs w:val="20"/>
          <w:lang w:eastAsia="en-ZA"/>
        </w:rPr>
        <w:t>Nothwithstanding</w:t>
      </w:r>
      <w:proofErr w:type="spellEnd"/>
      <w:r w:rsidRPr="00F44BA4">
        <w:rPr>
          <w:rFonts w:ascii="Arial" w:eastAsia="Times New Roman" w:hAnsi="Arial" w:cs="Arial"/>
          <w:sz w:val="20"/>
          <w:szCs w:val="20"/>
          <w:lang w:eastAsia="en-ZA"/>
        </w:rPr>
        <w:t xml:space="preserve"> the above, the Ministry has since initiated a Strategic Planning workshop where the Business Plan of the Commission was discussed, and the Commission will report progress on a quarterly basis with effect from April 2011.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lastRenderedPageBreak/>
        <w:t>QUESTION NO: 2514</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26 OF 03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J </w:t>
      </w:r>
      <w:proofErr w:type="spellStart"/>
      <w:r w:rsidRPr="00F44BA4">
        <w:rPr>
          <w:rFonts w:ascii="Arial" w:eastAsia="Times New Roman" w:hAnsi="Arial" w:cs="Arial"/>
          <w:b/>
          <w:bCs/>
          <w:sz w:val="20"/>
          <w:szCs w:val="20"/>
          <w:lang w:eastAsia="en-ZA"/>
        </w:rPr>
        <w:t>J</w:t>
      </w:r>
      <w:proofErr w:type="spellEnd"/>
      <w:r w:rsidRPr="00F44BA4">
        <w:rPr>
          <w:rFonts w:ascii="Arial" w:eastAsia="Times New Roman" w:hAnsi="Arial" w:cs="Arial"/>
          <w:b/>
          <w:bCs/>
          <w:sz w:val="20"/>
          <w:szCs w:val="20"/>
          <w:lang w:eastAsia="en-ZA"/>
        </w:rPr>
        <w:t xml:space="preserve"> Mc </w:t>
      </w:r>
      <w:proofErr w:type="spellStart"/>
      <w:r w:rsidRPr="00F44BA4">
        <w:rPr>
          <w:rFonts w:ascii="Arial" w:eastAsia="Times New Roman" w:hAnsi="Arial" w:cs="Arial"/>
          <w:b/>
          <w:bCs/>
          <w:sz w:val="20"/>
          <w:szCs w:val="20"/>
          <w:lang w:eastAsia="en-ZA"/>
        </w:rPr>
        <w:t>Gluwa</w:t>
      </w:r>
      <w:proofErr w:type="spellEnd"/>
      <w:r w:rsidRPr="00F44BA4">
        <w:rPr>
          <w:rFonts w:ascii="Arial" w:eastAsia="Times New Roman" w:hAnsi="Arial" w:cs="Arial"/>
          <w:b/>
          <w:bCs/>
          <w:sz w:val="20"/>
          <w:szCs w:val="20"/>
          <w:lang w:eastAsia="en-ZA"/>
        </w:rPr>
        <w:t xml:space="preserve"> (ID)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he has launched an investigation into allegations that rural villagers in Limpopo have still not received proper access to boreholes because of problems with tenders (details furnished); if not, why not; if so, (a) when and (b) what are the further relevant details;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Whether he will take any steps in cases where tender problems or any other problems have prevented the proper installation of boreholes; if not, why not; </w:t>
      </w:r>
      <w:proofErr w:type="spellStart"/>
      <w:r w:rsidRPr="00F44BA4">
        <w:rPr>
          <w:rFonts w:ascii="Arial" w:eastAsia="Times New Roman" w:hAnsi="Arial" w:cs="Arial"/>
          <w:sz w:val="20"/>
          <w:szCs w:val="20"/>
          <w:lang w:eastAsia="en-ZA"/>
        </w:rPr>
        <w:t>jf</w:t>
      </w:r>
      <w:proofErr w:type="spellEnd"/>
      <w:r w:rsidRPr="00F44BA4">
        <w:rPr>
          <w:rFonts w:ascii="Arial" w:eastAsia="Times New Roman" w:hAnsi="Arial" w:cs="Arial"/>
          <w:sz w:val="20"/>
          <w:szCs w:val="20"/>
          <w:lang w:eastAsia="en-ZA"/>
        </w:rPr>
        <w:t xml:space="preserve"> so, what are the relevant details? NW3090E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(1)The Minister has not received any complaint in this regard, but </w:t>
      </w:r>
      <w:proofErr w:type="gramStart"/>
      <w:r w:rsidRPr="00F44BA4">
        <w:rPr>
          <w:rFonts w:ascii="Arial" w:eastAsia="Times New Roman" w:hAnsi="Arial" w:cs="Arial"/>
          <w:sz w:val="20"/>
          <w:szCs w:val="20"/>
          <w:lang w:eastAsia="en-ZA"/>
        </w:rPr>
        <w:t>invite</w:t>
      </w:r>
      <w:proofErr w:type="gramEnd"/>
      <w:r w:rsidRPr="00F44BA4">
        <w:rPr>
          <w:rFonts w:ascii="Arial" w:eastAsia="Times New Roman" w:hAnsi="Arial" w:cs="Arial"/>
          <w:sz w:val="20"/>
          <w:szCs w:val="20"/>
          <w:lang w:eastAsia="en-ZA"/>
        </w:rPr>
        <w:t xml:space="preserve"> anyone with information on such allegations to come forward for his consideration.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(2)Yes, if any information relating to tender irregularities comes to his attention, he will take the necessary action.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2451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26 OF 03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his department will take steps to clarify the uncertainty surrounding the (a) future and (b) administration of the Municipal Councillors Pension Fund; if not, why not; if so, what steps;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his department will release an audited statement for the fund in light of the fact that none had been released in the past four years; if not, why not; if so, when;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 Whether any action will be taken against administrators of the fund if the audit reveals mismanagement; if not, why not; if so, what are the relevant details? NW3019E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w:t>
      </w:r>
      <w:proofErr w:type="spellStart"/>
      <w:r w:rsidRPr="00F44BA4">
        <w:rPr>
          <w:rFonts w:ascii="Arial" w:eastAsia="Times New Roman" w:hAnsi="Arial" w:cs="Arial"/>
          <w:sz w:val="20"/>
          <w:szCs w:val="20"/>
          <w:lang w:eastAsia="en-ZA"/>
        </w:rPr>
        <w:t>Anational</w:t>
      </w:r>
      <w:proofErr w:type="spellEnd"/>
      <w:r w:rsidRPr="00F44BA4">
        <w:rPr>
          <w:rFonts w:ascii="Arial" w:eastAsia="Times New Roman" w:hAnsi="Arial" w:cs="Arial"/>
          <w:sz w:val="20"/>
          <w:szCs w:val="20"/>
          <w:lang w:eastAsia="en-ZA"/>
        </w:rPr>
        <w:t xml:space="preserve"> task team has been established and provincial meeting have been held to address issues surrounding the Municipal Councillors Pension Fund.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(2)The task team is working directly with the Registrar of Pension Funds on these matters, from </w:t>
      </w:r>
      <w:proofErr w:type="spellStart"/>
      <w:r w:rsidRPr="00F44BA4">
        <w:rPr>
          <w:rFonts w:ascii="Arial" w:eastAsia="Times New Roman" w:hAnsi="Arial" w:cs="Arial"/>
          <w:sz w:val="20"/>
          <w:szCs w:val="20"/>
          <w:lang w:eastAsia="en-ZA"/>
        </w:rPr>
        <w:t>ourside</w:t>
      </w:r>
      <w:proofErr w:type="spellEnd"/>
      <w:r w:rsidRPr="00F44BA4">
        <w:rPr>
          <w:rFonts w:ascii="Arial" w:eastAsia="Times New Roman" w:hAnsi="Arial" w:cs="Arial"/>
          <w:sz w:val="20"/>
          <w:szCs w:val="20"/>
          <w:lang w:eastAsia="en-ZA"/>
        </w:rPr>
        <w:t>; we will be guided by their report while dealing with the matter.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(3)The Registrar is now in the final phase of concluding his investigation into the affairs of the Fund and a further meeting with the national task team is to be held to consider possible steps to be taken against those found to have acted irregularly.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2450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26 OF 03 September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any action will be taken against parties responsible for sending out a memorandum contrary to the Government's official position on the purchasing of 2010 </w:t>
      </w:r>
      <w:proofErr w:type="spellStart"/>
      <w:r w:rsidRPr="00F44BA4">
        <w:rPr>
          <w:rFonts w:ascii="Arial" w:eastAsia="Times New Roman" w:hAnsi="Arial" w:cs="Arial"/>
          <w:sz w:val="20"/>
          <w:szCs w:val="20"/>
          <w:lang w:eastAsia="en-ZA"/>
        </w:rPr>
        <w:t>Fifa</w:t>
      </w:r>
      <w:proofErr w:type="spellEnd"/>
      <w:r w:rsidRPr="00F44BA4">
        <w:rPr>
          <w:rFonts w:ascii="Arial" w:eastAsia="Times New Roman" w:hAnsi="Arial" w:cs="Arial"/>
          <w:sz w:val="20"/>
          <w:szCs w:val="20"/>
          <w:lang w:eastAsia="en-ZA"/>
        </w:rPr>
        <w:t xml:space="preserve"> World Cup Soccer tournament tickets by municipalities; if not, why not; if so, what action? NW3018E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Prior to the commencement of the 2010 FIFA World Cup, the National Treasury issued a circular to municipalities indicating that the spending of municipal funds on the purchase of tickets for the event will constitute irregular, wasteful and fruitless expenditure in terms of the relevant provisions contained in the </w:t>
      </w:r>
      <w:r w:rsidRPr="00F44BA4">
        <w:rPr>
          <w:rFonts w:ascii="Arial" w:eastAsia="Times New Roman" w:hAnsi="Arial" w:cs="Arial"/>
          <w:i/>
          <w:iCs/>
          <w:sz w:val="20"/>
          <w:szCs w:val="20"/>
          <w:lang w:eastAsia="en-ZA"/>
        </w:rPr>
        <w:t>Municipal Finance Management Act, </w:t>
      </w:r>
      <w:r w:rsidRPr="00F44BA4">
        <w:rPr>
          <w:rFonts w:ascii="Arial" w:eastAsia="Times New Roman" w:hAnsi="Arial" w:cs="Arial"/>
          <w:sz w:val="20"/>
          <w:szCs w:val="20"/>
          <w:lang w:eastAsia="en-ZA"/>
        </w:rPr>
        <w:t>No. 56 of 2003.</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Any party who has issued a memorandum that is contrary to the above will be subject to any sanction that is provided for in the </w:t>
      </w:r>
      <w:r w:rsidRPr="00F44BA4">
        <w:rPr>
          <w:rFonts w:ascii="Arial" w:eastAsia="Times New Roman" w:hAnsi="Arial" w:cs="Arial"/>
          <w:i/>
          <w:iCs/>
          <w:sz w:val="20"/>
          <w:szCs w:val="20"/>
          <w:lang w:eastAsia="en-ZA"/>
        </w:rPr>
        <w:t>Public Finance Management Act, </w:t>
      </w:r>
      <w:r w:rsidRPr="00F44BA4">
        <w:rPr>
          <w:rFonts w:ascii="Arial" w:eastAsia="Times New Roman" w:hAnsi="Arial" w:cs="Arial"/>
          <w:sz w:val="20"/>
          <w:szCs w:val="20"/>
          <w:lang w:eastAsia="en-ZA"/>
        </w:rPr>
        <w:t>Act No. 1 of 1999, the </w:t>
      </w:r>
      <w:r w:rsidRPr="00F44BA4">
        <w:rPr>
          <w:rFonts w:ascii="Arial" w:eastAsia="Times New Roman" w:hAnsi="Arial" w:cs="Arial"/>
          <w:i/>
          <w:iCs/>
          <w:sz w:val="20"/>
          <w:szCs w:val="20"/>
          <w:lang w:eastAsia="en-ZA"/>
        </w:rPr>
        <w:t>Municipal Finance Management Act, </w:t>
      </w:r>
      <w:r w:rsidRPr="00F44BA4">
        <w:rPr>
          <w:rFonts w:ascii="Arial" w:eastAsia="Times New Roman" w:hAnsi="Arial" w:cs="Arial"/>
          <w:sz w:val="20"/>
          <w:szCs w:val="20"/>
          <w:lang w:eastAsia="en-ZA"/>
        </w:rPr>
        <w:t>No. 56 of 2003, as well as the views expressed by the Auditor-General.</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As both these pieces of legislation are primarily administered by the National Treasury, the Honourable Member is referred to that Ministry for further information relating to this matter.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lastRenderedPageBreak/>
        <w:t>QUESTION </w:t>
      </w:r>
      <w:r w:rsidRPr="00F44BA4">
        <w:rPr>
          <w:rFonts w:ascii="Arial" w:eastAsia="Times New Roman" w:hAnsi="Arial" w:cs="Arial"/>
          <w:b/>
          <w:bCs/>
          <w:i/>
          <w:iCs/>
          <w:sz w:val="20"/>
          <w:szCs w:val="20"/>
          <w:lang w:eastAsia="en-ZA"/>
        </w:rPr>
        <w:t>NO: </w:t>
      </w:r>
      <w:r w:rsidRPr="00F44BA4">
        <w:rPr>
          <w:rFonts w:ascii="Arial" w:eastAsia="Times New Roman" w:hAnsi="Arial" w:cs="Arial"/>
          <w:b/>
          <w:bCs/>
          <w:sz w:val="20"/>
          <w:szCs w:val="20"/>
          <w:lang w:eastAsia="en-ZA"/>
        </w:rPr>
        <w:t>2395</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25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(a) his department or (b) any of its entities has signed any contractual agreements with a certain company (name furnished) or any of its affiliates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in the (</w:t>
      </w:r>
      <w:proofErr w:type="spellStart"/>
      <w:r w:rsidRPr="00F44BA4">
        <w:rPr>
          <w:rFonts w:ascii="Arial" w:eastAsia="Times New Roman" w:hAnsi="Arial" w:cs="Arial"/>
          <w:sz w:val="20"/>
          <w:szCs w:val="20"/>
          <w:lang w:eastAsia="en-ZA"/>
        </w:rPr>
        <w:t>aa</w:t>
      </w:r>
      <w:proofErr w:type="spellEnd"/>
      <w:r w:rsidRPr="00F44BA4">
        <w:rPr>
          <w:rFonts w:ascii="Arial" w:eastAsia="Times New Roman" w:hAnsi="Arial" w:cs="Arial"/>
          <w:sz w:val="20"/>
          <w:szCs w:val="20"/>
          <w:lang w:eastAsia="en-ZA"/>
        </w:rPr>
        <w:t>) 2006-07, (bb) 2007-08, (cc) 2008-09 and (</w:t>
      </w:r>
      <w:proofErr w:type="spellStart"/>
      <w:r w:rsidRPr="00F44BA4">
        <w:rPr>
          <w:rFonts w:ascii="Arial" w:eastAsia="Times New Roman" w:hAnsi="Arial" w:cs="Arial"/>
          <w:sz w:val="20"/>
          <w:szCs w:val="20"/>
          <w:lang w:eastAsia="en-ZA"/>
        </w:rPr>
        <w:t>dd</w:t>
      </w:r>
      <w:proofErr w:type="spellEnd"/>
      <w:r w:rsidRPr="00F44BA4">
        <w:rPr>
          <w:rFonts w:ascii="Arial" w:eastAsia="Times New Roman" w:hAnsi="Arial" w:cs="Arial"/>
          <w:sz w:val="20"/>
          <w:szCs w:val="20"/>
          <w:lang w:eastAsia="en-ZA"/>
        </w:rPr>
        <w:t>) 2009-10 financial years and (ii) during the period 1 April 2010 up to the latest specified date for which information is available; if so, (aaa) what is the nature of each contract, (bbb) what is the monetary value of each contract, (ccc) what is the (</w:t>
      </w:r>
      <w:proofErr w:type="spellStart"/>
      <w:r w:rsidRPr="00F44BA4">
        <w:rPr>
          <w:rFonts w:ascii="Arial" w:eastAsia="Times New Roman" w:hAnsi="Arial" w:cs="Arial"/>
          <w:sz w:val="20"/>
          <w:szCs w:val="20"/>
          <w:lang w:eastAsia="en-ZA"/>
        </w:rPr>
        <w:t>aaaa</w:t>
      </w:r>
      <w:proofErr w:type="spellEnd"/>
      <w:r w:rsidRPr="00F44BA4">
        <w:rPr>
          <w:rFonts w:ascii="Arial" w:eastAsia="Times New Roman" w:hAnsi="Arial" w:cs="Arial"/>
          <w:sz w:val="20"/>
          <w:szCs w:val="20"/>
          <w:lang w:eastAsia="en-ZA"/>
        </w:rPr>
        <w:t>) start and (</w:t>
      </w:r>
      <w:proofErr w:type="spellStart"/>
      <w:r w:rsidRPr="00F44BA4">
        <w:rPr>
          <w:rFonts w:ascii="Arial" w:eastAsia="Times New Roman" w:hAnsi="Arial" w:cs="Arial"/>
          <w:sz w:val="20"/>
          <w:szCs w:val="20"/>
          <w:lang w:eastAsia="en-ZA"/>
        </w:rPr>
        <w:t>bbbb</w:t>
      </w:r>
      <w:proofErr w:type="spellEnd"/>
      <w:r w:rsidRPr="00F44BA4">
        <w:rPr>
          <w:rFonts w:ascii="Arial" w:eastAsia="Times New Roman" w:hAnsi="Arial" w:cs="Arial"/>
          <w:sz w:val="20"/>
          <w:szCs w:val="20"/>
          <w:lang w:eastAsia="en-ZA"/>
        </w:rPr>
        <w:t>) end date of each contract, (</w:t>
      </w:r>
      <w:proofErr w:type="spellStart"/>
      <w:r w:rsidRPr="00F44BA4">
        <w:rPr>
          <w:rFonts w:ascii="Arial" w:eastAsia="Times New Roman" w:hAnsi="Arial" w:cs="Arial"/>
          <w:sz w:val="20"/>
          <w:szCs w:val="20"/>
          <w:lang w:eastAsia="en-ZA"/>
        </w:rPr>
        <w:t>ddd</w:t>
      </w:r>
      <w:proofErr w:type="spellEnd"/>
      <w:r w:rsidRPr="00F44BA4">
        <w:rPr>
          <w:rFonts w:ascii="Arial" w:eastAsia="Times New Roman" w:hAnsi="Arial" w:cs="Arial"/>
          <w:sz w:val="20"/>
          <w:szCs w:val="20"/>
          <w:lang w:eastAsia="en-ZA"/>
        </w:rPr>
        <w:t>) what are the details of the process that was followed for the signing of each contract, (</w:t>
      </w:r>
      <w:proofErr w:type="spellStart"/>
      <w:r w:rsidRPr="00F44BA4">
        <w:rPr>
          <w:rFonts w:ascii="Arial" w:eastAsia="Times New Roman" w:hAnsi="Arial" w:cs="Arial"/>
          <w:sz w:val="20"/>
          <w:szCs w:val="20"/>
          <w:lang w:eastAsia="en-ZA"/>
        </w:rPr>
        <w:t>eee</w:t>
      </w:r>
      <w:proofErr w:type="spellEnd"/>
      <w:r w:rsidRPr="00F44BA4">
        <w:rPr>
          <w:rFonts w:ascii="Arial" w:eastAsia="Times New Roman" w:hAnsi="Arial" w:cs="Arial"/>
          <w:sz w:val="20"/>
          <w:szCs w:val="20"/>
          <w:lang w:eastAsia="en-ZA"/>
        </w:rPr>
        <w:t>) who else tendered for each contract that was awarded and </w:t>
      </w:r>
      <w:r w:rsidRPr="00F44BA4">
        <w:rPr>
          <w:rFonts w:ascii="Arial" w:eastAsia="Times New Roman" w:hAnsi="Arial" w:cs="Arial"/>
          <w:i/>
          <w:iCs/>
          <w:sz w:val="20"/>
          <w:szCs w:val="20"/>
          <w:lang w:eastAsia="en-ZA"/>
        </w:rPr>
        <w:t>(</w:t>
      </w:r>
      <w:proofErr w:type="spellStart"/>
      <w:r w:rsidRPr="00F44BA4">
        <w:rPr>
          <w:rFonts w:ascii="Arial" w:eastAsia="Times New Roman" w:hAnsi="Arial" w:cs="Arial"/>
          <w:i/>
          <w:iCs/>
          <w:sz w:val="20"/>
          <w:szCs w:val="20"/>
          <w:lang w:eastAsia="en-ZA"/>
        </w:rPr>
        <w:t>fff</w:t>
      </w:r>
      <w:proofErr w:type="spellEnd"/>
      <w:r w:rsidRPr="00F44BA4">
        <w:rPr>
          <w:rFonts w:ascii="Arial" w:eastAsia="Times New Roman" w:hAnsi="Arial" w:cs="Arial"/>
          <w:i/>
          <w:iCs/>
          <w:sz w:val="20"/>
          <w:szCs w:val="20"/>
          <w:lang w:eastAsia="en-ZA"/>
        </w:rPr>
        <w:t>) </w:t>
      </w:r>
      <w:r w:rsidRPr="00F44BA4">
        <w:rPr>
          <w:rFonts w:ascii="Arial" w:eastAsia="Times New Roman" w:hAnsi="Arial" w:cs="Arial"/>
          <w:sz w:val="20"/>
          <w:szCs w:val="20"/>
          <w:lang w:eastAsia="en-ZA"/>
        </w:rPr>
        <w:t xml:space="preserve">what amount did each </w:t>
      </w:r>
      <w:proofErr w:type="spellStart"/>
      <w:r w:rsidRPr="00F44BA4">
        <w:rPr>
          <w:rFonts w:ascii="Arial" w:eastAsia="Times New Roman" w:hAnsi="Arial" w:cs="Arial"/>
          <w:sz w:val="20"/>
          <w:szCs w:val="20"/>
          <w:lang w:eastAsia="en-ZA"/>
        </w:rPr>
        <w:t>tenderer</w:t>
      </w:r>
      <w:proofErr w:type="spellEnd"/>
      <w:r w:rsidRPr="00F44BA4">
        <w:rPr>
          <w:rFonts w:ascii="Arial" w:eastAsia="Times New Roman" w:hAnsi="Arial" w:cs="Arial"/>
          <w:sz w:val="20"/>
          <w:szCs w:val="20"/>
          <w:lang w:eastAsia="en-ZA"/>
        </w:rPr>
        <w:t xml:space="preserve"> quote in each case? NW2964E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No, from our records, this Department does not have any contractual agreements with General </w:t>
      </w:r>
      <w:proofErr w:type="spellStart"/>
      <w:r w:rsidRPr="00F44BA4">
        <w:rPr>
          <w:rFonts w:ascii="Arial" w:eastAsia="Times New Roman" w:hAnsi="Arial" w:cs="Arial"/>
          <w:sz w:val="20"/>
          <w:szCs w:val="20"/>
          <w:lang w:eastAsia="en-ZA"/>
        </w:rPr>
        <w:t>Nyanda</w:t>
      </w:r>
      <w:proofErr w:type="spellEnd"/>
      <w:r w:rsidRPr="00F44BA4">
        <w:rPr>
          <w:rFonts w:ascii="Arial" w:eastAsia="Times New Roman" w:hAnsi="Arial" w:cs="Arial"/>
          <w:sz w:val="20"/>
          <w:szCs w:val="20"/>
          <w:lang w:eastAsia="en-ZA"/>
        </w:rPr>
        <w:t xml:space="preserve"> Security Advisory for the financial years in question.</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2358</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25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W P Doman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 Whether the </w:t>
      </w:r>
      <w:proofErr w:type="spellStart"/>
      <w:r w:rsidRPr="00F44BA4">
        <w:rPr>
          <w:rFonts w:ascii="Arial" w:eastAsia="Times New Roman" w:hAnsi="Arial" w:cs="Arial"/>
          <w:sz w:val="20"/>
          <w:szCs w:val="20"/>
          <w:lang w:eastAsia="en-ZA"/>
        </w:rPr>
        <w:t>Senqu</w:t>
      </w:r>
      <w:proofErr w:type="spellEnd"/>
      <w:r w:rsidRPr="00F44BA4">
        <w:rPr>
          <w:rFonts w:ascii="Arial" w:eastAsia="Times New Roman" w:hAnsi="Arial" w:cs="Arial"/>
          <w:sz w:val="20"/>
          <w:szCs w:val="20"/>
          <w:lang w:eastAsia="en-ZA"/>
        </w:rPr>
        <w:t xml:space="preserve"> Municipality has adhered to the Auditor</w:t>
      </w:r>
      <w:r w:rsidRPr="00F44BA4">
        <w:rPr>
          <w:rFonts w:ascii="Arial" w:eastAsia="Times New Roman" w:hAnsi="Arial" w:cs="Arial"/>
          <w:sz w:val="20"/>
          <w:szCs w:val="20"/>
          <w:lang w:eastAsia="en-ZA"/>
        </w:rPr>
        <w:softHyphen/>
        <w:t>-General's recent recommendation to cease the illegal payment of rent to the executive mayor for his own house which has been treated as a mayoral house; if not, why not; if so, what are the relevant details;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any monies have been recovered in terms of section 167(2) of the Municipal Finance Management Act, Act 56 of 2003; if not, what is the position in this regard; if so, what are the relevant details? NW2927E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We were not aware of the said payments taking place at the municipality, </w:t>
      </w:r>
      <w:proofErr w:type="gramStart"/>
      <w:r w:rsidRPr="00F44BA4">
        <w:rPr>
          <w:rFonts w:ascii="Arial" w:eastAsia="Times New Roman" w:hAnsi="Arial" w:cs="Arial"/>
          <w:sz w:val="20"/>
          <w:szCs w:val="20"/>
          <w:lang w:eastAsia="en-ZA"/>
        </w:rPr>
        <w:t>We</w:t>
      </w:r>
      <w:proofErr w:type="gramEnd"/>
      <w:r w:rsidRPr="00F44BA4">
        <w:rPr>
          <w:rFonts w:ascii="Arial" w:eastAsia="Times New Roman" w:hAnsi="Arial" w:cs="Arial"/>
          <w:sz w:val="20"/>
          <w:szCs w:val="20"/>
          <w:lang w:eastAsia="en-ZA"/>
        </w:rPr>
        <w:t xml:space="preserve"> appreciate the fact the Honourable Member has raised this matter with us, We will launch a formal investigation on the matter.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2357</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25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W P Doman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his department will continue with the urban renewal programme in the current financial year; if not, when was it terminated; if so, (a) what is the total amount budgeted for this project, (b) how much of the budget has been spent since the inception of the programme, (c) what total amount of the budget for this programme is left for its implementation for the rest of this financial year and (d) what is the total number of personnel committed to it;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a report will be released on what this project has achieved; if not, why not; if so, when? NW2926E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Yes, the department will continue with the Urban Renewal Programme.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The total amount budgeted for the programme over the years since the implementation of the Urban Renewal Programme under the former Department of Provincial and Local Government from 2001/2 until March 2010 was R30, 992,000.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(b) Since its inception a total amount of R20, 959,000 </w:t>
      </w:r>
      <w:proofErr w:type="gramStart"/>
      <w:r w:rsidRPr="00F44BA4">
        <w:rPr>
          <w:rFonts w:ascii="Arial" w:eastAsia="Times New Roman" w:hAnsi="Arial" w:cs="Arial"/>
          <w:sz w:val="20"/>
          <w:szCs w:val="20"/>
          <w:lang w:eastAsia="en-ZA"/>
        </w:rPr>
        <w:t>was</w:t>
      </w:r>
      <w:proofErr w:type="gramEnd"/>
      <w:r w:rsidRPr="00F44BA4">
        <w:rPr>
          <w:rFonts w:ascii="Arial" w:eastAsia="Times New Roman" w:hAnsi="Arial" w:cs="Arial"/>
          <w:sz w:val="20"/>
          <w:szCs w:val="20"/>
          <w:lang w:eastAsia="en-ZA"/>
        </w:rPr>
        <w:t xml:space="preserve"> spent on the programme.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 An amount of R4 856,000 is available for the implementation of the programme for the current financial year.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w:t>
      </w:r>
      <w:proofErr w:type="spellStart"/>
      <w:r w:rsidRPr="00F44BA4">
        <w:rPr>
          <w:rFonts w:ascii="Arial" w:eastAsia="Times New Roman" w:hAnsi="Arial" w:cs="Arial"/>
          <w:sz w:val="20"/>
          <w:szCs w:val="20"/>
          <w:lang w:eastAsia="en-ZA"/>
        </w:rPr>
        <w:t>Thetotal</w:t>
      </w:r>
      <w:proofErr w:type="spellEnd"/>
      <w:r w:rsidRPr="00F44BA4">
        <w:rPr>
          <w:rFonts w:ascii="Arial" w:eastAsia="Times New Roman" w:hAnsi="Arial" w:cs="Arial"/>
          <w:sz w:val="20"/>
          <w:szCs w:val="20"/>
          <w:lang w:eastAsia="en-ZA"/>
        </w:rPr>
        <w:t xml:space="preserve"> number of personnel committed to the programme is 4</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X Chief Director, 1 X Director and 2 X Administration Assistants).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(2) Yes, a progress report is available.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2356</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25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W P Doman (DA)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What was the vacancy rate for municipal managers and managers directly accountable to municipal managers in terms of section 57 of the Local Government: Municipal Systems Act, Act 32 of 2000, (a) in each province and (b) countrywide at the latest specified date for which information is available? NW2925E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FILLED AND VACANT MUNICIPAL MANAGER POSTS PER PROVINCE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total of 247 out of 283 municipal manager posts have been filled as at March 2010 representing 87% filled posts nationally.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1302"/>
        <w:gridCol w:w="2264"/>
        <w:gridCol w:w="1806"/>
        <w:gridCol w:w="1812"/>
      </w:tblGrid>
      <w:tr w:rsidR="005925B6" w:rsidRPr="00F44BA4" w:rsidTr="005925B6">
        <w:tc>
          <w:tcPr>
            <w:tcW w:w="195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Province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Total MM posts</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Total filled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MM posts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Number of vacant MM posts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Vacancy rate</w:t>
            </w:r>
          </w:p>
        </w:tc>
      </w:tr>
      <w:tr w:rsidR="005925B6" w:rsidRPr="00F44BA4" w:rsidTr="005925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0" w:line="240" w:lineRule="auto"/>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Eastern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45</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Gauteng</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Free State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25</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22</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Kwazulu</w:t>
            </w:r>
            <w:proofErr w:type="spellEnd"/>
            <w:r w:rsidRPr="00F44BA4">
              <w:rPr>
                <w:rFonts w:ascii="Arial" w:eastAsia="Times New Roman" w:hAnsi="Arial" w:cs="Arial"/>
                <w:sz w:val="20"/>
                <w:szCs w:val="20"/>
                <w:lang w:eastAsia="en-ZA"/>
              </w:rPr>
              <w:t xml:space="preserve"> Natal</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61</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Limpopo</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Mpumalanga</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29%</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32</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19%</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 West</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17%</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Western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28</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TOTAL</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283</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247</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36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13%</w:t>
            </w:r>
          </w:p>
        </w:tc>
      </w:tr>
    </w:tbl>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FILLED AND VACANT SECTION 57 MANAGER POSTS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total of 1207 (86%) out of 1411 section 57 manager posts have been filled nationally as at March 2010.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330"/>
        <w:gridCol w:w="2268"/>
        <w:gridCol w:w="1799"/>
        <w:gridCol w:w="1796"/>
      </w:tblGrid>
      <w:tr w:rsidR="005925B6" w:rsidRPr="00F44BA4" w:rsidTr="005925B6">
        <w:tc>
          <w:tcPr>
            <w:tcW w:w="195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Province</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Total s57 Manager posts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Total filled s57</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Manager posts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Number of vacant s57 Manager posts</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Vacancy rate</w:t>
            </w:r>
          </w:p>
        </w:tc>
      </w:tr>
      <w:tr w:rsidR="005925B6" w:rsidRPr="00F44BA4" w:rsidTr="005925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25B6" w:rsidRPr="00F44BA4" w:rsidRDefault="005925B6" w:rsidP="00F44BA4">
            <w:pPr>
              <w:spacing w:after="0" w:line="240" w:lineRule="auto"/>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March 2010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Eastern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236</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209</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27</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Gauteng</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136</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Free State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Kwazulu</w:t>
            </w:r>
            <w:proofErr w:type="spellEnd"/>
            <w:r w:rsidRPr="00F44BA4">
              <w:rPr>
                <w:rFonts w:ascii="Arial" w:eastAsia="Times New Roman" w:hAnsi="Arial" w:cs="Arial"/>
                <w:sz w:val="20"/>
                <w:szCs w:val="20"/>
                <w:lang w:eastAsia="en-ZA"/>
              </w:rPr>
              <w:t xml:space="preserve"> Natal</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277</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245</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32</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Limpopo</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156</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132</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Mpumalanga</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98</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115</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89</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 West</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131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97</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Western Cape</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159</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127</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32</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w:t>
            </w:r>
          </w:p>
        </w:tc>
      </w:tr>
      <w:tr w:rsidR="005925B6" w:rsidRPr="00F44BA4" w:rsidTr="005925B6">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TOTAL</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1411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1207</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204</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14%</w:t>
            </w:r>
          </w:p>
        </w:tc>
      </w:tr>
    </w:tbl>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2319</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25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M Johnson (ANC)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there </w:t>
      </w:r>
      <w:proofErr w:type="gramStart"/>
      <w:r w:rsidRPr="00F44BA4">
        <w:rPr>
          <w:rFonts w:ascii="Arial" w:eastAsia="Times New Roman" w:hAnsi="Arial" w:cs="Arial"/>
          <w:sz w:val="20"/>
          <w:szCs w:val="20"/>
          <w:lang w:eastAsia="en-ZA"/>
        </w:rPr>
        <w:t>are still ocean</w:t>
      </w:r>
      <w:proofErr w:type="gramEnd"/>
      <w:r w:rsidRPr="00F44BA4">
        <w:rPr>
          <w:rFonts w:ascii="Arial" w:eastAsia="Times New Roman" w:hAnsi="Arial" w:cs="Arial"/>
          <w:sz w:val="20"/>
          <w:szCs w:val="20"/>
          <w:lang w:eastAsia="en-ZA"/>
        </w:rPr>
        <w:t xml:space="preserve"> areas designated for whites only; if so, (a) which areas and (b) what is the Government's policy in this regard?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NW2854E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All previous legislation which permitted certain restrictions based on race or membership of a specific population group on the acquisition and utilization of rights to land were abolished in terms of Abolition of Racially Based Land Measures Act, 1991 (Act No. 27 of 1991 ),</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(a)Not applicable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Not applicable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2312</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30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Ms D Carter (Cope)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he has put stricter measures in place to hold local government officials accountable for abusing public funds; if not, why not; if so, (a) how are these measures implemented, (b) who oversees its implementation and (c) what are the penalties for this type of transgression? NW2809E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Yes, the department has hitherto assisted 277 municipalities with the development of anti-corruption and fraud prevention plans and is in the process of revising the Supply Chain Management Regulations of the Municipal Finance Management Act, 2003 to ensure that municipalities do not abuse the processes of awarding of tenders and other corruption related malfeasances. The Department is also currently involved with assisting municipalities with the Municipal Turn Around</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2301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P F Smith (IFP) to ask the Minister for Cooperative Governance and Traditional Affairs: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he has taken any steps with regard to the repeated failure of the SA Local Government Association (</w:t>
      </w:r>
      <w:proofErr w:type="spellStart"/>
      <w:r w:rsidRPr="00F44BA4">
        <w:rPr>
          <w:rFonts w:ascii="Arial" w:eastAsia="Times New Roman" w:hAnsi="Arial" w:cs="Arial"/>
          <w:sz w:val="20"/>
          <w:szCs w:val="20"/>
          <w:lang w:eastAsia="en-ZA"/>
        </w:rPr>
        <w:t>Salga</w:t>
      </w:r>
      <w:proofErr w:type="spellEnd"/>
      <w:r w:rsidRPr="00F44BA4">
        <w:rPr>
          <w:rFonts w:ascii="Arial" w:eastAsia="Times New Roman" w:hAnsi="Arial" w:cs="Arial"/>
          <w:sz w:val="20"/>
          <w:szCs w:val="20"/>
          <w:lang w:eastAsia="en-ZA"/>
        </w:rPr>
        <w:t xml:space="preserve">) to secure clean audits owing to problems </w:t>
      </w:r>
      <w:proofErr w:type="spellStart"/>
      <w:r w:rsidRPr="00F44BA4">
        <w:rPr>
          <w:rFonts w:ascii="Arial" w:eastAsia="Times New Roman" w:hAnsi="Arial" w:cs="Arial"/>
          <w:sz w:val="20"/>
          <w:szCs w:val="20"/>
          <w:lang w:eastAsia="en-ZA"/>
        </w:rPr>
        <w:t>centered</w:t>
      </w:r>
      <w:proofErr w:type="spellEnd"/>
      <w:r w:rsidRPr="00F44BA4">
        <w:rPr>
          <w:rFonts w:ascii="Arial" w:eastAsia="Times New Roman" w:hAnsi="Arial" w:cs="Arial"/>
          <w:sz w:val="20"/>
          <w:szCs w:val="20"/>
          <w:lang w:eastAsia="en-ZA"/>
        </w:rPr>
        <w:t xml:space="preserve"> on the status of the KwaZulu-Natal Local Government Association (</w:t>
      </w:r>
      <w:proofErr w:type="spellStart"/>
      <w:r w:rsidRPr="00F44BA4">
        <w:rPr>
          <w:rFonts w:ascii="Arial" w:eastAsia="Times New Roman" w:hAnsi="Arial" w:cs="Arial"/>
          <w:sz w:val="20"/>
          <w:szCs w:val="20"/>
          <w:lang w:eastAsia="en-ZA"/>
        </w:rPr>
        <w:t>Kwanaloga</w:t>
      </w:r>
      <w:proofErr w:type="spellEnd"/>
      <w:r w:rsidRPr="00F44BA4">
        <w:rPr>
          <w:rFonts w:ascii="Arial" w:eastAsia="Times New Roman" w:hAnsi="Arial" w:cs="Arial"/>
          <w:sz w:val="20"/>
          <w:szCs w:val="20"/>
          <w:lang w:eastAsia="en-ZA"/>
        </w:rPr>
        <w:t>); if not, why not; if so, what is the (a) nature and (b) outcome of the steps? NW2859E</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SALGA has obtained an unqualified audit opinion for the 2009/2010 financial year.</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(a) The organisation has separated the legal issues from the accounting treatment and has thus de-recognised the assets for which it has lost control. In this instance the organisation has applied the applicable accounting standards </w:t>
      </w:r>
      <w:proofErr w:type="spellStart"/>
      <w:r w:rsidRPr="00F44BA4">
        <w:rPr>
          <w:rFonts w:ascii="Arial" w:eastAsia="Times New Roman" w:hAnsi="Arial" w:cs="Arial"/>
          <w:sz w:val="20"/>
          <w:szCs w:val="20"/>
          <w:lang w:eastAsia="en-ZA"/>
        </w:rPr>
        <w:t>viz</w:t>
      </w:r>
      <w:proofErr w:type="spellEnd"/>
      <w:r w:rsidRPr="00F44BA4">
        <w:rPr>
          <w:rFonts w:ascii="Arial" w:eastAsia="Times New Roman" w:hAnsi="Arial" w:cs="Arial"/>
          <w:sz w:val="20"/>
          <w:szCs w:val="20"/>
          <w:lang w:eastAsia="en-ZA"/>
        </w:rPr>
        <w:t xml:space="preserve">, GRAP 1 which </w:t>
      </w:r>
      <w:proofErr w:type="gramStart"/>
      <w:r w:rsidRPr="00F44BA4">
        <w:rPr>
          <w:rFonts w:ascii="Arial" w:eastAsia="Times New Roman" w:hAnsi="Arial" w:cs="Arial"/>
          <w:sz w:val="20"/>
          <w:szCs w:val="20"/>
          <w:lang w:eastAsia="en-ZA"/>
        </w:rPr>
        <w:t>define</w:t>
      </w:r>
      <w:proofErr w:type="gramEnd"/>
      <w:r w:rsidRPr="00F44BA4">
        <w:rPr>
          <w:rFonts w:ascii="Arial" w:eastAsia="Times New Roman" w:hAnsi="Arial" w:cs="Arial"/>
          <w:sz w:val="20"/>
          <w:szCs w:val="20"/>
          <w:lang w:eastAsia="en-ZA"/>
        </w:rPr>
        <w:t xml:space="preserve"> an asset as follows:</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i/>
          <w:iCs/>
          <w:sz w:val="20"/>
          <w:szCs w:val="20"/>
          <w:lang w:eastAsia="en-ZA"/>
        </w:rPr>
        <w:t>"Assets are resources controlled by an entity </w:t>
      </w:r>
      <w:r w:rsidRPr="00F44BA4">
        <w:rPr>
          <w:rFonts w:ascii="Arial" w:eastAsia="Times New Roman" w:hAnsi="Arial" w:cs="Arial"/>
          <w:sz w:val="20"/>
          <w:szCs w:val="20"/>
          <w:lang w:eastAsia="en-ZA"/>
        </w:rPr>
        <w:t>as a </w:t>
      </w:r>
      <w:r w:rsidRPr="00F44BA4">
        <w:rPr>
          <w:rFonts w:ascii="Arial" w:eastAsia="Times New Roman" w:hAnsi="Arial" w:cs="Arial"/>
          <w:i/>
          <w:iCs/>
          <w:sz w:val="20"/>
          <w:szCs w:val="20"/>
          <w:lang w:eastAsia="en-ZA"/>
        </w:rPr>
        <w:t>result </w:t>
      </w:r>
      <w:r w:rsidRPr="00F44BA4">
        <w:rPr>
          <w:rFonts w:ascii="Arial" w:eastAsia="Times New Roman" w:hAnsi="Arial" w:cs="Arial"/>
          <w:sz w:val="20"/>
          <w:szCs w:val="20"/>
          <w:lang w:eastAsia="en-ZA"/>
        </w:rPr>
        <w:t>of </w:t>
      </w:r>
      <w:r w:rsidRPr="00F44BA4">
        <w:rPr>
          <w:rFonts w:ascii="Arial" w:eastAsia="Times New Roman" w:hAnsi="Arial" w:cs="Arial"/>
          <w:i/>
          <w:iCs/>
          <w:sz w:val="20"/>
          <w:szCs w:val="20"/>
          <w:lang w:eastAsia="en-ZA"/>
        </w:rPr>
        <w:t>past events and from which future economic benefits or service potential are expected to flow to the entity. </w:t>
      </w:r>
      <w:r w:rsidRPr="00F44BA4">
        <w:rPr>
          <w:rFonts w:ascii="Arial" w:eastAsia="Times New Roman" w:hAnsi="Arial" w:cs="Arial"/>
          <w:sz w:val="20"/>
          <w:szCs w:val="20"/>
          <w:lang w:eastAsia="en-ZA"/>
        </w:rPr>
        <w:t>1!</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For accounting purposes, the organisation has to recognise the fact that it has lost control of the KZN operation. Consequently, the organisation could not use GRAP 17 in accounting for the assets located in KwaZulu-Natal province since it has lost control. Furthermore, the accounting standard on revenue recognition requires that SALGA fair value its revenue on initial recognition. SALGA has fair valued revenue collectable from the KwaZulu-Natal municipalities to nil for 2009/2010 as a result of the outstanding impasse between SALGA and its KZN office (</w:t>
      </w:r>
      <w:proofErr w:type="spellStart"/>
      <w:r w:rsidRPr="00F44BA4">
        <w:rPr>
          <w:rFonts w:ascii="Arial" w:eastAsia="Times New Roman" w:hAnsi="Arial" w:cs="Arial"/>
          <w:sz w:val="20"/>
          <w:szCs w:val="20"/>
          <w:lang w:eastAsia="en-ZA"/>
        </w:rPr>
        <w:t>Kwanaloga</w:t>
      </w:r>
      <w:proofErr w:type="spellEnd"/>
      <w:r w:rsidRPr="00F44BA4">
        <w:rPr>
          <w:rFonts w:ascii="Arial" w:eastAsia="Times New Roman" w:hAnsi="Arial" w:cs="Arial"/>
          <w:sz w:val="20"/>
          <w:szCs w:val="20"/>
          <w:lang w:eastAsia="en-ZA"/>
        </w:rPr>
        <w: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You will recall that the PFMA in section 55(1</w:t>
      </w:r>
      <w:proofErr w:type="gramStart"/>
      <w:r w:rsidRPr="00F44BA4">
        <w:rPr>
          <w:rFonts w:ascii="Arial" w:eastAsia="Times New Roman" w:hAnsi="Arial" w:cs="Arial"/>
          <w:sz w:val="20"/>
          <w:szCs w:val="20"/>
          <w:lang w:eastAsia="en-ZA"/>
        </w:rPr>
        <w:t>)(</w:t>
      </w:r>
      <w:proofErr w:type="gramEnd"/>
      <w:r w:rsidRPr="00F44BA4">
        <w:rPr>
          <w:rFonts w:ascii="Arial" w:eastAsia="Times New Roman" w:hAnsi="Arial" w:cs="Arial"/>
          <w:sz w:val="20"/>
          <w:szCs w:val="20"/>
          <w:lang w:eastAsia="en-ZA"/>
        </w:rPr>
        <w:t>b) prescribes framework for accounting treatment.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accounting treatment adopted recognises the substance of the transactions and circumstances rather than the legal form. Furthermore, the above mentioned approach allows SALGA to account for its resources in terms of the prescribed framework without mixing-up the legal matters with accounting. The approach also allows for the political engagement that is unfolding between SALGA's political leadership and </w:t>
      </w:r>
      <w:proofErr w:type="spellStart"/>
      <w:r w:rsidRPr="00F44BA4">
        <w:rPr>
          <w:rFonts w:ascii="Arial" w:eastAsia="Times New Roman" w:hAnsi="Arial" w:cs="Arial"/>
          <w:sz w:val="20"/>
          <w:szCs w:val="20"/>
          <w:lang w:eastAsia="en-ZA"/>
        </w:rPr>
        <w:t>Kwanaloga's</w:t>
      </w:r>
      <w:proofErr w:type="spellEnd"/>
      <w:r w:rsidRPr="00F44BA4">
        <w:rPr>
          <w:rFonts w:ascii="Arial" w:eastAsia="Times New Roman" w:hAnsi="Arial" w:cs="Arial"/>
          <w:sz w:val="20"/>
          <w:szCs w:val="20"/>
          <w:lang w:eastAsia="en-ZA"/>
        </w:rPr>
        <w:t xml:space="preserve"> political leadership to continue.</w:t>
      </w:r>
    </w:p>
    <w:p w:rsidR="005925B6" w:rsidRPr="00F44BA4" w:rsidRDefault="005925B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Kwanaloga</w:t>
      </w:r>
      <w:proofErr w:type="spellEnd"/>
      <w:r w:rsidRPr="00F44BA4">
        <w:rPr>
          <w:rFonts w:ascii="Arial" w:eastAsia="Times New Roman" w:hAnsi="Arial" w:cs="Arial"/>
          <w:sz w:val="20"/>
          <w:szCs w:val="20"/>
          <w:lang w:eastAsia="en-ZA"/>
        </w:rPr>
        <w:t xml:space="preserve"> is to account as a provincial public entity for all resources employed under the </w:t>
      </w:r>
      <w:proofErr w:type="spellStart"/>
      <w:r w:rsidRPr="00F44BA4">
        <w:rPr>
          <w:rFonts w:ascii="Arial" w:eastAsia="Times New Roman" w:hAnsi="Arial" w:cs="Arial"/>
          <w:sz w:val="20"/>
          <w:szCs w:val="20"/>
          <w:lang w:eastAsia="en-ZA"/>
        </w:rPr>
        <w:t>contror</w:t>
      </w:r>
      <w:proofErr w:type="spellEnd"/>
      <w:r w:rsidRPr="00F44BA4">
        <w:rPr>
          <w:rFonts w:ascii="Arial" w:eastAsia="Times New Roman" w:hAnsi="Arial" w:cs="Arial"/>
          <w:sz w:val="20"/>
          <w:szCs w:val="20"/>
          <w:lang w:eastAsia="en-ZA"/>
        </w:rPr>
        <w:t xml:space="preserve"> of the KwaZulu-Natal political leadership. The Auditor-General has been granted access to audit the financial records of </w:t>
      </w:r>
      <w:proofErr w:type="spellStart"/>
      <w:r w:rsidRPr="00F44BA4">
        <w:rPr>
          <w:rFonts w:ascii="Arial" w:eastAsia="Times New Roman" w:hAnsi="Arial" w:cs="Arial"/>
          <w:sz w:val="20"/>
          <w:szCs w:val="20"/>
          <w:lang w:eastAsia="en-ZA"/>
        </w:rPr>
        <w:t>Kwanaloga</w:t>
      </w:r>
      <w:proofErr w:type="spellEnd"/>
      <w:r w:rsidRPr="00F44BA4">
        <w:rPr>
          <w:rFonts w:ascii="Arial" w:eastAsia="Times New Roman" w:hAnsi="Arial" w:cs="Arial"/>
          <w:sz w:val="20"/>
          <w:szCs w:val="20"/>
          <w:lang w:eastAsia="en-ZA"/>
        </w:rPr>
        <w:t>.</w:t>
      </w:r>
    </w:p>
    <w:p w:rsidR="005925B6" w:rsidRPr="00F44BA4" w:rsidRDefault="005925B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(b) </w:t>
      </w:r>
      <w:r w:rsidRPr="00F44BA4">
        <w:rPr>
          <w:rFonts w:ascii="Arial" w:eastAsia="Times New Roman" w:hAnsi="Arial" w:cs="Arial"/>
          <w:sz w:val="20"/>
          <w:szCs w:val="20"/>
          <w:lang w:eastAsia="en-ZA"/>
        </w:rPr>
        <w:t xml:space="preserve">The outcome of the steps </w:t>
      </w:r>
      <w:proofErr w:type="gramStart"/>
      <w:r w:rsidRPr="00F44BA4">
        <w:rPr>
          <w:rFonts w:ascii="Arial" w:eastAsia="Times New Roman" w:hAnsi="Arial" w:cs="Arial"/>
          <w:sz w:val="20"/>
          <w:szCs w:val="20"/>
          <w:lang w:eastAsia="en-ZA"/>
        </w:rPr>
        <w:t>have</w:t>
      </w:r>
      <w:proofErr w:type="gramEnd"/>
      <w:r w:rsidRPr="00F44BA4">
        <w:rPr>
          <w:rFonts w:ascii="Arial" w:eastAsia="Times New Roman" w:hAnsi="Arial" w:cs="Arial"/>
          <w:sz w:val="20"/>
          <w:szCs w:val="20"/>
          <w:lang w:eastAsia="en-ZA"/>
        </w:rPr>
        <w:t xml:space="preserve"> led to SALGA securing an unqualified audit opinion for the 2009/2010 financial year.</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1741</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proofErr w:type="spellStart"/>
      <w:r w:rsidRPr="00F44BA4">
        <w:rPr>
          <w:rFonts w:ascii="Arial" w:hAnsi="Arial" w:cs="Arial"/>
          <w:b/>
          <w:bCs/>
          <w:sz w:val="20"/>
          <w:szCs w:val="20"/>
        </w:rPr>
        <w:t>PUBlISHED</w:t>
      </w:r>
      <w:proofErr w:type="spellEnd"/>
      <w:r w:rsidRPr="00F44BA4">
        <w:rPr>
          <w:rFonts w:ascii="Arial" w:hAnsi="Arial" w:cs="Arial"/>
          <w:b/>
          <w:bCs/>
          <w:sz w:val="20"/>
          <w:szCs w:val="20"/>
        </w:rPr>
        <w:t xml:space="preserve"> IN INTERNAL QUESTION PAPER NO 15 OF 28 May 2010</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W P Doman (DA) to ask the Minister for Cooperative Government &amp; Traditional Affairs:</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What were the start and end dates of tenure In office of every (a) permanent and (b) acting (</w:t>
      </w:r>
      <w:proofErr w:type="spellStart"/>
      <w:r w:rsidRPr="00F44BA4">
        <w:rPr>
          <w:rFonts w:ascii="Arial" w:hAnsi="Arial" w:cs="Arial"/>
          <w:sz w:val="20"/>
          <w:szCs w:val="20"/>
        </w:rPr>
        <w:t>i</w:t>
      </w:r>
      <w:proofErr w:type="spellEnd"/>
      <w:r w:rsidRPr="00F44BA4">
        <w:rPr>
          <w:rFonts w:ascii="Arial" w:hAnsi="Arial" w:cs="Arial"/>
          <w:sz w:val="20"/>
          <w:szCs w:val="20"/>
        </w:rPr>
        <w:t>) Director-General and (ii) chief financial officer during the period 1 January 2000 to 31 December 20097 NW2007E</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Director-General:</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(a) (</w:t>
      </w:r>
      <w:proofErr w:type="spellStart"/>
      <w:proofErr w:type="gramStart"/>
      <w:r w:rsidRPr="00F44BA4">
        <w:rPr>
          <w:rFonts w:ascii="Arial" w:hAnsi="Arial" w:cs="Arial"/>
          <w:sz w:val="20"/>
          <w:szCs w:val="20"/>
        </w:rPr>
        <w:t>i</w:t>
      </w:r>
      <w:proofErr w:type="spellEnd"/>
      <w:proofErr w:type="gramEnd"/>
      <w:r w:rsidRPr="00F44BA4">
        <w:rPr>
          <w:rFonts w:ascii="Arial" w:hAnsi="Arial" w:cs="Arial"/>
          <w:sz w:val="20"/>
          <w:szCs w:val="20"/>
        </w:rPr>
        <w:t>) Permanent: 1 January 2000 to 31 December 2001</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August 2002 to 30 June 2009</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(b)(</w:t>
      </w:r>
      <w:proofErr w:type="spellStart"/>
      <w:r w:rsidRPr="00F44BA4">
        <w:rPr>
          <w:rFonts w:ascii="Arial" w:hAnsi="Arial" w:cs="Arial"/>
          <w:sz w:val="20"/>
          <w:szCs w:val="20"/>
        </w:rPr>
        <w:t>i</w:t>
      </w:r>
      <w:proofErr w:type="spellEnd"/>
      <w:r w:rsidRPr="00F44BA4">
        <w:rPr>
          <w:rFonts w:ascii="Arial" w:hAnsi="Arial" w:cs="Arial"/>
          <w:sz w:val="20"/>
          <w:szCs w:val="20"/>
        </w:rPr>
        <w:t>) Acting: 14 January 2002 to 31 July 2002</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July 2009 to 31 March 2010</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Chief Financial Officer:</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(a)(ii) </w:t>
      </w:r>
      <w:proofErr w:type="spellStart"/>
      <w:r w:rsidRPr="00F44BA4">
        <w:rPr>
          <w:rFonts w:ascii="Arial" w:hAnsi="Arial" w:cs="Arial"/>
          <w:sz w:val="20"/>
          <w:szCs w:val="20"/>
        </w:rPr>
        <w:t>Permanen</w:t>
      </w:r>
      <w:proofErr w:type="spellEnd"/>
      <w:r w:rsidRPr="00F44BA4">
        <w:rPr>
          <w:rFonts w:ascii="Arial" w:hAnsi="Arial" w:cs="Arial"/>
          <w:sz w:val="20"/>
          <w:szCs w:val="20"/>
        </w:rPr>
        <w:t>: 1 January 2000 to 31 March 2006</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(b)(ii) Acting: 1 April 2006 to 31 March 2008</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April 2008 to 3 December 2009</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4 December 2009 to date</w:t>
      </w:r>
    </w:p>
    <w:p w:rsidR="000C7DC7" w:rsidRPr="00F44BA4" w:rsidRDefault="000C7DC7"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THIS FILE CONTAINS 25 REPLIES.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FIND THE REPLY YOU ARE LOOKING FOR BY SELECTING CTRL + F ON YOUR KEYBOARD</w:t>
      </w:r>
    </w:p>
    <w:p w:rsidR="000C7DC7" w:rsidRPr="00F44BA4" w:rsidRDefault="000C7DC7" w:rsidP="00F44BA4">
      <w:pPr>
        <w:shd w:val="clear" w:color="auto" w:fill="FFFFFF"/>
        <w:spacing w:before="120" w:after="216"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2288</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M A </w:t>
      </w:r>
      <w:proofErr w:type="spellStart"/>
      <w:r w:rsidRPr="00F44BA4">
        <w:rPr>
          <w:rFonts w:ascii="Arial" w:eastAsia="Times New Roman" w:hAnsi="Arial" w:cs="Arial"/>
          <w:b/>
          <w:bCs/>
          <w:sz w:val="20"/>
          <w:szCs w:val="20"/>
          <w:lang w:eastAsia="en-ZA"/>
        </w:rPr>
        <w:t>Nhanha</w:t>
      </w:r>
      <w:proofErr w:type="spellEnd"/>
      <w:r w:rsidRPr="00F44BA4">
        <w:rPr>
          <w:rFonts w:ascii="Arial" w:eastAsia="Times New Roman" w:hAnsi="Arial" w:cs="Arial"/>
          <w:b/>
          <w:bCs/>
          <w:sz w:val="20"/>
          <w:szCs w:val="20"/>
          <w:lang w:eastAsia="en-ZA"/>
        </w:rPr>
        <w:t xml:space="preserve"> (Cope) to ask the Minister of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he has been informed of the shortage of water that has been plaguing Grahamstown in the Eastern Cape; if so, (a) what steps has he taken to ensure that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the township outside Grahamstown, (ii) the army base and (iii) the prison will have access to water and (b) who will be held accountable for this problem? NW2800E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the Minister had not been informed of water shortages in Grahamstown and hence there had been no initiative from DCOG to deal with the water crisis in the area.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However, the municipality has since reported that the water shortage is as a result of the drought situation that is being experienced by the Eastern Cape </w:t>
      </w:r>
      <w:proofErr w:type="gramStart"/>
      <w:r w:rsidRPr="00F44BA4">
        <w:rPr>
          <w:rFonts w:ascii="Arial" w:eastAsia="Times New Roman" w:hAnsi="Arial" w:cs="Arial"/>
          <w:sz w:val="20"/>
          <w:szCs w:val="20"/>
          <w:lang w:eastAsia="en-ZA"/>
        </w:rPr>
        <w:t>province</w:t>
      </w:r>
      <w:proofErr w:type="gramEnd"/>
      <w:r w:rsidRPr="00F44BA4">
        <w:rPr>
          <w:rFonts w:ascii="Arial" w:eastAsia="Times New Roman" w:hAnsi="Arial" w:cs="Arial"/>
          <w:sz w:val="20"/>
          <w:szCs w:val="20"/>
          <w:lang w:eastAsia="en-ZA"/>
        </w:rPr>
        <w:t xml:space="preserve"> generally and the town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In particular which has caused the water reserves to dry </w:t>
      </w:r>
      <w:proofErr w:type="gramStart"/>
      <w:r w:rsidRPr="00F44BA4">
        <w:rPr>
          <w:rFonts w:ascii="Arial" w:eastAsia="Times New Roman" w:hAnsi="Arial" w:cs="Arial"/>
          <w:sz w:val="20"/>
          <w:szCs w:val="20"/>
          <w:lang w:eastAsia="en-ZA"/>
        </w:rPr>
        <w:t>out,</w:t>
      </w:r>
      <w:proofErr w:type="gramEnd"/>
      <w:r w:rsidRPr="00F44BA4">
        <w:rPr>
          <w:rFonts w:ascii="Arial" w:eastAsia="Times New Roman" w:hAnsi="Arial" w:cs="Arial"/>
          <w:sz w:val="20"/>
          <w:szCs w:val="20"/>
          <w:lang w:eastAsia="en-ZA"/>
        </w:rPr>
        <w:t xml:space="preserve"> hence there are water challenges at the army base, prison and the township. To deal with this situation the municipality is engaging with the </w:t>
      </w:r>
      <w:r w:rsidRPr="00F44BA4">
        <w:rPr>
          <w:rFonts w:ascii="Arial" w:eastAsia="Times New Roman" w:hAnsi="Arial" w:cs="Arial"/>
          <w:sz w:val="20"/>
          <w:szCs w:val="20"/>
          <w:lang w:eastAsia="en-ZA"/>
        </w:rPr>
        <w:lastRenderedPageBreak/>
        <w:t>Department of Public Works who pledged to buy 10 000 L tanks for the prison and the army base. The municipality has also pledged to cart water to the affected areas using the fire fighting trucks which are not adequate for the extended responsibility. The Eastern Cape Province has received R86.8 million for drought relief of which a sum of R9.72 million will be going to Cacadu District Municipality as a short term intervention.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Municipal Manager for </w:t>
      </w:r>
      <w:proofErr w:type="spellStart"/>
      <w:r w:rsidRPr="00F44BA4">
        <w:rPr>
          <w:rFonts w:ascii="Arial" w:eastAsia="Times New Roman" w:hAnsi="Arial" w:cs="Arial"/>
          <w:sz w:val="20"/>
          <w:szCs w:val="20"/>
          <w:lang w:eastAsia="en-ZA"/>
        </w:rPr>
        <w:t>Makana</w:t>
      </w:r>
      <w:proofErr w:type="spellEnd"/>
      <w:r w:rsidRPr="00F44BA4">
        <w:rPr>
          <w:rFonts w:ascii="Arial" w:eastAsia="Times New Roman" w:hAnsi="Arial" w:cs="Arial"/>
          <w:sz w:val="20"/>
          <w:szCs w:val="20"/>
          <w:lang w:eastAsia="en-ZA"/>
        </w:rPr>
        <w:t xml:space="preserve"> Local Municipality is responsible for ensuring that all areas under the jurisdiction of the </w:t>
      </w:r>
      <w:proofErr w:type="spellStart"/>
      <w:r w:rsidRPr="00F44BA4">
        <w:rPr>
          <w:rFonts w:ascii="Arial" w:eastAsia="Times New Roman" w:hAnsi="Arial" w:cs="Arial"/>
          <w:sz w:val="20"/>
          <w:szCs w:val="20"/>
          <w:lang w:eastAsia="en-ZA"/>
        </w:rPr>
        <w:t>Makana</w:t>
      </w:r>
      <w:proofErr w:type="spellEnd"/>
      <w:r w:rsidRPr="00F44BA4">
        <w:rPr>
          <w:rFonts w:ascii="Arial" w:eastAsia="Times New Roman" w:hAnsi="Arial" w:cs="Arial"/>
          <w:sz w:val="20"/>
          <w:szCs w:val="20"/>
          <w:lang w:eastAsia="en-ZA"/>
        </w:rPr>
        <w:t xml:space="preserve"> Local Municipality as a Water Services Authority has access to water by ensuring that there are skilled personnel and sufficient resources to ensure that potable water is being provided to the communities at all times.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2253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PUBLISHED IN INTERNAL </w:t>
      </w:r>
      <w:proofErr w:type="spellStart"/>
      <w:r w:rsidRPr="00F44BA4">
        <w:rPr>
          <w:rFonts w:ascii="Arial" w:eastAsia="Times New Roman" w:hAnsi="Arial" w:cs="Arial"/>
          <w:b/>
          <w:bCs/>
          <w:sz w:val="20"/>
          <w:szCs w:val="20"/>
          <w:lang w:eastAsia="en-ZA"/>
        </w:rPr>
        <w:t>QUESTiON</w:t>
      </w:r>
      <w:proofErr w:type="spellEnd"/>
      <w:r w:rsidRPr="00F44BA4">
        <w:rPr>
          <w:rFonts w:ascii="Arial" w:eastAsia="Times New Roman" w:hAnsi="Arial" w:cs="Arial"/>
          <w:b/>
          <w:bCs/>
          <w:sz w:val="20"/>
          <w:szCs w:val="20"/>
          <w:lang w:eastAsia="en-ZA"/>
        </w:rPr>
        <w:t xml:space="preserve">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his department and/or any of its entities has purchased any 2010 </w:t>
      </w:r>
      <w:proofErr w:type="spellStart"/>
      <w:r w:rsidRPr="00F44BA4">
        <w:rPr>
          <w:rFonts w:ascii="Arial" w:eastAsia="Times New Roman" w:hAnsi="Arial" w:cs="Arial"/>
          <w:sz w:val="20"/>
          <w:szCs w:val="20"/>
          <w:lang w:eastAsia="en-ZA"/>
        </w:rPr>
        <w:t>Fifa</w:t>
      </w:r>
      <w:proofErr w:type="spellEnd"/>
      <w:r w:rsidRPr="00F44BA4">
        <w:rPr>
          <w:rFonts w:ascii="Arial" w:eastAsia="Times New Roman" w:hAnsi="Arial" w:cs="Arial"/>
          <w:sz w:val="20"/>
          <w:szCs w:val="20"/>
          <w:lang w:eastAsia="en-ZA"/>
        </w:rPr>
        <w:t xml:space="preserve"> World Cup Soccer tournament (a) clothing or (b) other specified paraphernalia; if not, what is the position in each case; if so, in each case,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what are (</w:t>
      </w:r>
      <w:proofErr w:type="spellStart"/>
      <w:r w:rsidRPr="00F44BA4">
        <w:rPr>
          <w:rFonts w:ascii="Arial" w:eastAsia="Times New Roman" w:hAnsi="Arial" w:cs="Arial"/>
          <w:sz w:val="20"/>
          <w:szCs w:val="20"/>
          <w:lang w:eastAsia="en-ZA"/>
        </w:rPr>
        <w:t>aa</w:t>
      </w:r>
      <w:proofErr w:type="spellEnd"/>
      <w:r w:rsidRPr="00F44BA4">
        <w:rPr>
          <w:rFonts w:ascii="Arial" w:eastAsia="Times New Roman" w:hAnsi="Arial" w:cs="Arial"/>
          <w:sz w:val="20"/>
          <w:szCs w:val="20"/>
          <w:lang w:eastAsia="en-ZA"/>
        </w:rPr>
        <w:t>) the details and (bb) the total cost of the items purchased, (ii)(aa) how many items have been purchased and (bb) why, (iii)(aa) to whom has each of these items been allocated and (bb) why have these </w:t>
      </w:r>
      <w:r w:rsidRPr="00F44BA4">
        <w:rPr>
          <w:rFonts w:ascii="Arial" w:eastAsia="Times New Roman" w:hAnsi="Arial" w:cs="Arial"/>
          <w:i/>
          <w:iCs/>
          <w:sz w:val="20"/>
          <w:szCs w:val="20"/>
          <w:lang w:eastAsia="en-ZA"/>
        </w:rPr>
        <w:t>items </w:t>
      </w:r>
      <w:r w:rsidRPr="00F44BA4">
        <w:rPr>
          <w:rFonts w:ascii="Arial" w:eastAsia="Times New Roman" w:hAnsi="Arial" w:cs="Arial"/>
          <w:sz w:val="20"/>
          <w:szCs w:val="20"/>
          <w:lang w:eastAsia="en-ZA"/>
        </w:rPr>
        <w:t>been allocated to these persons and (iv)(aa) on what basis was the decision taken to purchase each of these items and (bb) on whose authority was the decision taken to make these purchases? NW2761 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No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b) </w:t>
      </w:r>
      <w:proofErr w:type="gramStart"/>
      <w:r w:rsidRPr="00F44BA4">
        <w:rPr>
          <w:rFonts w:ascii="Arial" w:eastAsia="Times New Roman" w:hAnsi="Arial" w:cs="Arial"/>
          <w:sz w:val="20"/>
          <w:szCs w:val="20"/>
          <w:lang w:eastAsia="en-ZA"/>
        </w:rPr>
        <w:t>other</w:t>
      </w:r>
      <w:proofErr w:type="gramEnd"/>
      <w:r w:rsidRPr="00F44BA4">
        <w:rPr>
          <w:rFonts w:ascii="Arial" w:eastAsia="Times New Roman" w:hAnsi="Arial" w:cs="Arial"/>
          <w:sz w:val="20"/>
          <w:szCs w:val="20"/>
          <w:lang w:eastAsia="en-ZA"/>
        </w:rPr>
        <w:t xml:space="preserve"> specified paraphernalia; if not, what has been the position in each case; if so, in each case,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w:t>
      </w:r>
      <w:proofErr w:type="gramStart"/>
      <w:r w:rsidRPr="00F44BA4">
        <w:rPr>
          <w:rFonts w:ascii="Arial" w:eastAsia="Times New Roman" w:hAnsi="Arial" w:cs="Arial"/>
          <w:sz w:val="20"/>
          <w:szCs w:val="20"/>
          <w:lang w:eastAsia="en-ZA"/>
        </w:rPr>
        <w:t>what</w:t>
      </w:r>
      <w:proofErr w:type="gramEnd"/>
      <w:r w:rsidRPr="00F44BA4">
        <w:rPr>
          <w:rFonts w:ascii="Arial" w:eastAsia="Times New Roman" w:hAnsi="Arial" w:cs="Arial"/>
          <w:sz w:val="20"/>
          <w:szCs w:val="20"/>
          <w:lang w:eastAsia="en-ZA"/>
        </w:rPr>
        <w:t xml:space="preserve"> are ,</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 xml:space="preserve">) the details and Flags, </w:t>
      </w:r>
      <w:proofErr w:type="spellStart"/>
      <w:r w:rsidRPr="00F44BA4">
        <w:rPr>
          <w:rFonts w:ascii="Arial" w:eastAsia="Times New Roman" w:hAnsi="Arial" w:cs="Arial"/>
          <w:sz w:val="20"/>
          <w:szCs w:val="20"/>
          <w:lang w:eastAsia="en-ZA"/>
        </w:rPr>
        <w:t>vuvuzela's</w:t>
      </w:r>
      <w:proofErr w:type="spell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bb</w:t>
      </w:r>
      <w:proofErr w:type="gramEnd"/>
      <w:r w:rsidRPr="00F44BA4">
        <w:rPr>
          <w:rFonts w:ascii="Arial" w:eastAsia="Times New Roman" w:hAnsi="Arial" w:cs="Arial"/>
          <w:sz w:val="20"/>
          <w:szCs w:val="20"/>
          <w:lang w:eastAsia="en-ZA"/>
        </w:rPr>
        <w:t>) the total cost of the items purchased, R4230.95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 (</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 how many items have been purchased and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bb</w:t>
      </w:r>
      <w:proofErr w:type="gramEnd"/>
      <w:r w:rsidRPr="00F44BA4">
        <w:rPr>
          <w:rFonts w:ascii="Arial" w:eastAsia="Times New Roman" w:hAnsi="Arial" w:cs="Arial"/>
          <w:sz w:val="20"/>
          <w:szCs w:val="20"/>
          <w:lang w:eastAsia="en-ZA"/>
        </w:rPr>
        <w:t>) why, Display purposes in the foyer of the Department and Ministerial offices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(iii) (</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 xml:space="preserve">) to whom has each of these items been allocated and (bb) why have these items been allocated to these persons, </w:t>
      </w:r>
      <w:proofErr w:type="spellStart"/>
      <w:r w:rsidRPr="00F44BA4">
        <w:rPr>
          <w:rFonts w:ascii="Arial" w:eastAsia="Times New Roman" w:hAnsi="Arial" w:cs="Arial"/>
          <w:sz w:val="20"/>
          <w:szCs w:val="20"/>
          <w:lang w:eastAsia="en-ZA"/>
        </w:rPr>
        <w:t>Personel</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with in</w:t>
      </w:r>
      <w:proofErr w:type="spellEnd"/>
      <w:r w:rsidRPr="00F44BA4">
        <w:rPr>
          <w:rFonts w:ascii="Arial" w:eastAsia="Times New Roman" w:hAnsi="Arial" w:cs="Arial"/>
          <w:sz w:val="20"/>
          <w:szCs w:val="20"/>
          <w:lang w:eastAsia="en-ZA"/>
        </w:rPr>
        <w:t xml:space="preserve"> department to celebrate opening of the World cup in the Department.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(iv) (</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 on what basis was the decision taken to purchase each of these items and (bb) on whose authority was the decision taken to make these purchases? Relevant Programme Managers (DG and Acting CFO)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2221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2221. Mr W P Doman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his department or any of its entities has (a) purchased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or (b) leased any buildings for administration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in the (</w:t>
      </w:r>
      <w:proofErr w:type="spellStart"/>
      <w:r w:rsidRPr="00F44BA4">
        <w:rPr>
          <w:rFonts w:ascii="Arial" w:eastAsia="Times New Roman" w:hAnsi="Arial" w:cs="Arial"/>
          <w:sz w:val="20"/>
          <w:szCs w:val="20"/>
          <w:lang w:eastAsia="en-ZA"/>
        </w:rPr>
        <w:t>aa</w:t>
      </w:r>
      <w:proofErr w:type="spellEnd"/>
      <w:r w:rsidRPr="00F44BA4">
        <w:rPr>
          <w:rFonts w:ascii="Arial" w:eastAsia="Times New Roman" w:hAnsi="Arial" w:cs="Arial"/>
          <w:sz w:val="20"/>
          <w:szCs w:val="20"/>
          <w:lang w:eastAsia="en-ZA"/>
        </w:rPr>
        <w:t>) 2008-09 and (bb) 2009-10 and (ii) for the 2010-11 financial years; if not, why not; if so, in each case, (aaa) what is the cost of the building, (bbb) what is the size of the building, (</w:t>
      </w:r>
      <w:proofErr w:type="spellStart"/>
      <w:r w:rsidRPr="00F44BA4">
        <w:rPr>
          <w:rFonts w:ascii="Arial" w:eastAsia="Times New Roman" w:hAnsi="Arial" w:cs="Arial"/>
          <w:sz w:val="20"/>
          <w:szCs w:val="20"/>
          <w:lang w:eastAsia="en-ZA"/>
        </w:rPr>
        <w:t>eec</w:t>
      </w:r>
      <w:proofErr w:type="spellEnd"/>
      <w:r w:rsidRPr="00F44BA4">
        <w:rPr>
          <w:rFonts w:ascii="Arial" w:eastAsia="Times New Roman" w:hAnsi="Arial" w:cs="Arial"/>
          <w:sz w:val="20"/>
          <w:szCs w:val="20"/>
          <w:lang w:eastAsia="en-ZA"/>
        </w:rPr>
        <w:t>) why was it bought or leased, (</w:t>
      </w:r>
      <w:proofErr w:type="spellStart"/>
      <w:r w:rsidRPr="00F44BA4">
        <w:rPr>
          <w:rFonts w:ascii="Arial" w:eastAsia="Times New Roman" w:hAnsi="Arial" w:cs="Arial"/>
          <w:sz w:val="20"/>
          <w:szCs w:val="20"/>
          <w:lang w:eastAsia="en-ZA"/>
        </w:rPr>
        <w:t>ddd</w:t>
      </w:r>
      <w:proofErr w:type="spellEnd"/>
      <w:r w:rsidRPr="00F44BA4">
        <w:rPr>
          <w:rFonts w:ascii="Arial" w:eastAsia="Times New Roman" w:hAnsi="Arial" w:cs="Arial"/>
          <w:sz w:val="20"/>
          <w:szCs w:val="20"/>
          <w:lang w:eastAsia="en-ZA"/>
        </w:rPr>
        <w:t>) what will be its use, (</w:t>
      </w:r>
      <w:proofErr w:type="spellStart"/>
      <w:r w:rsidRPr="00F44BA4">
        <w:rPr>
          <w:rFonts w:ascii="Arial" w:eastAsia="Times New Roman" w:hAnsi="Arial" w:cs="Arial"/>
          <w:sz w:val="20"/>
          <w:szCs w:val="20"/>
          <w:lang w:eastAsia="en-ZA"/>
        </w:rPr>
        <w:t>eee</w:t>
      </w:r>
      <w:proofErr w:type="spellEnd"/>
      <w:r w:rsidRPr="00F44BA4">
        <w:rPr>
          <w:rFonts w:ascii="Arial" w:eastAsia="Times New Roman" w:hAnsi="Arial" w:cs="Arial"/>
          <w:sz w:val="20"/>
          <w:szCs w:val="20"/>
          <w:lang w:eastAsia="en-ZA"/>
        </w:rPr>
        <w:t>) who will occupy it and (</w:t>
      </w:r>
      <w:proofErr w:type="spellStart"/>
      <w:r w:rsidRPr="00F44BA4">
        <w:rPr>
          <w:rFonts w:ascii="Arial" w:eastAsia="Times New Roman" w:hAnsi="Arial" w:cs="Arial"/>
          <w:sz w:val="20"/>
          <w:szCs w:val="20"/>
          <w:lang w:eastAsia="en-ZA"/>
        </w:rPr>
        <w:t>fff</w:t>
      </w:r>
      <w:proofErr w:type="spellEnd"/>
      <w:r w:rsidRPr="00F44BA4">
        <w:rPr>
          <w:rFonts w:ascii="Arial" w:eastAsia="Times New Roman" w:hAnsi="Arial" w:cs="Arial"/>
          <w:sz w:val="20"/>
          <w:szCs w:val="20"/>
          <w:lang w:eastAsia="en-ZA"/>
        </w:rPr>
        <w:t>) approximately how many persons will occupy the total space of each building;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his department and any of its entities intends purchasing or leasing any buildings for administration for the (a) 2011-12, (b) 2012-13 and (c) 2013-14 financial years; if not, why not; if so, in each case,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what is the cost of each building, (</w:t>
      </w:r>
      <w:proofErr w:type="spellStart"/>
      <w:r w:rsidRPr="00F44BA4">
        <w:rPr>
          <w:rFonts w:ascii="Arial" w:eastAsia="Times New Roman" w:hAnsi="Arial" w:cs="Arial"/>
          <w:sz w:val="20"/>
          <w:szCs w:val="20"/>
          <w:lang w:eastAsia="en-ZA"/>
        </w:rPr>
        <w:t>il</w:t>
      </w:r>
      <w:proofErr w:type="spellEnd"/>
      <w:r w:rsidRPr="00F44BA4">
        <w:rPr>
          <w:rFonts w:ascii="Arial" w:eastAsia="Times New Roman" w:hAnsi="Arial" w:cs="Arial"/>
          <w:sz w:val="20"/>
          <w:szCs w:val="20"/>
          <w:lang w:eastAsia="en-ZA"/>
        </w:rPr>
        <w:t>) what is the size of each building, (iii) why will it be bought or leased, (iv) for what will it be used, (v) who will occupy it and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(vi) </w:t>
      </w:r>
      <w:proofErr w:type="gramStart"/>
      <w:r w:rsidRPr="00F44BA4">
        <w:rPr>
          <w:rFonts w:ascii="Arial" w:eastAsia="Times New Roman" w:hAnsi="Arial" w:cs="Arial"/>
          <w:sz w:val="20"/>
          <w:szCs w:val="20"/>
          <w:lang w:eastAsia="en-ZA"/>
        </w:rPr>
        <w:t>approximately</w:t>
      </w:r>
      <w:proofErr w:type="gramEnd"/>
      <w:r w:rsidRPr="00F44BA4">
        <w:rPr>
          <w:rFonts w:ascii="Arial" w:eastAsia="Times New Roman" w:hAnsi="Arial" w:cs="Arial"/>
          <w:sz w:val="20"/>
          <w:szCs w:val="20"/>
          <w:lang w:eastAsia="en-ZA"/>
        </w:rPr>
        <w:t xml:space="preserve"> how many persons will occupy the total space of each building? NW2729E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lastRenderedPageBreak/>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(a) No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The Department is leasing three buildings.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proofErr w:type="gramStart"/>
      <w:r w:rsidRPr="00F44BA4">
        <w:rPr>
          <w:rFonts w:ascii="Arial" w:eastAsia="Times New Roman" w:hAnsi="Arial" w:cs="Arial"/>
          <w:sz w:val="20"/>
          <w:szCs w:val="20"/>
          <w:lang w:eastAsia="en-ZA"/>
        </w:rPr>
        <w:t>i</w:t>
      </w:r>
      <w:proofErr w:type="spellEnd"/>
      <w:proofErr w:type="gramEnd"/>
      <w:r w:rsidRPr="00F44BA4">
        <w:rPr>
          <w:rFonts w:ascii="Arial" w:eastAsia="Times New Roman" w:hAnsi="Arial" w:cs="Arial"/>
          <w:sz w:val="20"/>
          <w:szCs w:val="20"/>
          <w:lang w:eastAsia="en-ZA"/>
        </w:rPr>
        <w: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aa</w:t>
      </w:r>
      <w:proofErr w:type="gramEnd"/>
      <w:r w:rsidRPr="00F44BA4">
        <w:rPr>
          <w:rFonts w:ascii="Arial" w:eastAsia="Times New Roman" w:hAnsi="Arial" w:cs="Arial"/>
          <w:sz w:val="20"/>
          <w:szCs w:val="20"/>
          <w:lang w:eastAsia="en-ZA"/>
        </w:rPr>
        <w:t>)</w:t>
      </w:r>
      <w:r w:rsidRPr="00F44BA4">
        <w:rPr>
          <w:rFonts w:ascii="Arial" w:eastAsia="Times New Roman" w:hAnsi="Arial" w:cs="Arial"/>
          <w:b/>
          <w:bCs/>
          <w:sz w:val="20"/>
          <w:szCs w:val="20"/>
          <w:lang w:eastAsia="en-ZA"/>
        </w:rPr>
        <w:t> 2008-09: </w:t>
      </w:r>
      <w:r w:rsidRPr="00F44BA4">
        <w:rPr>
          <w:rFonts w:ascii="Arial" w:eastAsia="Times New Roman" w:hAnsi="Arial" w:cs="Arial"/>
          <w:sz w:val="20"/>
          <w:szCs w:val="20"/>
          <w:lang w:eastAsia="en-ZA"/>
        </w:rPr>
        <w:t>The Department was accommodated in three buildings.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bb</w:t>
      </w:r>
      <w:proofErr w:type="gramEnd"/>
      <w:r w:rsidRPr="00F44BA4">
        <w:rPr>
          <w:rFonts w:ascii="Arial" w:eastAsia="Times New Roman" w:hAnsi="Arial" w:cs="Arial"/>
          <w:sz w:val="20"/>
          <w:szCs w:val="20"/>
          <w:lang w:eastAsia="en-ZA"/>
        </w:rPr>
        <w:t>)</w:t>
      </w:r>
      <w:r w:rsidRPr="00F44BA4">
        <w:rPr>
          <w:rFonts w:ascii="Arial" w:eastAsia="Times New Roman" w:hAnsi="Arial" w:cs="Arial"/>
          <w:b/>
          <w:bCs/>
          <w:sz w:val="20"/>
          <w:szCs w:val="20"/>
          <w:lang w:eastAsia="en-ZA"/>
        </w:rPr>
        <w:t> 2009-10: </w:t>
      </w:r>
      <w:r w:rsidRPr="00F44BA4">
        <w:rPr>
          <w:rFonts w:ascii="Arial" w:eastAsia="Times New Roman" w:hAnsi="Arial" w:cs="Arial"/>
          <w:sz w:val="20"/>
          <w:szCs w:val="20"/>
          <w:lang w:eastAsia="en-ZA"/>
        </w:rPr>
        <w:t>The Department was accommodated in three buildings.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ii</w:t>
      </w:r>
      <w:proofErr w:type="gramEnd"/>
      <w:r w:rsidRPr="00F44BA4">
        <w:rPr>
          <w:rFonts w:ascii="Arial" w:eastAsia="Times New Roman" w:hAnsi="Arial" w:cs="Arial"/>
          <w:sz w:val="20"/>
          <w:szCs w:val="20"/>
          <w:lang w:eastAsia="en-ZA"/>
        </w:rPr>
        <w:t>)</w:t>
      </w:r>
      <w:r w:rsidRPr="00F44BA4">
        <w:rPr>
          <w:rFonts w:ascii="Arial" w:eastAsia="Times New Roman" w:hAnsi="Arial" w:cs="Arial"/>
          <w:b/>
          <w:bCs/>
          <w:sz w:val="20"/>
          <w:szCs w:val="20"/>
          <w:lang w:eastAsia="en-ZA"/>
        </w:rPr>
        <w:t> 2010-11: </w:t>
      </w:r>
      <w:r w:rsidRPr="00F44BA4">
        <w:rPr>
          <w:rFonts w:ascii="Arial" w:eastAsia="Times New Roman" w:hAnsi="Arial" w:cs="Arial"/>
          <w:sz w:val="20"/>
          <w:szCs w:val="20"/>
          <w:lang w:eastAsia="en-ZA"/>
        </w:rPr>
        <w:t>The Department is currently accommodated in three buildings on 24 months lease rentals.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aaa</w:t>
      </w:r>
      <w:proofErr w:type="gramEnd"/>
      <w:r w:rsidRPr="00F44BA4">
        <w:rPr>
          <w:rFonts w:ascii="Arial" w:eastAsia="Times New Roman" w:hAnsi="Arial" w:cs="Arial"/>
          <w:sz w:val="20"/>
          <w:szCs w:val="20"/>
          <w:lang w:eastAsia="en-ZA"/>
        </w:rPr>
        <w:t>) Not applicable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bbb</w:t>
      </w:r>
      <w:proofErr w:type="gramEnd"/>
      <w:r w:rsidRPr="00F44BA4">
        <w:rPr>
          <w:rFonts w:ascii="Arial" w:eastAsia="Times New Roman" w:hAnsi="Arial" w:cs="Arial"/>
          <w:sz w:val="20"/>
          <w:szCs w:val="20"/>
          <w:lang w:eastAsia="en-ZA"/>
        </w:rPr>
        <w:t>) The square meters comprises of:</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87 Hamilton Street Building: </w:t>
      </w:r>
      <w:r w:rsidRPr="00F44BA4">
        <w:rPr>
          <w:rFonts w:ascii="Arial" w:eastAsia="Times New Roman" w:hAnsi="Arial" w:cs="Arial"/>
          <w:b/>
          <w:bCs/>
          <w:sz w:val="20"/>
          <w:szCs w:val="20"/>
          <w:lang w:eastAsia="en-ZA"/>
        </w:rPr>
        <w:t>8933m</w:t>
      </w:r>
      <w:r w:rsidRPr="00F44BA4">
        <w:rPr>
          <w:rFonts w:ascii="Arial" w:eastAsia="Times New Roman" w:hAnsi="Arial" w:cs="Arial"/>
          <w:b/>
          <w:bCs/>
          <w:sz w:val="20"/>
          <w:szCs w:val="20"/>
          <w:vertAlign w:val="superscript"/>
          <w:lang w:eastAsia="en-ZA"/>
        </w:rPr>
        <w:t>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NOSA Building: </w:t>
      </w:r>
      <w:r w:rsidRPr="00F44BA4">
        <w:rPr>
          <w:rFonts w:ascii="Arial" w:eastAsia="Times New Roman" w:hAnsi="Arial" w:cs="Arial"/>
          <w:b/>
          <w:bCs/>
          <w:sz w:val="20"/>
          <w:szCs w:val="20"/>
          <w:lang w:eastAsia="en-ZA"/>
        </w:rPr>
        <w:t>3770m</w:t>
      </w:r>
      <w:r w:rsidRPr="00F44BA4">
        <w:rPr>
          <w:rFonts w:ascii="Arial" w:eastAsia="Times New Roman" w:hAnsi="Arial" w:cs="Arial"/>
          <w:b/>
          <w:bCs/>
          <w:sz w:val="20"/>
          <w:szCs w:val="20"/>
          <w:vertAlign w:val="superscript"/>
          <w:lang w:eastAsia="en-ZA"/>
        </w:rPr>
        <w:t>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Pencardia</w:t>
      </w:r>
      <w:proofErr w:type="spellEnd"/>
      <w:r w:rsidRPr="00F44BA4">
        <w:rPr>
          <w:rFonts w:ascii="Arial" w:eastAsia="Times New Roman" w:hAnsi="Arial" w:cs="Arial"/>
          <w:sz w:val="20"/>
          <w:szCs w:val="20"/>
          <w:lang w:eastAsia="en-ZA"/>
        </w:rPr>
        <w:t xml:space="preserve"> Building: </w:t>
      </w:r>
      <w:r w:rsidRPr="00F44BA4">
        <w:rPr>
          <w:rFonts w:ascii="Arial" w:eastAsia="Times New Roman" w:hAnsi="Arial" w:cs="Arial"/>
          <w:b/>
          <w:bCs/>
          <w:sz w:val="20"/>
          <w:szCs w:val="20"/>
          <w:lang w:eastAsia="en-ZA"/>
        </w:rPr>
        <w:t>9000m</w:t>
      </w:r>
      <w:r w:rsidRPr="00F44BA4">
        <w:rPr>
          <w:rFonts w:ascii="Arial" w:eastAsia="Times New Roman" w:hAnsi="Arial" w:cs="Arial"/>
          <w:b/>
          <w:bCs/>
          <w:sz w:val="20"/>
          <w:szCs w:val="20"/>
          <w:vertAlign w:val="superscript"/>
          <w:lang w:eastAsia="en-ZA"/>
        </w:rPr>
        <w:t>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ccc</w:t>
      </w:r>
      <w:proofErr w:type="gramEnd"/>
      <w:r w:rsidRPr="00F44BA4">
        <w:rPr>
          <w:rFonts w:ascii="Arial" w:eastAsia="Times New Roman" w:hAnsi="Arial" w:cs="Arial"/>
          <w:sz w:val="20"/>
          <w:szCs w:val="20"/>
          <w:lang w:eastAsia="en-ZA"/>
        </w:rPr>
        <w:t>) The building is leased to accommodate all staff members in accordance with an approved establishment.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proofErr w:type="gramStart"/>
      <w:r w:rsidRPr="00F44BA4">
        <w:rPr>
          <w:rFonts w:ascii="Arial" w:eastAsia="Times New Roman" w:hAnsi="Arial" w:cs="Arial"/>
          <w:sz w:val="20"/>
          <w:szCs w:val="20"/>
          <w:lang w:eastAsia="en-ZA"/>
        </w:rPr>
        <w:t>ddd</w:t>
      </w:r>
      <w:proofErr w:type="spellEnd"/>
      <w:proofErr w:type="gramEnd"/>
      <w:r w:rsidRPr="00F44BA4">
        <w:rPr>
          <w:rFonts w:ascii="Arial" w:eastAsia="Times New Roman" w:hAnsi="Arial" w:cs="Arial"/>
          <w:sz w:val="20"/>
          <w:szCs w:val="20"/>
          <w:lang w:eastAsia="en-ZA"/>
        </w:rPr>
        <w:t>) Office accommodation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proofErr w:type="gramStart"/>
      <w:r w:rsidRPr="00F44BA4">
        <w:rPr>
          <w:rFonts w:ascii="Arial" w:eastAsia="Times New Roman" w:hAnsi="Arial" w:cs="Arial"/>
          <w:sz w:val="20"/>
          <w:szCs w:val="20"/>
          <w:lang w:eastAsia="en-ZA"/>
        </w:rPr>
        <w:t>eee</w:t>
      </w:r>
      <w:proofErr w:type="spellEnd"/>
      <w:proofErr w:type="gramEnd"/>
      <w:r w:rsidRPr="00F44BA4">
        <w:rPr>
          <w:rFonts w:ascii="Arial" w:eastAsia="Times New Roman" w:hAnsi="Arial" w:cs="Arial"/>
          <w:sz w:val="20"/>
          <w:szCs w:val="20"/>
          <w:lang w:eastAsia="en-ZA"/>
        </w:rPr>
        <w:t xml:space="preserve">) </w:t>
      </w:r>
      <w:proofErr w:type="gramStart"/>
      <w:r w:rsidRPr="00F44BA4">
        <w:rPr>
          <w:rFonts w:ascii="Arial" w:eastAsia="Times New Roman" w:hAnsi="Arial" w:cs="Arial"/>
          <w:sz w:val="20"/>
          <w:szCs w:val="20"/>
          <w:lang w:eastAsia="en-ZA"/>
        </w:rPr>
        <w:t>Office accommodation for all personnel of the Department.</w:t>
      </w:r>
      <w:proofErr w:type="gramEnd"/>
      <w:r w:rsidRPr="00F44BA4">
        <w:rPr>
          <w:rFonts w:ascii="Arial" w:eastAsia="Times New Roman" w:hAnsi="Arial" w:cs="Arial"/>
          <w:sz w:val="20"/>
          <w:szCs w:val="20"/>
          <w:lang w:eastAsia="en-ZA"/>
        </w:rPr>
        <w:t xml:space="preserve"> .</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proofErr w:type="gramStart"/>
      <w:r w:rsidRPr="00F44BA4">
        <w:rPr>
          <w:rFonts w:ascii="Arial" w:eastAsia="Times New Roman" w:hAnsi="Arial" w:cs="Arial"/>
          <w:sz w:val="20"/>
          <w:szCs w:val="20"/>
          <w:lang w:eastAsia="en-ZA"/>
        </w:rPr>
        <w:t>fff</w:t>
      </w:r>
      <w:proofErr w:type="spellEnd"/>
      <w:proofErr w:type="gramEnd"/>
      <w:r w:rsidRPr="00F44BA4">
        <w:rPr>
          <w:rFonts w:ascii="Arial" w:eastAsia="Times New Roman" w:hAnsi="Arial" w:cs="Arial"/>
          <w:sz w:val="20"/>
          <w:szCs w:val="20"/>
          <w:lang w:eastAsia="en-ZA"/>
        </w:rPr>
        <w:t>) 87 Hamilton Street Building: 283 staff members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Pencardia</w:t>
      </w:r>
      <w:proofErr w:type="spellEnd"/>
      <w:r w:rsidRPr="00F44BA4">
        <w:rPr>
          <w:rFonts w:ascii="Arial" w:eastAsia="Times New Roman" w:hAnsi="Arial" w:cs="Arial"/>
          <w:sz w:val="20"/>
          <w:szCs w:val="20"/>
          <w:lang w:eastAsia="en-ZA"/>
        </w:rPr>
        <w:t xml:space="preserve"> Building: 301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NOSA Building: 100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t>
      </w:r>
      <w:proofErr w:type="gramStart"/>
      <w:r w:rsidRPr="00F44BA4">
        <w:rPr>
          <w:rFonts w:ascii="Arial" w:eastAsia="Times New Roman" w:hAnsi="Arial" w:cs="Arial"/>
          <w:sz w:val="20"/>
          <w:szCs w:val="20"/>
          <w:lang w:eastAsia="en-ZA"/>
        </w:rPr>
        <w:t>a</w:t>
      </w:r>
      <w:proofErr w:type="gramEnd"/>
      <w:r w:rsidRPr="00F44BA4">
        <w:rPr>
          <w:rFonts w:ascii="Arial" w:eastAsia="Times New Roman" w:hAnsi="Arial" w:cs="Arial"/>
          <w:sz w:val="20"/>
          <w:szCs w:val="20"/>
          <w:lang w:eastAsia="en-ZA"/>
        </w:rPr>
        <w:t>) 2011-12: The Department is currently accommodated in three buildings on 24 months lease rentals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b</w:t>
      </w:r>
      <w:proofErr w:type="gramEnd"/>
      <w:r w:rsidRPr="00F44BA4">
        <w:rPr>
          <w:rFonts w:ascii="Arial" w:eastAsia="Times New Roman" w:hAnsi="Arial" w:cs="Arial"/>
          <w:sz w:val="20"/>
          <w:szCs w:val="20"/>
          <w:lang w:eastAsia="en-ZA"/>
        </w:rPr>
        <w:t>) 2012-13: The Department provided DPW with new accommodation requirements and requested DPW to acquire consolidated accommodation in accordance with integrated needs assessments. The Department is waiting for the outcome of the costing of the construction of a new building to consolidate the need for three buildings as a permanent solution beyond the lease period.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 </w:t>
      </w:r>
      <w:r w:rsidRPr="00F44BA4">
        <w:rPr>
          <w:rFonts w:ascii="Arial" w:eastAsia="Times New Roman" w:hAnsi="Arial" w:cs="Arial"/>
          <w:b/>
          <w:bCs/>
          <w:sz w:val="20"/>
          <w:szCs w:val="20"/>
          <w:lang w:eastAsia="en-ZA"/>
        </w:rPr>
        <w:t>2013-14: </w:t>
      </w:r>
      <w:r w:rsidRPr="00F44BA4">
        <w:rPr>
          <w:rFonts w:ascii="Arial" w:eastAsia="Times New Roman" w:hAnsi="Arial" w:cs="Arial"/>
          <w:sz w:val="20"/>
          <w:szCs w:val="20"/>
          <w:lang w:eastAsia="en-ZA"/>
        </w:rPr>
        <w:t>The Department will have no other option but to continue renting beyond the existing lease period, should the DPW fall to acquire consolidated accommodation beyond 2012-13.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Waiting for the outcome from DPW on the costing.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 15044m</w:t>
      </w:r>
      <w:r w:rsidRPr="00F44BA4">
        <w:rPr>
          <w:rFonts w:ascii="Arial" w:eastAsia="Times New Roman" w:hAnsi="Arial" w:cs="Arial"/>
          <w:sz w:val="20"/>
          <w:szCs w:val="20"/>
          <w:vertAlign w:val="superscript"/>
          <w:lang w:eastAsia="en-ZA"/>
        </w:rPr>
        <w:t>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iii )</w:t>
      </w:r>
      <w:proofErr w:type="gramEnd"/>
      <w:r w:rsidRPr="00F44BA4">
        <w:rPr>
          <w:rFonts w:ascii="Arial" w:eastAsia="Times New Roman" w:hAnsi="Arial" w:cs="Arial"/>
          <w:sz w:val="20"/>
          <w:szCs w:val="20"/>
          <w:lang w:eastAsia="en-ZA"/>
        </w:rPr>
        <w:t xml:space="preserve"> The Department is opting for the construction of a new building as an alternative to consolidate the need for the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three</w:t>
      </w:r>
      <w:proofErr w:type="gramEnd"/>
      <w:r w:rsidRPr="00F44BA4">
        <w:rPr>
          <w:rFonts w:ascii="Arial" w:eastAsia="Times New Roman" w:hAnsi="Arial" w:cs="Arial"/>
          <w:sz w:val="20"/>
          <w:szCs w:val="20"/>
          <w:lang w:eastAsia="en-ZA"/>
        </w:rPr>
        <w:t xml:space="preserve"> buildings as a permanent solution. Acquisition of consolidated office accommodation is a necessity and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very</w:t>
      </w:r>
      <w:proofErr w:type="gramEnd"/>
      <w:r w:rsidRPr="00F44BA4">
        <w:rPr>
          <w:rFonts w:ascii="Arial" w:eastAsia="Times New Roman" w:hAnsi="Arial" w:cs="Arial"/>
          <w:sz w:val="20"/>
          <w:szCs w:val="20"/>
          <w:lang w:eastAsia="en-ZA"/>
        </w:rPr>
        <w:t xml:space="preserve"> critical for enhancement of service delivery in the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entire</w:t>
      </w:r>
      <w:proofErr w:type="gramEnd"/>
      <w:r w:rsidRPr="00F44BA4">
        <w:rPr>
          <w:rFonts w:ascii="Arial" w:eastAsia="Times New Roman" w:hAnsi="Arial" w:cs="Arial"/>
          <w:sz w:val="20"/>
          <w:szCs w:val="20"/>
          <w:lang w:eastAsia="en-ZA"/>
        </w:rPr>
        <w:t xml:space="preserve"> department. DCoG is experiencing numerous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logistical</w:t>
      </w:r>
      <w:proofErr w:type="gramEnd"/>
      <w:r w:rsidRPr="00F44BA4">
        <w:rPr>
          <w:rFonts w:ascii="Arial" w:eastAsia="Times New Roman" w:hAnsi="Arial" w:cs="Arial"/>
          <w:sz w:val="20"/>
          <w:szCs w:val="20"/>
          <w:lang w:eastAsia="en-ZA"/>
        </w:rPr>
        <w:t xml:space="preserve"> problems as a result of being accommodated in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different</w:t>
      </w:r>
      <w:proofErr w:type="gramEnd"/>
      <w:r w:rsidRPr="00F44BA4">
        <w:rPr>
          <w:rFonts w:ascii="Arial" w:eastAsia="Times New Roman" w:hAnsi="Arial" w:cs="Arial"/>
          <w:sz w:val="20"/>
          <w:szCs w:val="20"/>
          <w:lang w:eastAsia="en-ZA"/>
        </w:rPr>
        <w:t xml:space="preserve"> buildings.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(iv) Office</w:t>
      </w:r>
      <w:proofErr w:type="gramEnd"/>
      <w:r w:rsidRPr="00F44BA4">
        <w:rPr>
          <w:rFonts w:ascii="Arial" w:eastAsia="Times New Roman" w:hAnsi="Arial" w:cs="Arial"/>
          <w:sz w:val="20"/>
          <w:szCs w:val="20"/>
          <w:lang w:eastAsia="en-ZA"/>
        </w:rPr>
        <w:t xml:space="preserve"> accommodation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 Officials for the Department of Cooperative Governance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and</w:t>
      </w:r>
      <w:proofErr w:type="gramEnd"/>
      <w:r w:rsidRPr="00F44BA4">
        <w:rPr>
          <w:rFonts w:ascii="Arial" w:eastAsia="Times New Roman" w:hAnsi="Arial" w:cs="Arial"/>
          <w:sz w:val="20"/>
          <w:szCs w:val="20"/>
          <w:lang w:eastAsia="en-ZA"/>
        </w:rPr>
        <w:t xml:space="preserve">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(vi) According to</w:t>
      </w:r>
      <w:proofErr w:type="gramEnd"/>
      <w:r w:rsidRPr="00F44BA4">
        <w:rPr>
          <w:rFonts w:ascii="Arial" w:eastAsia="Times New Roman" w:hAnsi="Arial" w:cs="Arial"/>
          <w:sz w:val="20"/>
          <w:szCs w:val="20"/>
          <w:lang w:eastAsia="en-ZA"/>
        </w:rPr>
        <w:t xml:space="preserve"> the establishment for the 2012-13 financial</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lastRenderedPageBreak/>
        <w:t>year</w:t>
      </w:r>
      <w:proofErr w:type="gramEnd"/>
      <w:r w:rsidRPr="00F44BA4">
        <w:rPr>
          <w:rFonts w:ascii="Arial" w:eastAsia="Times New Roman" w:hAnsi="Arial" w:cs="Arial"/>
          <w:sz w:val="20"/>
          <w:szCs w:val="20"/>
          <w:lang w:eastAsia="en-ZA"/>
        </w:rPr>
        <w:t xml:space="preserve"> eight-hundred and twenty-five (825) will have to be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accommodated</w:t>
      </w:r>
      <w:proofErr w:type="gramEnd"/>
      <w:r w:rsidRPr="00F44BA4">
        <w:rPr>
          <w:rFonts w:ascii="Arial" w:eastAsia="Times New Roman" w:hAnsi="Arial" w:cs="Arial"/>
          <w:sz w:val="20"/>
          <w:szCs w:val="20"/>
          <w:lang w:eastAsia="en-ZA"/>
        </w:rPr>
        <w:t xml:space="preserve"> in the new building.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2202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23 OF 2010 August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D C Ross (DA) to ask the Minister of Cooperative Governance and Traditional</w:t>
      </w:r>
      <w:r w:rsidRPr="00F44BA4">
        <w:rPr>
          <w:rFonts w:ascii="Arial" w:eastAsia="Times New Roman" w:hAnsi="Arial" w:cs="Arial"/>
          <w:sz w:val="20"/>
          <w:szCs w:val="20"/>
          <w:lang w:eastAsia="en-ZA"/>
        </w:rPr>
        <w:t> </w:t>
      </w:r>
      <w:r w:rsidRPr="00F44BA4">
        <w:rPr>
          <w:rFonts w:ascii="Arial" w:eastAsia="Times New Roman" w:hAnsi="Arial" w:cs="Arial"/>
          <w:b/>
          <w:bCs/>
          <w:sz w:val="20"/>
          <w:szCs w:val="20"/>
          <w:lang w:eastAsia="en-ZA"/>
        </w:rPr>
        <w:t>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in light of the recent problems experienced by Eskom in the Free State in recovering monies owed for services rendered to 54 municipalities, his department has formulated a policy to achieve sustainable solutions for these municipalities which will negate the necessity to terminate the supply of electricity to defaulting consumers and safeguard the interests of paying consumers; if not, why not; if so, what (a) measures have been included in the policy to compel consumers to pay for the electricity supplied by Eskom and (b) are the relevant details;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this policy includes a provision which obliges Eskom to mitigate its losses when faced with the situation experienced in the Free State; if not, why not; if so, what are the relevant details? NW2709E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Two of the major reasons behind the inability of many municipalities in the Free State to meet their obligations towards, among other service providers, ESKOM, have to do with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their inability to accurately project their cash flows and (ii) the challenges associated with collecting all billed operating revenue due to them. The Free State Provincial Treasury, the National Treasury and other major stakeholders are currently working to find a sustainable solution to these factors. It is also hoped that the various training interventions in financial management being currently offered by the National Treasury will, in the near future, begin to make a significant impact in as far as building financial management capacity in these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In addition, municipalities in arrears have been encouraged to engage with Eskom to make arrears payment arrangement and to honour current account. Currently ESKOM is satisfied that the arrears will be paid from the equitable share allocations in November 2010. However a concern still exists with ESKOM on the ability of municipalities to settle </w:t>
      </w:r>
      <w:proofErr w:type="spellStart"/>
      <w:proofErr w:type="gramStart"/>
      <w:r w:rsidRPr="00F44BA4">
        <w:rPr>
          <w:rFonts w:ascii="Arial" w:eastAsia="Times New Roman" w:hAnsi="Arial" w:cs="Arial"/>
          <w:sz w:val="20"/>
          <w:szCs w:val="20"/>
          <w:lang w:eastAsia="en-ZA"/>
        </w:rPr>
        <w:t>it's</w:t>
      </w:r>
      <w:proofErr w:type="spellEnd"/>
      <w:proofErr w:type="gramEnd"/>
      <w:r w:rsidRPr="00F44BA4">
        <w:rPr>
          <w:rFonts w:ascii="Arial" w:eastAsia="Times New Roman" w:hAnsi="Arial" w:cs="Arial"/>
          <w:sz w:val="20"/>
          <w:szCs w:val="20"/>
          <w:lang w:eastAsia="en-ZA"/>
        </w:rPr>
        <w:t xml:space="preserve"> monthly accounts. In the interim it was agreed that although ESKOM will not stop their disconnection process, the dates of cut-off notices will be postponed to allow municipalities the opportunity to settle arrear accounts from Equitable share allocations.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the meantime, municipalities are encouraged to vigorously implement their respective credit control policies as a way of compelling consumers to pay for the electricity supplied to them by ESKOM. ESKOM too is encouraged to apply its own credit control policy to customers it directly supplies and to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2186</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Mrs A T </w:t>
      </w:r>
      <w:proofErr w:type="spellStart"/>
      <w:r w:rsidRPr="00F44BA4">
        <w:rPr>
          <w:rFonts w:ascii="Arial" w:eastAsia="Times New Roman" w:hAnsi="Arial" w:cs="Arial"/>
          <w:b/>
          <w:bCs/>
          <w:sz w:val="20"/>
          <w:szCs w:val="20"/>
          <w:lang w:eastAsia="en-ZA"/>
        </w:rPr>
        <w:t>Lovemore</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Whether all provinces have established disaster management centres in terms of section 29 of the Disaster Management Act, Act 57 of 2002; if not, (a) which provinces have not established such centres and (b) what action is being taken to ensure the establishment of such centres;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all provinces have submitted disaster management plans to the National Centre in terms of section 38 of the Act; If not, (a) which provinces have not submitted plans in terms of the legislation and (b) what action is being taken to ensure that acceptable and appropriate disaster management plans are in place;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 whether all municipalities have established disaster management centres in terms of section 43 of the Act; if not</w:t>
      </w:r>
      <w:r w:rsidRPr="00F44BA4">
        <w:rPr>
          <w:rFonts w:ascii="Arial" w:eastAsia="Times New Roman" w:hAnsi="Arial" w:cs="Arial"/>
          <w:sz w:val="20"/>
          <w:szCs w:val="20"/>
          <w:vertAlign w:val="subscript"/>
          <w:lang w:eastAsia="en-ZA"/>
        </w:rPr>
        <w:t>,</w:t>
      </w:r>
      <w:r w:rsidRPr="00F44BA4">
        <w:rPr>
          <w:rFonts w:ascii="Arial" w:eastAsia="Times New Roman" w:hAnsi="Arial" w:cs="Arial"/>
          <w:sz w:val="20"/>
          <w:szCs w:val="20"/>
          <w:lang w:eastAsia="en-ZA"/>
        </w:rPr>
        <w:t> (a) which municipalities have not established such centres and (b) what action is being taken to ensure the establishment of such centres;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 whether all municipalities have submitted complete disaster management plans to the National Centre in terms of section 53 of the Act; if not, (a) which municipalities have not submitted complete disaster management plans and (b) what action is being taken to ensure that complete disaster management plans are in place;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(5) whether all provinces and municipalities have submitted annual reports to the National Centre in terms of section 36 and section 50 of the Act; if not, (a) which provinces and municipalities have not submitted annual reports and (b) what action has been taken to remedy the situation? NW2692E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Not all provinces have established disaster management centres in accordance with section 29 of the Disaster Management Act, Act 57 of 2002.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(a) The Northern Cape is the only province that has not yet established a disaster management centre. </w:t>
      </w:r>
      <w:proofErr w:type="gramStart"/>
      <w:r w:rsidRPr="00F44BA4">
        <w:rPr>
          <w:rFonts w:ascii="Arial" w:eastAsia="Times New Roman" w:hAnsi="Arial" w:cs="Arial"/>
          <w:sz w:val="20"/>
          <w:szCs w:val="20"/>
          <w:lang w:eastAsia="en-ZA"/>
        </w:rPr>
        <w:t>The reason being financial and capacity constraints.</w:t>
      </w:r>
      <w:proofErr w:type="gramEnd"/>
      <w:r w:rsidRPr="00F44BA4">
        <w:rPr>
          <w:rFonts w:ascii="Arial" w:eastAsia="Times New Roman" w:hAnsi="Arial" w:cs="Arial"/>
          <w:sz w:val="20"/>
          <w:szCs w:val="20"/>
          <w:lang w:eastAsia="en-ZA"/>
        </w:rPr>
        <w:t xml:space="preserve"> Mpumalanga Province currently operates from the disaster management centre in Nelspruit The permanent centre is complete and should be furnished and- operational by the end of September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The relevant details of the Provincial Disaster Management Centres that have been established are </w:t>
      </w:r>
      <w:r w:rsidRPr="00F44BA4">
        <w:rPr>
          <w:rFonts w:ascii="Arial" w:eastAsia="Times New Roman" w:hAnsi="Arial" w:cs="Arial"/>
          <w:b/>
          <w:bCs/>
          <w:sz w:val="20"/>
          <w:szCs w:val="20"/>
          <w:u w:val="single"/>
          <w:lang w:eastAsia="en-ZA"/>
        </w:rPr>
        <w:t>attached</w:t>
      </w:r>
      <w:r w:rsidRPr="00F44BA4">
        <w:rPr>
          <w:rFonts w:ascii="Arial" w:eastAsia="Times New Roman" w:hAnsi="Arial" w:cs="Arial"/>
          <w:sz w:val="20"/>
          <w:szCs w:val="20"/>
          <w:lang w:eastAsia="en-ZA"/>
        </w:rPr>
        <w:t> as follows: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In terms .of section 43 of the Disaster Management Act, 2002 only Metropolitan and District Municipalities must establish a disaster management centre.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The following municipalities have not yet established a disaster management centre: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Xhariep District Municipality, Free State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Sedibeng District Municipality, Gauteng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Metsweding District Municipality, Gauteng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Uthukela</w:t>
      </w:r>
      <w:proofErr w:type="spellEnd"/>
      <w:r w:rsidRPr="00F44BA4">
        <w:rPr>
          <w:rFonts w:ascii="Arial" w:eastAsia="Times New Roman" w:hAnsi="Arial" w:cs="Arial"/>
          <w:sz w:val="20"/>
          <w:szCs w:val="20"/>
          <w:lang w:eastAsia="en-ZA"/>
        </w:rPr>
        <w:t xml:space="preserve"> District Municipality, KwaZulu-Natal </w:t>
      </w:r>
      <w:r w:rsidRPr="00F44BA4">
        <w:rPr>
          <w:rFonts w:ascii="Arial" w:eastAsia="Times New Roman" w:hAnsi="Arial" w:cs="Arial"/>
          <w:i/>
          <w:iCs/>
          <w:sz w:val="20"/>
          <w:szCs w:val="20"/>
          <w:lang w:eastAsia="en-ZA"/>
        </w:rPr>
        <w:t>(Procurement process in progress).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Amajuba District Municipality, KwaZulu-Natal </w:t>
      </w:r>
      <w:r w:rsidRPr="00F44BA4">
        <w:rPr>
          <w:rFonts w:ascii="Arial" w:eastAsia="Times New Roman" w:hAnsi="Arial" w:cs="Arial"/>
          <w:i/>
          <w:iCs/>
          <w:sz w:val="20"/>
          <w:szCs w:val="20"/>
          <w:lang w:eastAsia="en-ZA"/>
        </w:rPr>
        <w:t>(Procurement process in progress).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Umkhanyakude</w:t>
      </w:r>
      <w:proofErr w:type="spellEnd"/>
      <w:r w:rsidRPr="00F44BA4">
        <w:rPr>
          <w:rFonts w:ascii="Arial" w:eastAsia="Times New Roman" w:hAnsi="Arial" w:cs="Arial"/>
          <w:sz w:val="20"/>
          <w:szCs w:val="20"/>
          <w:lang w:eastAsia="en-ZA"/>
        </w:rPr>
        <w:t xml:space="preserve"> District Municipality.</w:t>
      </w:r>
      <w:proofErr w:type="gramEnd"/>
      <w:r w:rsidRPr="00F44BA4">
        <w:rPr>
          <w:rFonts w:ascii="Arial" w:eastAsia="Times New Roman" w:hAnsi="Arial" w:cs="Arial"/>
          <w:sz w:val="20"/>
          <w:szCs w:val="20"/>
          <w:lang w:eastAsia="en-ZA"/>
        </w:rPr>
        <w:t xml:space="preserve"> </w:t>
      </w:r>
      <w:proofErr w:type="gramStart"/>
      <w:r w:rsidRPr="00F44BA4">
        <w:rPr>
          <w:rFonts w:ascii="Arial" w:eastAsia="Times New Roman" w:hAnsi="Arial" w:cs="Arial"/>
          <w:sz w:val="20"/>
          <w:szCs w:val="20"/>
          <w:lang w:eastAsia="en-ZA"/>
        </w:rPr>
        <w:t>KwaZulu-Natal </w:t>
      </w:r>
      <w:r w:rsidRPr="00F44BA4">
        <w:rPr>
          <w:rFonts w:ascii="Arial" w:eastAsia="Times New Roman" w:hAnsi="Arial" w:cs="Arial"/>
          <w:i/>
          <w:iCs/>
          <w:sz w:val="20"/>
          <w:szCs w:val="20"/>
          <w:lang w:eastAsia="en-ZA"/>
        </w:rPr>
        <w:t>(Procurement process in progress).</w:t>
      </w:r>
      <w:proofErr w:type="gram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Sisonke District Municipality, KwaZulu-Natal </w:t>
      </w:r>
      <w:r w:rsidRPr="00F44BA4">
        <w:rPr>
          <w:rFonts w:ascii="Arial" w:eastAsia="Times New Roman" w:hAnsi="Arial" w:cs="Arial"/>
          <w:i/>
          <w:iCs/>
          <w:sz w:val="20"/>
          <w:szCs w:val="20"/>
          <w:lang w:eastAsia="en-ZA"/>
        </w:rPr>
        <w:t>(Procurement process in progress).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Vhembe District Municipality.</w:t>
      </w:r>
      <w:proofErr w:type="gramEnd"/>
      <w:r w:rsidRPr="00F44BA4">
        <w:rPr>
          <w:rFonts w:ascii="Arial" w:eastAsia="Times New Roman" w:hAnsi="Arial" w:cs="Arial"/>
          <w:sz w:val="20"/>
          <w:szCs w:val="20"/>
          <w:lang w:eastAsia="en-ZA"/>
        </w:rPr>
        <w:t xml:space="preserve"> Limpopo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Capricorn District Municipality, Limpopo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Greater Sekhukhune District Municipality, Limpopo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Gert</w:t>
      </w:r>
      <w:proofErr w:type="spellEnd"/>
      <w:r w:rsidRPr="00F44BA4">
        <w:rPr>
          <w:rFonts w:ascii="Arial" w:eastAsia="Times New Roman" w:hAnsi="Arial" w:cs="Arial"/>
          <w:sz w:val="20"/>
          <w:szCs w:val="20"/>
          <w:lang w:eastAsia="en-ZA"/>
        </w:rPr>
        <w:t xml:space="preserve"> Sibande District Municipality, Mpumalanga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Ehlanzeni District Municipality, Mpumalanga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John </w:t>
      </w:r>
      <w:proofErr w:type="spellStart"/>
      <w:r w:rsidRPr="00F44BA4">
        <w:rPr>
          <w:rFonts w:ascii="Arial" w:eastAsia="Times New Roman" w:hAnsi="Arial" w:cs="Arial"/>
          <w:sz w:val="20"/>
          <w:szCs w:val="20"/>
          <w:lang w:eastAsia="en-ZA"/>
        </w:rPr>
        <w:t>Taolo</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Gaetsewe</w:t>
      </w:r>
      <w:proofErr w:type="spellEnd"/>
      <w:r w:rsidRPr="00F44BA4">
        <w:rPr>
          <w:rFonts w:ascii="Arial" w:eastAsia="Times New Roman" w:hAnsi="Arial" w:cs="Arial"/>
          <w:sz w:val="20"/>
          <w:szCs w:val="20"/>
          <w:lang w:eastAsia="en-ZA"/>
        </w:rPr>
        <w:t xml:space="preserve"> District Municipality, Northern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Namakwa District Municipality, Northern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Naka </w:t>
      </w:r>
      <w:proofErr w:type="spellStart"/>
      <w:r w:rsidRPr="00F44BA4">
        <w:rPr>
          <w:rFonts w:ascii="Arial" w:eastAsia="Times New Roman" w:hAnsi="Arial" w:cs="Arial"/>
          <w:sz w:val="20"/>
          <w:szCs w:val="20"/>
          <w:lang w:eastAsia="en-ZA"/>
        </w:rPr>
        <w:t>Modiri</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Molema</w:t>
      </w:r>
      <w:proofErr w:type="spellEnd"/>
      <w:r w:rsidRPr="00F44BA4">
        <w:rPr>
          <w:rFonts w:ascii="Arial" w:eastAsia="Times New Roman" w:hAnsi="Arial" w:cs="Arial"/>
          <w:sz w:val="20"/>
          <w:szCs w:val="20"/>
          <w:lang w:eastAsia="en-ZA"/>
        </w:rPr>
        <w:t xml:space="preserv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Cape </w:t>
      </w:r>
      <w:proofErr w:type="spellStart"/>
      <w:r w:rsidRPr="00F44BA4">
        <w:rPr>
          <w:rFonts w:ascii="Arial" w:eastAsia="Times New Roman" w:hAnsi="Arial" w:cs="Arial"/>
          <w:sz w:val="20"/>
          <w:szCs w:val="20"/>
          <w:lang w:eastAsia="en-ZA"/>
        </w:rPr>
        <w:t>Winelands</w:t>
      </w:r>
      <w:proofErr w:type="spellEnd"/>
      <w:r w:rsidRPr="00F44BA4">
        <w:rPr>
          <w:rFonts w:ascii="Arial" w:eastAsia="Times New Roman" w:hAnsi="Arial" w:cs="Arial"/>
          <w:sz w:val="20"/>
          <w:szCs w:val="20"/>
          <w:lang w:eastAsia="en-ZA"/>
        </w:rPr>
        <w:t xml:space="preserve"> District Municipality, Western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Mothea</w:t>
      </w:r>
      <w:proofErr w:type="spellEnd"/>
      <w:r w:rsidRPr="00F44BA4">
        <w:rPr>
          <w:rFonts w:ascii="Arial" w:eastAsia="Times New Roman" w:hAnsi="Arial" w:cs="Arial"/>
          <w:sz w:val="20"/>
          <w:szCs w:val="20"/>
          <w:lang w:eastAsia="en-ZA"/>
        </w:rPr>
        <w:t xml:space="preserve"> District Municipality, Free State </w:t>
      </w:r>
      <w:r w:rsidRPr="00F44BA4">
        <w:rPr>
          <w:rFonts w:ascii="Arial" w:eastAsia="Times New Roman" w:hAnsi="Arial" w:cs="Arial"/>
          <w:i/>
          <w:iCs/>
          <w:sz w:val="20"/>
          <w:szCs w:val="20"/>
          <w:lang w:eastAsia="en-ZA"/>
        </w:rPr>
        <w:t>(Building has been identified)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Lejweleputswa District Municipality, Free State </w:t>
      </w:r>
      <w:r w:rsidRPr="00F44BA4">
        <w:rPr>
          <w:rFonts w:ascii="Arial" w:eastAsia="Times New Roman" w:hAnsi="Arial" w:cs="Arial"/>
          <w:i/>
          <w:iCs/>
          <w:sz w:val="20"/>
          <w:szCs w:val="20"/>
          <w:lang w:eastAsia="en-ZA"/>
        </w:rPr>
        <w:t>(Construction has commenced)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Thabo Mofutsanyane District Municipality, Free State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Fezile</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Dabi</w:t>
      </w:r>
      <w:proofErr w:type="spellEnd"/>
      <w:r w:rsidRPr="00F44BA4">
        <w:rPr>
          <w:rFonts w:ascii="Arial" w:eastAsia="Times New Roman" w:hAnsi="Arial" w:cs="Arial"/>
          <w:sz w:val="20"/>
          <w:szCs w:val="20"/>
          <w:lang w:eastAsia="en-ZA"/>
        </w:rPr>
        <w:t xml:space="preserve"> District Municipality.</w:t>
      </w:r>
      <w:proofErr w:type="gramEnd"/>
      <w:r w:rsidRPr="00F44BA4">
        <w:rPr>
          <w:rFonts w:ascii="Arial" w:eastAsia="Times New Roman" w:hAnsi="Arial" w:cs="Arial"/>
          <w:sz w:val="20"/>
          <w:szCs w:val="20"/>
          <w:lang w:eastAsia="en-ZA"/>
        </w:rPr>
        <w:t xml:space="preserve"> Free State </w:t>
      </w:r>
      <w:r w:rsidRPr="00F44BA4">
        <w:rPr>
          <w:rFonts w:ascii="Arial" w:eastAsia="Times New Roman" w:hAnsi="Arial" w:cs="Arial"/>
          <w:i/>
          <w:iCs/>
          <w:sz w:val="20"/>
          <w:szCs w:val="20"/>
          <w:lang w:eastAsia="en-ZA"/>
        </w:rPr>
        <w:t>(Construction is complete </w:t>
      </w:r>
      <w:r w:rsidRPr="00F44BA4">
        <w:rPr>
          <w:rFonts w:ascii="Arial" w:eastAsia="Times New Roman" w:hAnsi="Arial" w:cs="Arial"/>
          <w:sz w:val="20"/>
          <w:szCs w:val="20"/>
          <w:lang w:eastAsia="en-ZA"/>
        </w:rPr>
        <w:t>- </w:t>
      </w:r>
      <w:r w:rsidRPr="00F44BA4">
        <w:rPr>
          <w:rFonts w:ascii="Arial" w:eastAsia="Times New Roman" w:hAnsi="Arial" w:cs="Arial"/>
          <w:i/>
          <w:iCs/>
          <w:sz w:val="20"/>
          <w:szCs w:val="20"/>
          <w:lang w:eastAsia="en-ZA"/>
        </w:rPr>
        <w:t>require assistance with regard </w:t>
      </w:r>
      <w:r w:rsidRPr="00F44BA4">
        <w:rPr>
          <w:rFonts w:ascii="Arial" w:eastAsia="Times New Roman" w:hAnsi="Arial" w:cs="Arial"/>
          <w:sz w:val="20"/>
          <w:szCs w:val="20"/>
          <w:lang w:eastAsia="en-ZA"/>
        </w:rPr>
        <w:t>to </w:t>
      </w:r>
      <w:r w:rsidRPr="00F44BA4">
        <w:rPr>
          <w:rFonts w:ascii="Arial" w:eastAsia="Times New Roman" w:hAnsi="Arial" w:cs="Arial"/>
          <w:i/>
          <w:iCs/>
          <w:sz w:val="20"/>
          <w:szCs w:val="20"/>
          <w:lang w:eastAsia="en-ZA"/>
        </w:rPr>
        <w:t>the development </w:t>
      </w:r>
      <w:r w:rsidRPr="00F44BA4">
        <w:rPr>
          <w:rFonts w:ascii="Arial" w:eastAsia="Times New Roman" w:hAnsi="Arial" w:cs="Arial"/>
          <w:sz w:val="20"/>
          <w:szCs w:val="20"/>
          <w:lang w:eastAsia="en-ZA"/>
        </w:rPr>
        <w:t xml:space="preserve">of </w:t>
      </w:r>
      <w:proofErr w:type="spellStart"/>
      <w:r w:rsidRPr="00F44BA4">
        <w:rPr>
          <w:rFonts w:ascii="Arial" w:eastAsia="Times New Roman" w:hAnsi="Arial" w:cs="Arial"/>
          <w:sz w:val="20"/>
          <w:szCs w:val="20"/>
          <w:lang w:eastAsia="en-ZA"/>
        </w:rPr>
        <w:t>an</w:t>
      </w:r>
      <w:r w:rsidRPr="00F44BA4">
        <w:rPr>
          <w:rFonts w:ascii="Arial" w:eastAsia="Times New Roman" w:hAnsi="Arial" w:cs="Arial"/>
          <w:i/>
          <w:iCs/>
          <w:sz w:val="20"/>
          <w:szCs w:val="20"/>
          <w:lang w:eastAsia="en-ZA"/>
        </w:rPr>
        <w:t>information</w:t>
      </w:r>
      <w:proofErr w:type="spellEnd"/>
      <w:r w:rsidRPr="00F44BA4">
        <w:rPr>
          <w:rFonts w:ascii="Arial" w:eastAsia="Times New Roman" w:hAnsi="Arial" w:cs="Arial"/>
          <w:i/>
          <w:iCs/>
          <w:sz w:val="20"/>
          <w:szCs w:val="20"/>
          <w:lang w:eastAsia="en-ZA"/>
        </w:rPr>
        <w:t xml:space="preserve"> management system)</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information is available with regard to the following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City of Johannesburg Metropolitan Municipality, Gauteng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Nkangala District Municipality, Mpumalanga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Capricorn District Municipality.</w:t>
      </w:r>
      <w:proofErr w:type="gramEnd"/>
      <w:r w:rsidRPr="00F44BA4">
        <w:rPr>
          <w:rFonts w:ascii="Arial" w:eastAsia="Times New Roman" w:hAnsi="Arial" w:cs="Arial"/>
          <w:sz w:val="20"/>
          <w:szCs w:val="20"/>
          <w:lang w:eastAsia="en-ZA"/>
        </w:rPr>
        <w:t xml:space="preserve"> Limpopo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Frances Baard District Municipality, Northern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Pixley</w:t>
      </w:r>
      <w:proofErr w:type="spellEnd"/>
      <w:r w:rsidRPr="00F44BA4">
        <w:rPr>
          <w:rFonts w:ascii="Arial" w:eastAsia="Times New Roman" w:hAnsi="Arial" w:cs="Arial"/>
          <w:sz w:val="20"/>
          <w:szCs w:val="20"/>
          <w:lang w:eastAsia="en-ZA"/>
        </w:rPr>
        <w:t xml:space="preserve"> Ka </w:t>
      </w:r>
      <w:proofErr w:type="spellStart"/>
      <w:r w:rsidRPr="00F44BA4">
        <w:rPr>
          <w:rFonts w:ascii="Arial" w:eastAsia="Times New Roman" w:hAnsi="Arial" w:cs="Arial"/>
          <w:sz w:val="20"/>
          <w:szCs w:val="20"/>
          <w:lang w:eastAsia="en-ZA"/>
        </w:rPr>
        <w:t>Seme</w:t>
      </w:r>
      <w:proofErr w:type="spellEnd"/>
      <w:r w:rsidRPr="00F44BA4">
        <w:rPr>
          <w:rFonts w:ascii="Arial" w:eastAsia="Times New Roman" w:hAnsi="Arial" w:cs="Arial"/>
          <w:sz w:val="20"/>
          <w:szCs w:val="20"/>
          <w:lang w:eastAsia="en-ZA"/>
        </w:rPr>
        <w:t xml:space="preserve"> District Municipality, Northern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(3) The Gauteng. Western Cape and Limpopo Provinces have submitted their disaster management plans to the national centre in accordance with section 38 of the Act.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The following provinces have not yet submitted plans:</w:t>
      </w:r>
    </w:p>
    <w:tbl>
      <w:tblPr>
        <w:tblW w:w="0" w:type="auto"/>
        <w:shd w:val="clear" w:color="auto" w:fill="FFFFFF"/>
        <w:tblCellMar>
          <w:left w:w="0" w:type="dxa"/>
          <w:right w:w="0" w:type="dxa"/>
        </w:tblCellMar>
        <w:tblLook w:val="04A0"/>
      </w:tblPr>
      <w:tblGrid>
        <w:gridCol w:w="1935"/>
        <w:gridCol w:w="330"/>
        <w:gridCol w:w="5220"/>
      </w:tblGrid>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before="120" w:after="216"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Province</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Reasons</w:t>
            </w: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Eastern Cape</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Still finalising the development of the Provincial</w:t>
            </w:r>
          </w:p>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Disaster Management Policy Framework.</w:t>
            </w:r>
          </w:p>
        </w:tc>
      </w:tr>
      <w:tr w:rsidR="000C7DC7" w:rsidRPr="00F44BA4" w:rsidTr="000C7DC7">
        <w:tc>
          <w:tcPr>
            <w:tcW w:w="2250" w:type="dxa"/>
            <w:gridSpan w:val="2"/>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Free State</w:t>
            </w:r>
          </w:p>
        </w:tc>
        <w:tc>
          <w:tcPr>
            <w:tcW w:w="5220" w:type="dxa"/>
            <w:vMerge w:val="restart"/>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Draft Plan is complete and has been submitted to </w:t>
            </w:r>
            <w:proofErr w:type="spellStart"/>
            <w:r w:rsidRPr="00F44BA4">
              <w:rPr>
                <w:rFonts w:ascii="Arial" w:eastAsia="Times New Roman" w:hAnsi="Arial" w:cs="Arial"/>
                <w:sz w:val="20"/>
                <w:szCs w:val="20"/>
                <w:lang w:eastAsia="en-ZA"/>
              </w:rPr>
              <w:t>ExCo</w:t>
            </w:r>
            <w:proofErr w:type="spellEnd"/>
            <w:r w:rsidRPr="00F44BA4">
              <w:rPr>
                <w:rFonts w:ascii="Arial" w:eastAsia="Times New Roman" w:hAnsi="Arial" w:cs="Arial"/>
                <w:sz w:val="20"/>
                <w:szCs w:val="20"/>
                <w:lang w:eastAsia="en-ZA"/>
              </w:rPr>
              <w:t xml:space="preserve"> for adoption.</w:t>
            </w: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0" w:type="auto"/>
            <w:vMerge/>
            <w:tcBorders>
              <w:top w:val="nil"/>
              <w:left w:val="nil"/>
              <w:bottom w:val="nil"/>
              <w:right w:val="nil"/>
            </w:tcBorders>
            <w:shd w:val="clear" w:color="auto" w:fill="FFFFFF"/>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w:t>
            </w:r>
            <w:proofErr w:type="spellEnd"/>
            <w:r w:rsidRPr="00F44BA4">
              <w:rPr>
                <w:rFonts w:ascii="Arial" w:eastAsia="Times New Roman" w:hAnsi="Arial" w:cs="Arial"/>
                <w:sz w:val="20"/>
                <w:szCs w:val="20"/>
                <w:lang w:eastAsia="en-ZA"/>
              </w:rPr>
              <w:t xml:space="preserve"> Zulu-Natal</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Framework is being finalised for publication.</w:t>
            </w:r>
          </w:p>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Plan still to be completed</w:t>
            </w: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Mpumalanga</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draft disaster management plan is available.</w:t>
            </w: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 West</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Plan still to be completed.</w:t>
            </w:r>
          </w:p>
        </w:tc>
      </w:tr>
      <w:tr w:rsidR="000C7DC7" w:rsidRPr="00F44BA4" w:rsidTr="000C7DC7">
        <w:tc>
          <w:tcPr>
            <w:tcW w:w="1935"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Northern Cape</w:t>
            </w:r>
          </w:p>
        </w:tc>
        <w:tc>
          <w:tcPr>
            <w:tcW w:w="330" w:type="dxa"/>
            <w:tcBorders>
              <w:top w:val="nil"/>
              <w:left w:val="nil"/>
              <w:bottom w:val="nil"/>
              <w:right w:val="nil"/>
            </w:tcBorders>
            <w:shd w:val="clear" w:color="auto" w:fill="auto"/>
            <w:vAlign w:val="center"/>
            <w:hideMark/>
          </w:tcPr>
          <w:p w:rsidR="000C7DC7" w:rsidRPr="00F44BA4" w:rsidRDefault="000C7DC7" w:rsidP="00F44BA4">
            <w:pPr>
              <w:spacing w:after="0" w:line="240" w:lineRule="auto"/>
              <w:rPr>
                <w:rFonts w:ascii="Arial" w:eastAsia="Times New Roman" w:hAnsi="Arial" w:cs="Arial"/>
                <w:sz w:val="20"/>
                <w:szCs w:val="20"/>
                <w:lang w:eastAsia="en-ZA"/>
              </w:rPr>
            </w:pPr>
          </w:p>
        </w:tc>
        <w:tc>
          <w:tcPr>
            <w:tcW w:w="5220" w:type="dxa"/>
            <w:tcBorders>
              <w:top w:val="nil"/>
              <w:left w:val="nil"/>
              <w:bottom w:val="nil"/>
              <w:right w:val="nil"/>
            </w:tcBorders>
            <w:shd w:val="clear" w:color="auto" w:fill="auto"/>
            <w:vAlign w:val="center"/>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process of appointing a Service Provider to</w:t>
            </w:r>
          </w:p>
          <w:p w:rsidR="000C7DC7" w:rsidRPr="00F44BA4" w:rsidRDefault="000C7DC7" w:rsidP="00F44BA4">
            <w:pPr>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assist</w:t>
            </w:r>
            <w:proofErr w:type="gramEnd"/>
            <w:r w:rsidRPr="00F44BA4">
              <w:rPr>
                <w:rFonts w:ascii="Arial" w:eastAsia="Times New Roman" w:hAnsi="Arial" w:cs="Arial"/>
                <w:sz w:val="20"/>
                <w:szCs w:val="20"/>
                <w:lang w:eastAsia="en-ZA"/>
              </w:rPr>
              <w:t xml:space="preserve"> the PDMC to develop a plan.</w:t>
            </w:r>
          </w:p>
        </w:tc>
      </w:tr>
    </w:tbl>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 The following metropolitan and district municipalities have not submitted acceptable and appropriate disaster management plans to the national centre in accordance with section 53 of the Act: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Nelson Mandela Bay Metropolitan Municipality </w:t>
      </w:r>
      <w:r w:rsidRPr="00F44BA4">
        <w:rPr>
          <w:rFonts w:ascii="Arial" w:eastAsia="Times New Roman" w:hAnsi="Arial" w:cs="Arial"/>
          <w:i/>
          <w:iCs/>
          <w:sz w:val="20"/>
          <w:szCs w:val="20"/>
          <w:lang w:eastAsia="en-ZA"/>
        </w:rPr>
        <w:t>(The plan has been completed).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Cacadu District Municipality </w:t>
      </w:r>
      <w:r w:rsidRPr="00F44BA4">
        <w:rPr>
          <w:rFonts w:ascii="Arial" w:eastAsia="Times New Roman" w:hAnsi="Arial" w:cs="Arial"/>
          <w:i/>
          <w:iCs/>
          <w:sz w:val="20"/>
          <w:szCs w:val="20"/>
          <w:lang w:eastAsia="en-ZA"/>
        </w:rPr>
        <w:t>(The first draft plan has been developed).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Amathole</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(The draft plan is in place).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Chris Hani District Municipality </w:t>
      </w:r>
      <w:r w:rsidRPr="00F44BA4">
        <w:rPr>
          <w:rFonts w:ascii="Arial" w:eastAsia="Times New Roman" w:hAnsi="Arial" w:cs="Arial"/>
          <w:i/>
          <w:iCs/>
          <w:sz w:val="20"/>
          <w:szCs w:val="20"/>
          <w:lang w:eastAsia="en-ZA"/>
        </w:rPr>
        <w:t>(The draft plan is in place).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Joe </w:t>
      </w:r>
      <w:proofErr w:type="spellStart"/>
      <w:r w:rsidRPr="00F44BA4">
        <w:rPr>
          <w:rFonts w:ascii="Arial" w:eastAsia="Times New Roman" w:hAnsi="Arial" w:cs="Arial"/>
          <w:sz w:val="20"/>
          <w:szCs w:val="20"/>
          <w:lang w:eastAsia="en-ZA"/>
        </w:rPr>
        <w:t>Gqabi</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(Process has been started but short </w:t>
      </w:r>
      <w:r w:rsidRPr="00F44BA4">
        <w:rPr>
          <w:rFonts w:ascii="Arial" w:eastAsia="Times New Roman" w:hAnsi="Arial" w:cs="Arial"/>
          <w:sz w:val="20"/>
          <w:szCs w:val="20"/>
          <w:lang w:eastAsia="en-ZA"/>
        </w:rPr>
        <w:t>of </w:t>
      </w:r>
      <w:r w:rsidRPr="00F44BA4">
        <w:rPr>
          <w:rFonts w:ascii="Arial" w:eastAsia="Times New Roman" w:hAnsi="Arial" w:cs="Arial"/>
          <w:i/>
          <w:iCs/>
          <w:sz w:val="20"/>
          <w:szCs w:val="20"/>
          <w:lang w:eastAsia="en-ZA"/>
        </w:rPr>
        <w:t>funds).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OR Tambo District Municipality </w:t>
      </w:r>
      <w:r w:rsidRPr="00F44BA4">
        <w:rPr>
          <w:rFonts w:ascii="Arial" w:eastAsia="Times New Roman" w:hAnsi="Arial" w:cs="Arial"/>
          <w:i/>
          <w:iCs/>
          <w:sz w:val="20"/>
          <w:szCs w:val="20"/>
          <w:lang w:eastAsia="en-ZA"/>
        </w:rPr>
        <w:t>(In progress starting with risk assessment process).</w:t>
      </w:r>
      <w:proofErr w:type="gram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Alfred Nzo District Municipality </w:t>
      </w:r>
      <w:r w:rsidRPr="00F44BA4">
        <w:rPr>
          <w:rFonts w:ascii="Arial" w:eastAsia="Times New Roman" w:hAnsi="Arial" w:cs="Arial"/>
          <w:i/>
          <w:iCs/>
          <w:sz w:val="20"/>
          <w:szCs w:val="20"/>
          <w:lang w:eastAsia="en-ZA"/>
        </w:rPr>
        <w:t>(A service provider has been appointed).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Xhariep District Municipality </w:t>
      </w:r>
      <w:r w:rsidRPr="00F44BA4">
        <w:rPr>
          <w:rFonts w:ascii="Arial" w:eastAsia="Times New Roman" w:hAnsi="Arial" w:cs="Arial"/>
          <w:i/>
          <w:iCs/>
          <w:sz w:val="20"/>
          <w:szCs w:val="20"/>
          <w:lang w:eastAsia="en-ZA"/>
        </w:rPr>
        <w:t>(Plan is still to be reviewed)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City of Johannesburg Metropolitan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Sedibeng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Metsweding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Ethekwini</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Metropolity</w:t>
      </w:r>
      <w:proofErr w:type="spellEnd"/>
      <w:r w:rsidRPr="00F44BA4">
        <w:rPr>
          <w:rFonts w:ascii="Arial" w:eastAsia="Times New Roman" w:hAnsi="Arial" w:cs="Arial"/>
          <w:sz w:val="20"/>
          <w:szCs w:val="20"/>
          <w:lang w:eastAsia="en-ZA"/>
        </w:rPr>
        <w:t xml:space="preserve"> Municipality </w:t>
      </w:r>
      <w:r w:rsidRPr="00F44BA4">
        <w:rPr>
          <w:rFonts w:ascii="Arial" w:eastAsia="Times New Roman" w:hAnsi="Arial" w:cs="Arial"/>
          <w:i/>
          <w:iCs/>
          <w:sz w:val="20"/>
          <w:szCs w:val="20"/>
          <w:lang w:eastAsia="en-ZA"/>
        </w:rPr>
        <w:t>(Being finalised)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Ugu</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(Available plan to 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Umgungundlovu</w:t>
      </w:r>
      <w:proofErr w:type="spellEnd"/>
      <w:r w:rsidRPr="00F44BA4">
        <w:rPr>
          <w:rFonts w:ascii="Arial" w:eastAsia="Times New Roman" w:hAnsi="Arial" w:cs="Arial"/>
          <w:sz w:val="20"/>
          <w:szCs w:val="20"/>
          <w:lang w:eastAsia="en-ZA"/>
        </w:rPr>
        <w:t xml:space="preserv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Uthukela</w:t>
      </w:r>
      <w:proofErr w:type="spellEnd"/>
      <w:r w:rsidRPr="00F44BA4">
        <w:rPr>
          <w:rFonts w:ascii="Arial" w:eastAsia="Times New Roman" w:hAnsi="Arial" w:cs="Arial"/>
          <w:sz w:val="20"/>
          <w:szCs w:val="20"/>
          <w:lang w:eastAsia="en-ZA"/>
        </w:rPr>
        <w:t xml:space="preserv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Umzinyathi</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Dj"strict</w:t>
      </w:r>
      <w:proofErr w:type="spellEnd"/>
      <w:r w:rsidRPr="00F44BA4">
        <w:rPr>
          <w:rFonts w:ascii="Arial" w:eastAsia="Times New Roman" w:hAnsi="Arial" w:cs="Arial"/>
          <w:sz w:val="20"/>
          <w:szCs w:val="20"/>
          <w:lang w:eastAsia="en-ZA"/>
        </w:rPr>
        <w:t xml:space="preserv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Amajuba District Municipality </w:t>
      </w:r>
      <w:r w:rsidRPr="00F44BA4">
        <w:rPr>
          <w:rFonts w:ascii="Arial" w:eastAsia="Times New Roman" w:hAnsi="Arial" w:cs="Arial"/>
          <w:i/>
          <w:iCs/>
          <w:sz w:val="20"/>
          <w:szCs w:val="20"/>
          <w:lang w:eastAsia="en-ZA"/>
        </w:rPr>
        <w:t>(New plan being prepared </w:t>
      </w:r>
      <w:r w:rsidRPr="00F44BA4">
        <w:rPr>
          <w:rFonts w:ascii="Arial" w:eastAsia="Times New Roman" w:hAnsi="Arial" w:cs="Arial"/>
          <w:sz w:val="20"/>
          <w:szCs w:val="20"/>
          <w:lang w:eastAsia="en-ZA"/>
        </w:rPr>
        <w:t>- </w:t>
      </w:r>
      <w:r w:rsidRPr="00F44BA4">
        <w:rPr>
          <w:rFonts w:ascii="Arial" w:eastAsia="Times New Roman" w:hAnsi="Arial" w:cs="Arial"/>
          <w:i/>
          <w:iCs/>
          <w:sz w:val="20"/>
          <w:szCs w:val="20"/>
          <w:lang w:eastAsia="en-ZA"/>
        </w:rPr>
        <w:t>previous draft has expired)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Zululand District Municipality' </w:t>
      </w:r>
      <w:r w:rsidRPr="00F44BA4">
        <w:rPr>
          <w:rFonts w:ascii="Arial" w:eastAsia="Times New Roman" w:hAnsi="Arial" w:cs="Arial"/>
          <w:i/>
          <w:iCs/>
          <w:sz w:val="20"/>
          <w:szCs w:val="20"/>
          <w:lang w:eastAsia="en-ZA"/>
        </w:rPr>
        <w:t>(Available plan to 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Umkhanyakude</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(Available plan to 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Uthungulu</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(Available plan </w:t>
      </w:r>
      <w:r w:rsidRPr="00F44BA4">
        <w:rPr>
          <w:rFonts w:ascii="Arial" w:eastAsia="Times New Roman" w:hAnsi="Arial" w:cs="Arial"/>
          <w:sz w:val="20"/>
          <w:szCs w:val="20"/>
          <w:lang w:eastAsia="en-ZA"/>
        </w:rPr>
        <w:t>to </w:t>
      </w:r>
      <w:r w:rsidRPr="00F44BA4">
        <w:rPr>
          <w:rFonts w:ascii="Arial" w:eastAsia="Times New Roman" w:hAnsi="Arial" w:cs="Arial"/>
          <w:i/>
          <w:iCs/>
          <w:sz w:val="20"/>
          <w:szCs w:val="20"/>
          <w:lang w:eastAsia="en-ZA"/>
        </w:rPr>
        <w:t>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lIembe</w:t>
      </w:r>
      <w:proofErr w:type="spellEnd"/>
      <w:proofErr w:type="gram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(Available plan </w:t>
      </w:r>
      <w:r w:rsidRPr="00F44BA4">
        <w:rPr>
          <w:rFonts w:ascii="Arial" w:eastAsia="Times New Roman" w:hAnsi="Arial" w:cs="Arial"/>
          <w:sz w:val="20"/>
          <w:szCs w:val="20"/>
          <w:lang w:eastAsia="en-ZA"/>
        </w:rPr>
        <w:t>to </w:t>
      </w:r>
      <w:r w:rsidRPr="00F44BA4">
        <w:rPr>
          <w:rFonts w:ascii="Arial" w:eastAsia="Times New Roman" w:hAnsi="Arial" w:cs="Arial"/>
          <w:i/>
          <w:iCs/>
          <w:sz w:val="20"/>
          <w:szCs w:val="20"/>
          <w:lang w:eastAsia="en-ZA"/>
        </w:rPr>
        <w:t>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Sisonke </w:t>
      </w:r>
      <w:proofErr w:type="spellStart"/>
      <w:r w:rsidRPr="00F44BA4">
        <w:rPr>
          <w:rFonts w:ascii="Arial" w:eastAsia="Times New Roman" w:hAnsi="Arial" w:cs="Arial"/>
          <w:sz w:val="20"/>
          <w:szCs w:val="20"/>
          <w:lang w:eastAsia="en-ZA"/>
        </w:rPr>
        <w:t>Distrlct</w:t>
      </w:r>
      <w:proofErr w:type="spellEnd"/>
      <w:r w:rsidRPr="00F44BA4">
        <w:rPr>
          <w:rFonts w:ascii="Arial" w:eastAsia="Times New Roman" w:hAnsi="Arial" w:cs="Arial"/>
          <w:sz w:val="20"/>
          <w:szCs w:val="20"/>
          <w:lang w:eastAsia="en-ZA"/>
        </w:rPr>
        <w:t xml:space="preserve"> Municipality </w:t>
      </w:r>
      <w:r w:rsidRPr="00F44BA4">
        <w:rPr>
          <w:rFonts w:ascii="Arial" w:eastAsia="Times New Roman" w:hAnsi="Arial" w:cs="Arial"/>
          <w:i/>
          <w:iCs/>
          <w:sz w:val="20"/>
          <w:szCs w:val="20"/>
          <w:lang w:eastAsia="en-ZA"/>
        </w:rPr>
        <w:t>(Available plan to be submitted </w:t>
      </w:r>
      <w:r w:rsidRPr="00F44BA4">
        <w:rPr>
          <w:rFonts w:ascii="Arial" w:eastAsia="Times New Roman" w:hAnsi="Arial" w:cs="Arial"/>
          <w:sz w:val="20"/>
          <w:szCs w:val="20"/>
          <w:lang w:eastAsia="en-ZA"/>
        </w:rPr>
        <w:t>to </w:t>
      </w:r>
      <w:r w:rsidRPr="00F44BA4">
        <w:rPr>
          <w:rFonts w:ascii="Arial" w:eastAsia="Times New Roman" w:hAnsi="Arial" w:cs="Arial"/>
          <w:i/>
          <w:iCs/>
          <w:sz w:val="20"/>
          <w:szCs w:val="20"/>
          <w:lang w:eastAsia="en-ZA"/>
        </w:rPr>
        <w:t>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Vhembe District Municipality </w:t>
      </w:r>
      <w:r w:rsidRPr="00F44BA4">
        <w:rPr>
          <w:rFonts w:ascii="Arial" w:eastAsia="Times New Roman" w:hAnsi="Arial" w:cs="Arial"/>
          <w:i/>
          <w:iCs/>
          <w:sz w:val="20"/>
          <w:szCs w:val="20"/>
          <w:lang w:eastAsia="en-ZA"/>
        </w:rPr>
        <w:t>(Available plan to be submitted to the NDMC)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Capricorn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Waterbeg</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(The reviewed Plan and Framework was submitted to the PDMC </w:t>
      </w:r>
      <w:r w:rsidRPr="00F44BA4">
        <w:rPr>
          <w:rFonts w:ascii="Arial" w:eastAsia="Times New Roman" w:hAnsi="Arial" w:cs="Arial"/>
          <w:sz w:val="20"/>
          <w:szCs w:val="20"/>
          <w:lang w:eastAsia="en-ZA"/>
        </w:rPr>
        <w:t>on 25 </w:t>
      </w:r>
      <w:r w:rsidRPr="00F44BA4">
        <w:rPr>
          <w:rFonts w:ascii="Arial" w:eastAsia="Times New Roman" w:hAnsi="Arial" w:cs="Arial"/>
          <w:i/>
          <w:iCs/>
          <w:sz w:val="20"/>
          <w:szCs w:val="20"/>
          <w:lang w:eastAsia="en-ZA"/>
        </w:rPr>
        <w:t>March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Greater Sekhukhune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Gert</w:t>
      </w:r>
      <w:proofErr w:type="spellEnd"/>
      <w:r w:rsidRPr="00F44BA4">
        <w:rPr>
          <w:rFonts w:ascii="Arial" w:eastAsia="Times New Roman" w:hAnsi="Arial" w:cs="Arial"/>
          <w:sz w:val="20"/>
          <w:szCs w:val="20"/>
          <w:lang w:eastAsia="en-ZA"/>
        </w:rPr>
        <w:t xml:space="preserve"> Sibande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Nkangala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Ehlanzeni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John </w:t>
      </w:r>
      <w:proofErr w:type="spellStart"/>
      <w:r w:rsidRPr="00F44BA4">
        <w:rPr>
          <w:rFonts w:ascii="Arial" w:eastAsia="Times New Roman" w:hAnsi="Arial" w:cs="Arial"/>
          <w:sz w:val="20"/>
          <w:szCs w:val="20"/>
          <w:lang w:eastAsia="en-ZA"/>
        </w:rPr>
        <w:t>Taolo</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Gaetsewe</w:t>
      </w:r>
      <w:proofErr w:type="spellEnd"/>
      <w:r w:rsidRPr="00F44BA4">
        <w:rPr>
          <w:rFonts w:ascii="Arial" w:eastAsia="Times New Roman" w:hAnsi="Arial" w:cs="Arial"/>
          <w:sz w:val="20"/>
          <w:szCs w:val="20"/>
          <w:lang w:eastAsia="en-ZA"/>
        </w:rPr>
        <w:t xml:space="preserv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Frances Baard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Namakwa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Pixley</w:t>
      </w:r>
      <w:proofErr w:type="spellEnd"/>
      <w:r w:rsidRPr="00F44BA4">
        <w:rPr>
          <w:rFonts w:ascii="Arial" w:eastAsia="Times New Roman" w:hAnsi="Arial" w:cs="Arial"/>
          <w:sz w:val="20"/>
          <w:szCs w:val="20"/>
          <w:lang w:eastAsia="en-ZA"/>
        </w:rPr>
        <w:t xml:space="preserve"> Ka Same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Siyanda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Bojanala Platinum District Municipality </w:t>
      </w:r>
      <w:r w:rsidRPr="00F44BA4">
        <w:rPr>
          <w:rFonts w:ascii="Arial" w:eastAsia="Times New Roman" w:hAnsi="Arial" w:cs="Arial"/>
          <w:i/>
          <w:iCs/>
          <w:sz w:val="20"/>
          <w:szCs w:val="20"/>
          <w:lang w:eastAsia="en-ZA"/>
        </w:rPr>
        <w:t>(The municipality does have </w:t>
      </w:r>
      <w:r w:rsidRPr="00F44BA4">
        <w:rPr>
          <w:rFonts w:ascii="Arial" w:eastAsia="Times New Roman" w:hAnsi="Arial" w:cs="Arial"/>
          <w:sz w:val="20"/>
          <w:szCs w:val="20"/>
          <w:lang w:eastAsia="en-ZA"/>
        </w:rPr>
        <w:t>a </w:t>
      </w:r>
      <w:r w:rsidRPr="00F44BA4">
        <w:rPr>
          <w:rFonts w:ascii="Arial" w:eastAsia="Times New Roman" w:hAnsi="Arial" w:cs="Arial"/>
          <w:i/>
          <w:iCs/>
          <w:sz w:val="20"/>
          <w:szCs w:val="20"/>
          <w:lang w:eastAsia="en-ZA"/>
        </w:rPr>
        <w:t>plan)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Naka </w:t>
      </w:r>
      <w:proofErr w:type="spellStart"/>
      <w:r w:rsidRPr="00F44BA4">
        <w:rPr>
          <w:rFonts w:ascii="Arial" w:eastAsia="Times New Roman" w:hAnsi="Arial" w:cs="Arial"/>
          <w:sz w:val="20"/>
          <w:szCs w:val="20"/>
          <w:lang w:eastAsia="en-ZA"/>
        </w:rPr>
        <w:t>Modiri</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Molema</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w:t>
      </w:r>
      <w:proofErr w:type="spellStart"/>
      <w:r w:rsidRPr="00F44BA4">
        <w:rPr>
          <w:rFonts w:ascii="Arial" w:eastAsia="Times New Roman" w:hAnsi="Arial" w:cs="Arial"/>
          <w:i/>
          <w:iCs/>
          <w:sz w:val="20"/>
          <w:szCs w:val="20"/>
          <w:lang w:eastAsia="en-ZA"/>
        </w:rPr>
        <w:t>Leve</w:t>
      </w:r>
      <w:proofErr w:type="spellEnd"/>
      <w:r w:rsidRPr="00F44BA4">
        <w:rPr>
          <w:rFonts w:ascii="Arial" w:eastAsia="Times New Roman" w:hAnsi="Arial" w:cs="Arial"/>
          <w:i/>
          <w:iCs/>
          <w:sz w:val="20"/>
          <w:szCs w:val="20"/>
          <w:lang w:eastAsia="en-ZA"/>
        </w:rPr>
        <w:t>/1 plan completed)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Dr Kenneth Kaunda District Municipality </w:t>
      </w:r>
      <w:r w:rsidRPr="00F44BA4">
        <w:rPr>
          <w:rFonts w:ascii="Arial" w:eastAsia="Times New Roman" w:hAnsi="Arial" w:cs="Arial"/>
          <w:i/>
          <w:iCs/>
          <w:sz w:val="20"/>
          <w:szCs w:val="20"/>
          <w:lang w:eastAsia="en-ZA"/>
        </w:rPr>
        <w:t>(</w:t>
      </w:r>
      <w:proofErr w:type="spellStart"/>
      <w:r w:rsidRPr="00F44BA4">
        <w:rPr>
          <w:rFonts w:ascii="Arial" w:eastAsia="Times New Roman" w:hAnsi="Arial" w:cs="Arial"/>
          <w:i/>
          <w:iCs/>
          <w:sz w:val="20"/>
          <w:szCs w:val="20"/>
          <w:lang w:eastAsia="en-ZA"/>
        </w:rPr>
        <w:t>Leve</w:t>
      </w:r>
      <w:proofErr w:type="spellEnd"/>
      <w:r w:rsidRPr="00F44BA4">
        <w:rPr>
          <w:rFonts w:ascii="Arial" w:eastAsia="Times New Roman" w:hAnsi="Arial" w:cs="Arial"/>
          <w:i/>
          <w:iCs/>
          <w:sz w:val="20"/>
          <w:szCs w:val="20"/>
          <w:lang w:eastAsia="en-ZA"/>
        </w:rPr>
        <w:t>/2 plan is complete) </w:t>
      </w:r>
      <w:r w:rsidRPr="00F44BA4">
        <w:rPr>
          <w:rFonts w:ascii="Arial" w:eastAsia="Times New Roman" w:hAnsi="Arial" w:cs="Arial"/>
          <w:sz w:val="20"/>
          <w:szCs w:val="20"/>
          <w:lang w:eastAsia="en-ZA"/>
        </w:rPr>
        <w:t>City of Cape Town </w:t>
      </w:r>
      <w:r w:rsidRPr="00F44BA4">
        <w:rPr>
          <w:rFonts w:ascii="Arial" w:eastAsia="Times New Roman" w:hAnsi="Arial" w:cs="Arial"/>
          <w:i/>
          <w:iCs/>
          <w:sz w:val="20"/>
          <w:szCs w:val="20"/>
          <w:lang w:eastAsia="en-ZA"/>
        </w:rPr>
        <w:t>(Plan completed </w:t>
      </w:r>
      <w:r w:rsidRPr="00F44BA4">
        <w:rPr>
          <w:rFonts w:ascii="Arial" w:eastAsia="Times New Roman" w:hAnsi="Arial" w:cs="Arial"/>
          <w:sz w:val="20"/>
          <w:szCs w:val="20"/>
          <w:lang w:eastAsia="en-ZA"/>
        </w:rPr>
        <w:t>- </w:t>
      </w:r>
      <w:r w:rsidRPr="00F44BA4">
        <w:rPr>
          <w:rFonts w:ascii="Arial" w:eastAsia="Times New Roman" w:hAnsi="Arial" w:cs="Arial"/>
          <w:i/>
          <w:iCs/>
          <w:sz w:val="20"/>
          <w:szCs w:val="20"/>
          <w:lang w:eastAsia="en-ZA"/>
        </w:rPr>
        <w:t>submitted to the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West Coast District Municipality </w:t>
      </w:r>
      <w:r w:rsidRPr="00F44BA4">
        <w:rPr>
          <w:rFonts w:ascii="Arial" w:eastAsia="Times New Roman" w:hAnsi="Arial" w:cs="Arial"/>
          <w:i/>
          <w:iCs/>
          <w:sz w:val="20"/>
          <w:szCs w:val="20"/>
          <w:lang w:eastAsia="en-ZA"/>
        </w:rPr>
        <w:t>(Plan completed </w:t>
      </w:r>
      <w:r w:rsidRPr="00F44BA4">
        <w:rPr>
          <w:rFonts w:ascii="Arial" w:eastAsia="Times New Roman" w:hAnsi="Arial" w:cs="Arial"/>
          <w:sz w:val="20"/>
          <w:szCs w:val="20"/>
          <w:lang w:eastAsia="en-ZA"/>
        </w:rPr>
        <w:t>- </w:t>
      </w:r>
      <w:r w:rsidRPr="00F44BA4">
        <w:rPr>
          <w:rFonts w:ascii="Arial" w:eastAsia="Times New Roman" w:hAnsi="Arial" w:cs="Arial"/>
          <w:i/>
          <w:iCs/>
          <w:sz w:val="20"/>
          <w:szCs w:val="20"/>
          <w:lang w:eastAsia="en-ZA"/>
        </w:rPr>
        <w:t>submitted to the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Cape </w:t>
      </w:r>
      <w:proofErr w:type="spellStart"/>
      <w:r w:rsidRPr="00F44BA4">
        <w:rPr>
          <w:rFonts w:ascii="Arial" w:eastAsia="Times New Roman" w:hAnsi="Arial" w:cs="Arial"/>
          <w:sz w:val="20"/>
          <w:szCs w:val="20"/>
          <w:lang w:eastAsia="en-ZA"/>
        </w:rPr>
        <w:t>Winelands</w:t>
      </w:r>
      <w:proofErr w:type="spellEnd"/>
      <w:r w:rsidRPr="00F44BA4">
        <w:rPr>
          <w:rFonts w:ascii="Arial" w:eastAsia="Times New Roman" w:hAnsi="Arial" w:cs="Arial"/>
          <w:sz w:val="20"/>
          <w:szCs w:val="20"/>
          <w:lang w:eastAsia="en-ZA"/>
        </w:rPr>
        <w:t xml:space="preserve"> District Municipality </w:t>
      </w:r>
      <w:r w:rsidRPr="00F44BA4">
        <w:rPr>
          <w:rFonts w:ascii="Arial" w:eastAsia="Times New Roman" w:hAnsi="Arial" w:cs="Arial"/>
          <w:i/>
          <w:iCs/>
          <w:sz w:val="20"/>
          <w:szCs w:val="20"/>
          <w:lang w:eastAsia="en-ZA"/>
        </w:rPr>
        <w:t>(PDMC supporting and guiding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2185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M H Steele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(a) How many municipal public accounts committees (MPACs) have been established to date, (b) in which municipalities and (c) what training has been provided for members of MPACs by his department or any other agencies;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his department will monitor the effectiveness of these committees; if not, why not; if so, what are the relevant details;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(3)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he will make a statement on this matter? NW2691 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establishment of MPAC's varies from province to province; training is being provided by the provinces that have established MPAC's and the other provinces will provide training as MPAC's are established,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following is the status quo of MPAC's per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t>
      </w:r>
      <w:r w:rsidRPr="00F44BA4">
        <w:rPr>
          <w:rFonts w:ascii="Arial" w:eastAsia="Times New Roman" w:hAnsi="Arial" w:cs="Arial"/>
          <w:sz w:val="20"/>
          <w:szCs w:val="20"/>
          <w:u w:val="single"/>
          <w:lang w:eastAsia="en-ZA"/>
        </w:rPr>
        <w:t>Gauteng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Gauteng all municipalities currently have MPAC's, 13 MPACs have been established. The Metsweding district are utilizing the shared services model for the MPAC, hence 13 and not 15.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t>
      </w:r>
      <w:r w:rsidRPr="00F44BA4">
        <w:rPr>
          <w:rFonts w:ascii="Arial" w:eastAsia="Times New Roman" w:hAnsi="Arial" w:cs="Arial"/>
          <w:sz w:val="20"/>
          <w:szCs w:val="20"/>
          <w:u w:val="single"/>
          <w:lang w:eastAsia="en-ZA"/>
        </w:rPr>
        <w:t>North West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Municipal Public Accounts Committee were established in any of the municipalities in the province, the province is planning to assist with the establishment of MPAC's and the rolling-out of training programmes, this process will be completed by the end of the current financial year.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3. </w:t>
      </w:r>
      <w:r w:rsidRPr="00F44BA4">
        <w:rPr>
          <w:rFonts w:ascii="Arial" w:eastAsia="Times New Roman" w:hAnsi="Arial" w:cs="Arial"/>
          <w:sz w:val="20"/>
          <w:szCs w:val="20"/>
          <w:u w:val="single"/>
          <w:lang w:eastAsia="en-ZA"/>
        </w:rPr>
        <w:t>Limpopo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the Limpopo Province the MPAC's system is being piloted only in the Sekhukhune District municipality and the other municipalities will follow during the financial year.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4. </w:t>
      </w:r>
      <w:proofErr w:type="spellStart"/>
      <w:r w:rsidRPr="00F44BA4">
        <w:rPr>
          <w:rFonts w:ascii="Arial" w:eastAsia="Times New Roman" w:hAnsi="Arial" w:cs="Arial"/>
          <w:sz w:val="20"/>
          <w:szCs w:val="20"/>
          <w:u w:val="single"/>
          <w:lang w:eastAsia="en-ZA"/>
        </w:rPr>
        <w:t>Nothern</w:t>
      </w:r>
      <w:proofErr w:type="spellEnd"/>
      <w:r w:rsidRPr="00F44BA4">
        <w:rPr>
          <w:rFonts w:ascii="Arial" w:eastAsia="Times New Roman" w:hAnsi="Arial" w:cs="Arial"/>
          <w:sz w:val="20"/>
          <w:szCs w:val="20"/>
          <w:u w:val="single"/>
          <w:lang w:eastAsia="en-ZA"/>
        </w:rPr>
        <w:t>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No MPAC's have been established in the province, there are Oversight Committees functioning in all municipalities with regards to annual reports.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Due to the demographics of the Province it will not be effective to have MPAC's at individual municipalities as the average number of </w:t>
      </w:r>
      <w:proofErr w:type="spellStart"/>
      <w:r w:rsidRPr="00F44BA4">
        <w:rPr>
          <w:rFonts w:ascii="Arial" w:eastAsia="Times New Roman" w:hAnsi="Arial" w:cs="Arial"/>
          <w:sz w:val="20"/>
          <w:szCs w:val="20"/>
          <w:lang w:eastAsia="en-ZA"/>
        </w:rPr>
        <w:t>councilor</w:t>
      </w:r>
      <w:proofErr w:type="spellEnd"/>
      <w:r w:rsidRPr="00F44BA4">
        <w:rPr>
          <w:rFonts w:ascii="Arial" w:eastAsia="Times New Roman" w:hAnsi="Arial" w:cs="Arial"/>
          <w:sz w:val="20"/>
          <w:szCs w:val="20"/>
          <w:lang w:eastAsia="en-ZA"/>
        </w:rPr>
        <w:t xml:space="preserve"> in a municipality is six.</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Province has decided to apply the shared services approach to the MPAC and therefore five MPAC committees will be formed in the five District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5, </w:t>
      </w:r>
      <w:r w:rsidRPr="00F44BA4">
        <w:rPr>
          <w:rFonts w:ascii="Arial" w:eastAsia="Times New Roman" w:hAnsi="Arial" w:cs="Arial"/>
          <w:sz w:val="20"/>
          <w:szCs w:val="20"/>
          <w:u w:val="single"/>
          <w:lang w:eastAsia="en-ZA"/>
        </w:rPr>
        <w:t>Eastern Cape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municipality has established MPACs as yet however all the municipalities have oversight committees to deal with the annual reports.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6. </w:t>
      </w:r>
      <w:proofErr w:type="spellStart"/>
      <w:r w:rsidRPr="00F44BA4">
        <w:rPr>
          <w:rFonts w:ascii="Arial" w:eastAsia="Times New Roman" w:hAnsi="Arial" w:cs="Arial"/>
          <w:sz w:val="20"/>
          <w:szCs w:val="20"/>
          <w:u w:val="single"/>
          <w:lang w:eastAsia="en-ZA"/>
        </w:rPr>
        <w:t>Kwa</w:t>
      </w:r>
      <w:proofErr w:type="spellEnd"/>
      <w:r w:rsidRPr="00F44BA4">
        <w:rPr>
          <w:rFonts w:ascii="Arial" w:eastAsia="Times New Roman" w:hAnsi="Arial" w:cs="Arial"/>
          <w:sz w:val="20"/>
          <w:szCs w:val="20"/>
          <w:u w:val="single"/>
          <w:lang w:eastAsia="en-ZA"/>
        </w:rPr>
        <w:t>-Zulu Natal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24 MPACs have been established in the </w:t>
      </w:r>
      <w:proofErr w:type="spellStart"/>
      <w:r w:rsidRPr="00F44BA4">
        <w:rPr>
          <w:rFonts w:ascii="Arial" w:eastAsia="Times New Roman" w:hAnsi="Arial" w:cs="Arial"/>
          <w:sz w:val="20"/>
          <w:szCs w:val="20"/>
          <w:lang w:eastAsia="en-ZA"/>
        </w:rPr>
        <w:t>Kwa</w:t>
      </w:r>
      <w:proofErr w:type="spellEnd"/>
      <w:r w:rsidRPr="00F44BA4">
        <w:rPr>
          <w:rFonts w:ascii="Arial" w:eastAsia="Times New Roman" w:hAnsi="Arial" w:cs="Arial"/>
          <w:sz w:val="20"/>
          <w:szCs w:val="20"/>
          <w:lang w:eastAsia="en-ZA"/>
        </w:rPr>
        <w:t>-Zulu Natal Province in the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following</w:t>
      </w:r>
      <w:proofErr w:type="gramEnd"/>
      <w:r w:rsidRPr="00F44BA4">
        <w:rPr>
          <w:rFonts w:ascii="Arial" w:eastAsia="Times New Roman" w:hAnsi="Arial" w:cs="Arial"/>
          <w:sz w:val="20"/>
          <w:szCs w:val="20"/>
          <w:lang w:eastAsia="en-ZA"/>
        </w:rPr>
        <w:t xml:space="preserve">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Ethekwini</w:t>
      </w:r>
      <w:proofErr w:type="spell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Ugu</w:t>
      </w:r>
      <w:proofErr w:type="spellEnd"/>
      <w:r w:rsidRPr="00F44BA4">
        <w:rPr>
          <w:rFonts w:ascii="Arial" w:eastAsia="Times New Roman" w:hAnsi="Arial" w:cs="Arial"/>
          <w:sz w:val="20"/>
          <w:szCs w:val="20"/>
          <w:lang w:eastAsia="en-ZA"/>
        </w:rPr>
        <w:t xml:space="preserve"> (DC 21)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Vulamehlo</w:t>
      </w:r>
      <w:proofErr w:type="spellEnd"/>
      <w:r w:rsidRPr="00F44BA4">
        <w:rPr>
          <w:rFonts w:ascii="Arial" w:eastAsia="Times New Roman" w:hAnsi="Arial" w:cs="Arial"/>
          <w:sz w:val="20"/>
          <w:szCs w:val="20"/>
          <w:lang w:eastAsia="en-ZA"/>
        </w:rPr>
        <w:t xml:space="preserve"> (KZ211)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Umdoni</w:t>
      </w:r>
      <w:proofErr w:type="spellEnd"/>
      <w:r w:rsidRPr="00F44BA4">
        <w:rPr>
          <w:rFonts w:ascii="Arial" w:eastAsia="Times New Roman" w:hAnsi="Arial" w:cs="Arial"/>
          <w:sz w:val="20"/>
          <w:szCs w:val="20"/>
          <w:lang w:eastAsia="en-ZA"/>
        </w:rPr>
        <w:t xml:space="preserve"> (KZ212)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Umzumbe (KZ213)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Richmond (KZ227)</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uMtshezi</w:t>
      </w:r>
      <w:proofErr w:type="spellEnd"/>
      <w:proofErr w:type="gramEnd"/>
      <w:r w:rsidRPr="00F44BA4">
        <w:rPr>
          <w:rFonts w:ascii="Arial" w:eastAsia="Times New Roman" w:hAnsi="Arial" w:cs="Arial"/>
          <w:sz w:val="20"/>
          <w:szCs w:val="20"/>
          <w:lang w:eastAsia="en-ZA"/>
        </w:rPr>
        <w:t xml:space="preserve"> (KZ234)</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Endumeni</w:t>
      </w:r>
      <w:proofErr w:type="spellEnd"/>
      <w:r w:rsidRPr="00F44BA4">
        <w:rPr>
          <w:rFonts w:ascii="Arial" w:eastAsia="Times New Roman" w:hAnsi="Arial" w:cs="Arial"/>
          <w:sz w:val="20"/>
          <w:szCs w:val="20"/>
          <w:lang w:eastAsia="en-ZA"/>
        </w:rPr>
        <w:t xml:space="preserve"> (KZ241)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Nquthu</w:t>
      </w:r>
      <w:proofErr w:type="spellEnd"/>
      <w:r w:rsidRPr="00F44BA4">
        <w:rPr>
          <w:rFonts w:ascii="Arial" w:eastAsia="Times New Roman" w:hAnsi="Arial" w:cs="Arial"/>
          <w:sz w:val="20"/>
          <w:szCs w:val="20"/>
          <w:lang w:eastAsia="en-ZA"/>
        </w:rPr>
        <w:t xml:space="preserve"> (KZ242)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uMvoti</w:t>
      </w:r>
      <w:proofErr w:type="spellEnd"/>
      <w:proofErr w:type="gramEnd"/>
      <w:r w:rsidRPr="00F44BA4">
        <w:rPr>
          <w:rFonts w:ascii="Arial" w:eastAsia="Times New Roman" w:hAnsi="Arial" w:cs="Arial"/>
          <w:sz w:val="20"/>
          <w:szCs w:val="20"/>
          <w:lang w:eastAsia="en-ZA"/>
        </w:rPr>
        <w:t xml:space="preserve"> (KZ245)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Newcastle (KZ252)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Emadlangeni</w:t>
      </w:r>
      <w:proofErr w:type="spellEnd"/>
      <w:r w:rsidRPr="00F44BA4">
        <w:rPr>
          <w:rFonts w:ascii="Arial" w:eastAsia="Times New Roman" w:hAnsi="Arial" w:cs="Arial"/>
          <w:sz w:val="20"/>
          <w:szCs w:val="20"/>
          <w:lang w:eastAsia="en-ZA"/>
        </w:rPr>
        <w:t xml:space="preserve"> (KZ253)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Jozini</w:t>
      </w:r>
      <w:proofErr w:type="spellEnd"/>
      <w:r w:rsidRPr="00F44BA4">
        <w:rPr>
          <w:rFonts w:ascii="Arial" w:eastAsia="Times New Roman" w:hAnsi="Arial" w:cs="Arial"/>
          <w:sz w:val="20"/>
          <w:szCs w:val="20"/>
          <w:lang w:eastAsia="en-ZA"/>
        </w:rPr>
        <w:t xml:space="preserve"> (KZ272)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Big Five False Bay (KZ273)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uThungulu</w:t>
      </w:r>
      <w:proofErr w:type="gramEnd"/>
      <w:r w:rsidRPr="00F44BA4">
        <w:rPr>
          <w:rFonts w:ascii="Arial" w:eastAsia="Times New Roman" w:hAnsi="Arial" w:cs="Arial"/>
          <w:sz w:val="20"/>
          <w:szCs w:val="20"/>
          <w:lang w:eastAsia="en-ZA"/>
        </w:rPr>
        <w:t xml:space="preserve"> (DC28)</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Mfolozi</w:t>
      </w:r>
      <w:proofErr w:type="spellEnd"/>
      <w:r w:rsidRPr="00F44BA4">
        <w:rPr>
          <w:rFonts w:ascii="Arial" w:eastAsia="Times New Roman" w:hAnsi="Arial" w:cs="Arial"/>
          <w:sz w:val="20"/>
          <w:szCs w:val="20"/>
          <w:lang w:eastAsia="en-ZA"/>
        </w:rPr>
        <w:t xml:space="preserve"> (Mbonambi) (KZ281)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uMhlathuze</w:t>
      </w:r>
      <w:proofErr w:type="spellEnd"/>
      <w:proofErr w:type="gramEnd"/>
      <w:r w:rsidRPr="00F44BA4">
        <w:rPr>
          <w:rFonts w:ascii="Arial" w:eastAsia="Times New Roman" w:hAnsi="Arial" w:cs="Arial"/>
          <w:sz w:val="20"/>
          <w:szCs w:val="20"/>
          <w:lang w:eastAsia="en-ZA"/>
        </w:rPr>
        <w:t xml:space="preserve"> (KZ282)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uMlalazi</w:t>
      </w:r>
      <w:proofErr w:type="spellEnd"/>
      <w:proofErr w:type="gramEnd"/>
      <w:r w:rsidRPr="00F44BA4">
        <w:rPr>
          <w:rFonts w:ascii="Arial" w:eastAsia="Times New Roman" w:hAnsi="Arial" w:cs="Arial"/>
          <w:sz w:val="20"/>
          <w:szCs w:val="20"/>
          <w:lang w:eastAsia="en-ZA"/>
        </w:rPr>
        <w:t xml:space="preserve"> (KZ284)</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Ilembe</w:t>
      </w:r>
      <w:proofErr w:type="spellEnd"/>
      <w:r w:rsidRPr="00F44BA4">
        <w:rPr>
          <w:rFonts w:ascii="Arial" w:eastAsia="Times New Roman" w:hAnsi="Arial" w:cs="Arial"/>
          <w:sz w:val="20"/>
          <w:szCs w:val="20"/>
          <w:lang w:eastAsia="en-ZA"/>
        </w:rPr>
        <w:t xml:space="preserve"> (DC29)</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Mandeni (KZ291)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KwaDukuza</w:t>
      </w:r>
      <w:proofErr w:type="spellEnd"/>
      <w:r w:rsidRPr="00F44BA4">
        <w:rPr>
          <w:rFonts w:ascii="Arial" w:eastAsia="Times New Roman" w:hAnsi="Arial" w:cs="Arial"/>
          <w:sz w:val="20"/>
          <w:szCs w:val="20"/>
          <w:lang w:eastAsia="en-ZA"/>
        </w:rPr>
        <w:t xml:space="preserve"> (KZ292)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Sisonke (DC43)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Kwa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Sani</w:t>
      </w:r>
      <w:proofErr w:type="spellEnd"/>
      <w:r w:rsidRPr="00F44BA4">
        <w:rPr>
          <w:rFonts w:ascii="Arial" w:eastAsia="Times New Roman" w:hAnsi="Arial" w:cs="Arial"/>
          <w:sz w:val="20"/>
          <w:szCs w:val="20"/>
          <w:lang w:eastAsia="en-ZA"/>
        </w:rPr>
        <w:t xml:space="preserve"> (KZ5a2)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proofErr w:type="gramStart"/>
      <w:r w:rsidRPr="00F44BA4">
        <w:rPr>
          <w:rFonts w:ascii="Arial" w:eastAsia="Times New Roman" w:hAnsi="Arial" w:cs="Arial"/>
          <w:sz w:val="20"/>
          <w:szCs w:val="20"/>
          <w:lang w:eastAsia="en-ZA"/>
        </w:rPr>
        <w:t>uBuhlebezwe</w:t>
      </w:r>
      <w:proofErr w:type="spellEnd"/>
      <w:proofErr w:type="gramEnd"/>
      <w:r w:rsidRPr="00F44BA4">
        <w:rPr>
          <w:rFonts w:ascii="Arial" w:eastAsia="Times New Roman" w:hAnsi="Arial" w:cs="Arial"/>
          <w:sz w:val="20"/>
          <w:szCs w:val="20"/>
          <w:lang w:eastAsia="en-ZA"/>
        </w:rPr>
        <w:t xml:space="preserve"> (KZ5a5)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remaining municipalities are being assisted to establish MPAC's, it is envisaged that this process will be completed by 31 March 2011.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7.</w:t>
      </w:r>
      <w:r w:rsidRPr="00F44BA4">
        <w:rPr>
          <w:rFonts w:ascii="Arial" w:eastAsia="Times New Roman" w:hAnsi="Arial" w:cs="Arial"/>
          <w:sz w:val="20"/>
          <w:szCs w:val="20"/>
          <w:u w:val="single"/>
          <w:lang w:eastAsia="en-ZA"/>
        </w:rPr>
        <w:t>Mpumalanga</w:t>
      </w:r>
      <w:proofErr w:type="gramEnd"/>
      <w:r w:rsidRPr="00F44BA4">
        <w:rPr>
          <w:rFonts w:ascii="Arial" w:eastAsia="Times New Roman" w:hAnsi="Arial" w:cs="Arial"/>
          <w:sz w:val="20"/>
          <w:szCs w:val="20"/>
          <w:u w:val="single"/>
          <w:lang w:eastAsia="en-ZA"/>
        </w:rPr>
        <w:t> </w:t>
      </w:r>
      <w:r w:rsidRPr="00F44BA4">
        <w:rPr>
          <w:rFonts w:ascii="Arial" w:eastAsia="Times New Roman" w:hAnsi="Arial" w:cs="Arial"/>
          <w:b/>
          <w:bCs/>
          <w:sz w:val="20"/>
          <w:szCs w:val="20"/>
          <w:u w:val="single"/>
          <w:lang w:eastAsia="en-ZA"/>
        </w:rPr>
        <w:t>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following 7 municipalities have established MPAC's in the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Nkomazi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Bushbuckridge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Victor </w:t>
      </w:r>
      <w:proofErr w:type="spellStart"/>
      <w:r w:rsidRPr="00F44BA4">
        <w:rPr>
          <w:rFonts w:ascii="Arial" w:eastAsia="Times New Roman" w:hAnsi="Arial" w:cs="Arial"/>
          <w:sz w:val="20"/>
          <w:szCs w:val="20"/>
          <w:lang w:eastAsia="en-ZA"/>
        </w:rPr>
        <w:t>khanye</w:t>
      </w:r>
      <w:proofErr w:type="spellEnd"/>
      <w:r w:rsidRPr="00F44BA4">
        <w:rPr>
          <w:rFonts w:ascii="Arial" w:eastAsia="Times New Roman" w:hAnsi="Arial" w:cs="Arial"/>
          <w:sz w:val="20"/>
          <w:szCs w:val="20"/>
          <w:lang w:eastAsia="en-ZA"/>
        </w:rPr>
        <w:t xml:space="preserv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Govan Mbeki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Albert Luthuli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Emalahleni</w:t>
      </w:r>
      <w:proofErr w:type="spellEnd"/>
      <w:r w:rsidRPr="00F44BA4">
        <w:rPr>
          <w:rFonts w:ascii="Arial" w:eastAsia="Times New Roman" w:hAnsi="Arial" w:cs="Arial"/>
          <w:sz w:val="20"/>
          <w:szCs w:val="20"/>
          <w:lang w:eastAsia="en-ZA"/>
        </w:rPr>
        <w:t xml:space="preserv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Gert</w:t>
      </w:r>
      <w:proofErr w:type="spellEnd"/>
      <w:r w:rsidRPr="00F44BA4">
        <w:rPr>
          <w:rFonts w:ascii="Arial" w:eastAsia="Times New Roman" w:hAnsi="Arial" w:cs="Arial"/>
          <w:sz w:val="20"/>
          <w:szCs w:val="20"/>
          <w:lang w:eastAsia="en-ZA"/>
        </w:rPr>
        <w:t xml:space="preserve"> Sibande District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province is assisting the balance of municipalities to also establish MPAC's.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8. </w:t>
      </w:r>
      <w:r w:rsidRPr="00F44BA4">
        <w:rPr>
          <w:rFonts w:ascii="Arial" w:eastAsia="Times New Roman" w:hAnsi="Arial" w:cs="Arial"/>
          <w:b/>
          <w:bCs/>
          <w:sz w:val="20"/>
          <w:szCs w:val="20"/>
          <w:u w:val="single"/>
          <w:lang w:eastAsia="en-ZA"/>
        </w:rPr>
        <w:t>Western </w:t>
      </w:r>
      <w:r w:rsidRPr="00F44BA4">
        <w:rPr>
          <w:rFonts w:ascii="Arial" w:eastAsia="Times New Roman" w:hAnsi="Arial" w:cs="Arial"/>
          <w:sz w:val="20"/>
          <w:szCs w:val="20"/>
          <w:u w:val="single"/>
          <w:lang w:eastAsia="en-ZA"/>
        </w:rPr>
        <w:t>Cape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following three municipalities have established MPAC's In the Western Cape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City of Cape Town;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Central Karoo OM; and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Swellendam</w:t>
      </w:r>
      <w:proofErr w:type="spellEnd"/>
      <w:r w:rsidRPr="00F44BA4">
        <w:rPr>
          <w:rFonts w:ascii="Arial" w:eastAsia="Times New Roman" w:hAnsi="Arial" w:cs="Arial"/>
          <w:sz w:val="20"/>
          <w:szCs w:val="20"/>
          <w:lang w:eastAsia="en-ZA"/>
        </w:rPr>
        <w:t xml:space="preserve"> LM</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9. </w:t>
      </w:r>
      <w:r w:rsidRPr="00F44BA4">
        <w:rPr>
          <w:rFonts w:ascii="Arial" w:eastAsia="Times New Roman" w:hAnsi="Arial" w:cs="Arial"/>
          <w:b/>
          <w:bCs/>
          <w:sz w:val="20"/>
          <w:szCs w:val="20"/>
          <w:u w:val="single"/>
          <w:lang w:eastAsia="en-ZA"/>
        </w:rPr>
        <w:t>Free State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MPAC's have been established in the Free State Province as yet, the Province has conducted a workshop whereby 24 of the 25 municipalities have signed a declaration to establish the MPAC's.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provincial Public Account Committee is currently assisting municipalities in the establishment of MPAC's.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Yes the department is monitoring both the establishment and functionality of MPACS through the Operation Clean Audit Programme.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provinces are required to include the MPAC's in their provincial Operation Clean Audit Action Plans which are monitored on a quarterly basis for progress. Within these plans Provinces are required to demonstrate details of the support being provided to municipalities in both establishment and training and timeframes.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training programme is also being planned in partnership with SALGA to include MPAC training as part of the new Councillors induction process after the Local government elections in 2011.</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2183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T 0 Lee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any funds have been allocated to a certain trust (</w:t>
      </w:r>
      <w:proofErr w:type="spellStart"/>
      <w:r w:rsidRPr="00F44BA4">
        <w:rPr>
          <w:rFonts w:ascii="Arial" w:eastAsia="Times New Roman" w:hAnsi="Arial" w:cs="Arial"/>
          <w:sz w:val="20"/>
          <w:szCs w:val="20"/>
          <w:lang w:eastAsia="en-ZA"/>
        </w:rPr>
        <w:t>Bethelsdorp</w:t>
      </w:r>
      <w:proofErr w:type="spellEnd"/>
      <w:r w:rsidRPr="00F44BA4">
        <w:rPr>
          <w:rFonts w:ascii="Arial" w:eastAsia="Times New Roman" w:hAnsi="Arial" w:cs="Arial"/>
          <w:sz w:val="20"/>
          <w:szCs w:val="20"/>
          <w:lang w:eastAsia="en-ZA"/>
        </w:rPr>
        <w:t xml:space="preserve"> Development Trust) since 1 January 2000; if so, (a) what amount in each year and (b) for what reasons in each case?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NW2689E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This department does not have any funds allocated to any Trust Account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2175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N Singh (IFP)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t>
      </w:r>
      <w:proofErr w:type="gramStart"/>
      <w:r w:rsidRPr="00F44BA4">
        <w:rPr>
          <w:rFonts w:ascii="Arial" w:eastAsia="Times New Roman" w:hAnsi="Arial" w:cs="Arial"/>
          <w:sz w:val="20"/>
          <w:szCs w:val="20"/>
          <w:lang w:eastAsia="en-ZA"/>
        </w:rPr>
        <w:t>a</w:t>
      </w:r>
      <w:proofErr w:type="gramEnd"/>
      <w:r w:rsidRPr="00F44BA4">
        <w:rPr>
          <w:rFonts w:ascii="Arial" w:eastAsia="Times New Roman" w:hAnsi="Arial" w:cs="Arial"/>
          <w:sz w:val="20"/>
          <w:szCs w:val="20"/>
          <w:lang w:eastAsia="en-ZA"/>
        </w:rPr>
        <w:t>) How many municipalities are without permanent (a) municipal</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managers</w:t>
      </w:r>
      <w:proofErr w:type="gramEnd"/>
      <w:r w:rsidRPr="00F44BA4">
        <w:rPr>
          <w:rFonts w:ascii="Arial" w:eastAsia="Times New Roman" w:hAnsi="Arial" w:cs="Arial"/>
          <w:sz w:val="20"/>
          <w:szCs w:val="20"/>
          <w:lang w:eastAsia="en-ZA"/>
        </w:rPr>
        <w:t xml:space="preserve"> and (b) financial officers and (b) what are the reasons for these municipalities not having permanent senior staff;</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he will take any steps to ensure that every municipality has qualified, permanent senior managers; if not, why not; if so, what steps? NW2681 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(1)(a)</w:t>
      </w:r>
      <w:r w:rsidRPr="00F44BA4">
        <w:rPr>
          <w:rFonts w:ascii="Arial" w:eastAsia="Times New Roman" w:hAnsi="Arial" w:cs="Arial"/>
          <w:b/>
          <w:bCs/>
          <w:sz w:val="20"/>
          <w:szCs w:val="20"/>
          <w:u w:val="single"/>
          <w:lang w:eastAsia="en-ZA"/>
        </w:rPr>
        <w:t>Attached</w:t>
      </w:r>
      <w:r w:rsidRPr="00F44BA4">
        <w:rPr>
          <w:rFonts w:ascii="Arial" w:eastAsia="Times New Roman" w:hAnsi="Arial" w:cs="Arial"/>
          <w:sz w:val="20"/>
          <w:szCs w:val="20"/>
          <w:lang w:eastAsia="en-ZA"/>
        </w:rPr>
        <w:t> is a list of municipalities are without permanent (a) municipal managers and (b) financial officers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(b) Section 57(6</w:t>
      </w:r>
      <w:proofErr w:type="gramStart"/>
      <w:r w:rsidRPr="00F44BA4">
        <w:rPr>
          <w:rFonts w:ascii="Arial" w:eastAsia="Times New Roman" w:hAnsi="Arial" w:cs="Arial"/>
          <w:sz w:val="20"/>
          <w:szCs w:val="20"/>
          <w:lang w:eastAsia="en-ZA"/>
        </w:rPr>
        <w:t>)(</w:t>
      </w:r>
      <w:proofErr w:type="gramEnd"/>
      <w:r w:rsidRPr="00F44BA4">
        <w:rPr>
          <w:rFonts w:ascii="Arial" w:eastAsia="Times New Roman" w:hAnsi="Arial" w:cs="Arial"/>
          <w:sz w:val="20"/>
          <w:szCs w:val="20"/>
          <w:lang w:eastAsia="en-ZA"/>
        </w:rPr>
        <w:t>a) of the Municipal Systems Act,2000 stipulates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that the employment contract for a municipal manager must be for a fixed term of contract not exceeding a period ending one year after the election of the next council of the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Section 57(7) stipulates that a municipality may extend the application of subsection (6) to any manager directly accountable to the municipal manager. Therefore, there are no senior staffs appointed on a permanent basis.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Honourable Member will note that information from Free State, Mpumalanga and </w:t>
      </w:r>
      <w:proofErr w:type="spellStart"/>
      <w:r w:rsidRPr="00F44BA4">
        <w:rPr>
          <w:rFonts w:ascii="Arial" w:eastAsia="Times New Roman" w:hAnsi="Arial" w:cs="Arial"/>
          <w:sz w:val="20"/>
          <w:szCs w:val="20"/>
          <w:lang w:eastAsia="en-ZA"/>
        </w:rPr>
        <w:t>Kwa</w:t>
      </w:r>
      <w:proofErr w:type="spellEnd"/>
      <w:r w:rsidRPr="00F44BA4">
        <w:rPr>
          <w:rFonts w:ascii="Arial" w:eastAsia="Times New Roman" w:hAnsi="Arial" w:cs="Arial"/>
          <w:sz w:val="20"/>
          <w:szCs w:val="20"/>
          <w:lang w:eastAsia="en-ZA"/>
        </w:rPr>
        <w:t xml:space="preserve"> Zulu Natal province is incomplete. The outstanding information will be made available to the Honourable Member as soon as it is available.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The Ministry for Cooperative Governance and Traditional affairs has tabled the Local Government: Municipal Systems Amendment Bill to Parliament.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Act currently does not prescribe minimum requirements for the appointment of municipal managers and senior managers. The insertion of section 54A and the amendment of section 56 oblige municipalities to only appoint people with appropriate "skills, expertise, competencies and qualifications" as municipal managers or acting municipal managers. The employment contracts of managers who do not meet these requirements, shall be null and void and the MEC is obliged to take appropriate steps to enforce compliance with these requirements if a person has been appointed in contravention of the new legislation. Any </w:t>
      </w:r>
      <w:proofErr w:type="spellStart"/>
      <w:r w:rsidRPr="00F44BA4">
        <w:rPr>
          <w:rFonts w:ascii="Arial" w:eastAsia="Times New Roman" w:hAnsi="Arial" w:cs="Arial"/>
          <w:sz w:val="20"/>
          <w:szCs w:val="20"/>
          <w:lang w:eastAsia="en-ZA"/>
        </w:rPr>
        <w:t>councilor</w:t>
      </w:r>
      <w:proofErr w:type="spellEnd"/>
      <w:r w:rsidRPr="00F44BA4">
        <w:rPr>
          <w:rFonts w:ascii="Arial" w:eastAsia="Times New Roman" w:hAnsi="Arial" w:cs="Arial"/>
          <w:sz w:val="20"/>
          <w:szCs w:val="20"/>
          <w:lang w:eastAsia="en-ZA"/>
        </w:rPr>
        <w:t xml:space="preserve"> voting in favour of the appointment of a municipal manager, knowing that he or she does not meet the requirements of the legislation, may be held personally liable for any fruitless and wasteful expenditure.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2158</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21 OF 13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N Singh (IFP) to ask the Minister of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any plans are in place to finance the maintenance of the new stadia where municipalities are unable to bear the costs; if not, why not; if so, what plans? NW2607E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There are no plans by national government to finance the maintenance of the new stadia where municipalities are unable to bear such costs.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August 2006, the Host Cities of the 2010 FIFA World Cup developed business plans with financial forecasts to ensure financial sustainability of the venues once the competition was over. The national government set up a conditional grant to assist the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municipalities</w:t>
      </w:r>
      <w:proofErr w:type="gramEnd"/>
      <w:r w:rsidRPr="00F44BA4">
        <w:rPr>
          <w:rFonts w:ascii="Arial" w:eastAsia="Times New Roman" w:hAnsi="Arial" w:cs="Arial"/>
          <w:sz w:val="20"/>
          <w:szCs w:val="20"/>
          <w:lang w:eastAsia="en-ZA"/>
        </w:rPr>
        <w:t xml:space="preserve"> with capital finance for the construction of the new stadiums.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It should be also noted that six of the ten stadia that hosted the 2010 FIFA World Cup are owned by municipalities, and as such, </w:t>
      </w:r>
      <w:r w:rsidRPr="00F44BA4">
        <w:rPr>
          <w:rFonts w:ascii="Arial" w:eastAsia="Times New Roman" w:hAnsi="Arial" w:cs="Arial"/>
          <w:b/>
          <w:bCs/>
          <w:sz w:val="20"/>
          <w:szCs w:val="20"/>
          <w:lang w:eastAsia="en-ZA"/>
        </w:rPr>
        <w:t>it </w:t>
      </w:r>
      <w:r w:rsidRPr="00F44BA4">
        <w:rPr>
          <w:rFonts w:ascii="Arial" w:eastAsia="Times New Roman" w:hAnsi="Arial" w:cs="Arial"/>
          <w:sz w:val="20"/>
          <w:szCs w:val="20"/>
          <w:lang w:eastAsia="en-ZA"/>
        </w:rPr>
        <w:t>is the responsibility of these municipalities to budget for the long term maintenance of their respective stadiums and to implement a business model to ensure the financial sustainability of those venues. As part of their plans, the municipalities have decided to appoint independent authorities to ensure the commercial viability of these stadia.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Royal </w:t>
      </w:r>
      <w:proofErr w:type="spellStart"/>
      <w:r w:rsidRPr="00F44BA4">
        <w:rPr>
          <w:rFonts w:ascii="Arial" w:eastAsia="Times New Roman" w:hAnsi="Arial" w:cs="Arial"/>
          <w:sz w:val="20"/>
          <w:szCs w:val="20"/>
          <w:lang w:eastAsia="en-ZA"/>
        </w:rPr>
        <w:t>Bafokeng</w:t>
      </w:r>
      <w:proofErr w:type="spellEnd"/>
      <w:r w:rsidRPr="00F44BA4">
        <w:rPr>
          <w:rFonts w:ascii="Arial" w:eastAsia="Times New Roman" w:hAnsi="Arial" w:cs="Arial"/>
          <w:sz w:val="20"/>
          <w:szCs w:val="20"/>
          <w:lang w:eastAsia="en-ZA"/>
        </w:rPr>
        <w:t xml:space="preserve"> Stadium (in the Rustenburg Local Municipality), the Ellis Park Stadium (in the City of Johannesburg Metropolitan Municipality), the Free State Stadium (in the </w:t>
      </w:r>
      <w:proofErr w:type="spellStart"/>
      <w:r w:rsidRPr="00F44BA4">
        <w:rPr>
          <w:rFonts w:ascii="Arial" w:eastAsia="Times New Roman" w:hAnsi="Arial" w:cs="Arial"/>
          <w:sz w:val="20"/>
          <w:szCs w:val="20"/>
          <w:lang w:eastAsia="en-ZA"/>
        </w:rPr>
        <w:t>Mangaung</w:t>
      </w:r>
      <w:proofErr w:type="spellEnd"/>
      <w:r w:rsidRPr="00F44BA4">
        <w:rPr>
          <w:rFonts w:ascii="Arial" w:eastAsia="Times New Roman" w:hAnsi="Arial" w:cs="Arial"/>
          <w:sz w:val="20"/>
          <w:szCs w:val="20"/>
          <w:lang w:eastAsia="en-ZA"/>
        </w:rPr>
        <w:t xml:space="preserve"> Local Municipality), and the Loftus </w:t>
      </w:r>
      <w:proofErr w:type="spellStart"/>
      <w:r w:rsidRPr="00F44BA4">
        <w:rPr>
          <w:rFonts w:ascii="Arial" w:eastAsia="Times New Roman" w:hAnsi="Arial" w:cs="Arial"/>
          <w:sz w:val="20"/>
          <w:szCs w:val="20"/>
          <w:lang w:eastAsia="en-ZA"/>
        </w:rPr>
        <w:t>Versfeld</w:t>
      </w:r>
      <w:proofErr w:type="spellEnd"/>
      <w:r w:rsidRPr="00F44BA4">
        <w:rPr>
          <w:rFonts w:ascii="Arial" w:eastAsia="Times New Roman" w:hAnsi="Arial" w:cs="Arial"/>
          <w:sz w:val="20"/>
          <w:szCs w:val="20"/>
          <w:lang w:eastAsia="en-ZA"/>
        </w:rPr>
        <w:t xml:space="preserve"> Stadium (in the City of Tshwane Metropolitan Municipality) are privately owned.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other six stadia are owned by the following municipalities: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70"/>
        <w:gridCol w:w="4470"/>
      </w:tblGrid>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before="120" w:after="216"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NAME OF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NAME OF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FNB Stadium (known as Soccer City during the 2010 FIFA World Cup)</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City of Johannesburg Metropolitan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Moses </w:t>
            </w:r>
            <w:proofErr w:type="spellStart"/>
            <w:r w:rsidRPr="00F44BA4">
              <w:rPr>
                <w:rFonts w:ascii="Arial" w:eastAsia="Times New Roman" w:hAnsi="Arial" w:cs="Arial"/>
                <w:sz w:val="20"/>
                <w:szCs w:val="20"/>
                <w:lang w:eastAsia="en-ZA"/>
              </w:rPr>
              <w:t>Mabhida</w:t>
            </w:r>
            <w:proofErr w:type="spellEnd"/>
            <w:r w:rsidRPr="00F44BA4">
              <w:rPr>
                <w:rFonts w:ascii="Arial" w:eastAsia="Times New Roman" w:hAnsi="Arial" w:cs="Arial"/>
                <w:sz w:val="20"/>
                <w:szCs w:val="20"/>
                <w:lang w:eastAsia="en-ZA"/>
              </w:rPr>
              <w:t xml:space="preserve">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Ethekwini</w:t>
            </w:r>
            <w:proofErr w:type="spellEnd"/>
            <w:r w:rsidRPr="00F44BA4">
              <w:rPr>
                <w:rFonts w:ascii="Arial" w:eastAsia="Times New Roman" w:hAnsi="Arial" w:cs="Arial"/>
                <w:sz w:val="20"/>
                <w:szCs w:val="20"/>
                <w:lang w:eastAsia="en-ZA"/>
              </w:rPr>
              <w:t xml:space="preserve"> Metropolitan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Cape Town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City of Cape Town Metropolitan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Mbombela</w:t>
            </w:r>
            <w:proofErr w:type="spellEnd"/>
            <w:r w:rsidRPr="00F44BA4">
              <w:rPr>
                <w:rFonts w:ascii="Arial" w:eastAsia="Times New Roman" w:hAnsi="Arial" w:cs="Arial"/>
                <w:sz w:val="20"/>
                <w:szCs w:val="20"/>
                <w:lang w:eastAsia="en-ZA"/>
              </w:rPr>
              <w:t xml:space="preserve">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Mbombela</w:t>
            </w:r>
            <w:proofErr w:type="spellEnd"/>
            <w:r w:rsidRPr="00F44BA4">
              <w:rPr>
                <w:rFonts w:ascii="Arial" w:eastAsia="Times New Roman" w:hAnsi="Arial" w:cs="Arial"/>
                <w:sz w:val="20"/>
                <w:szCs w:val="20"/>
                <w:lang w:eastAsia="en-ZA"/>
              </w:rPr>
              <w:t xml:space="preserve"> Local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Peter Mokaba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Polokwane</w:t>
            </w:r>
            <w:proofErr w:type="spellEnd"/>
            <w:r w:rsidRPr="00F44BA4">
              <w:rPr>
                <w:rFonts w:ascii="Arial" w:eastAsia="Times New Roman" w:hAnsi="Arial" w:cs="Arial"/>
                <w:sz w:val="20"/>
                <w:szCs w:val="20"/>
                <w:lang w:eastAsia="en-ZA"/>
              </w:rPr>
              <w:t xml:space="preserve"> Local Municipality</w:t>
            </w:r>
          </w:p>
        </w:tc>
      </w:tr>
      <w:tr w:rsidR="000C7DC7" w:rsidRPr="00F44BA4" w:rsidTr="000C7DC7">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Nelson Mandela Bay Stadium</w:t>
            </w:r>
          </w:p>
        </w:tc>
        <w:tc>
          <w:tcPr>
            <w:tcW w:w="4470" w:type="dxa"/>
            <w:tcBorders>
              <w:top w:val="nil"/>
              <w:left w:val="nil"/>
              <w:bottom w:val="nil"/>
              <w:right w:val="nil"/>
            </w:tcBorders>
            <w:shd w:val="clear" w:color="auto" w:fill="auto"/>
            <w:hideMark/>
          </w:tcPr>
          <w:p w:rsidR="000C7DC7" w:rsidRPr="00F44BA4" w:rsidRDefault="000C7DC7"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Nelson Mandela Metropolitan Municipality</w:t>
            </w:r>
          </w:p>
        </w:tc>
      </w:tr>
    </w:tbl>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2118</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21 OF 13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Mrs A T </w:t>
      </w:r>
      <w:proofErr w:type="spellStart"/>
      <w:r w:rsidRPr="00F44BA4">
        <w:rPr>
          <w:rFonts w:ascii="Arial" w:eastAsia="Times New Roman" w:hAnsi="Arial" w:cs="Arial"/>
          <w:b/>
          <w:bCs/>
          <w:sz w:val="20"/>
          <w:szCs w:val="20"/>
          <w:lang w:eastAsia="en-ZA"/>
        </w:rPr>
        <w:t>Lovermore</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with regard to interaction between </w:t>
      </w:r>
      <w:r w:rsidRPr="00F44BA4">
        <w:rPr>
          <w:rFonts w:ascii="Arial" w:eastAsia="Times New Roman" w:hAnsi="Arial" w:cs="Arial"/>
          <w:i/>
          <w:iCs/>
          <w:sz w:val="20"/>
          <w:szCs w:val="20"/>
          <w:lang w:eastAsia="en-ZA"/>
        </w:rPr>
        <w:t>his </w:t>
      </w:r>
      <w:r w:rsidRPr="00F44BA4">
        <w:rPr>
          <w:rFonts w:ascii="Arial" w:eastAsia="Times New Roman" w:hAnsi="Arial" w:cs="Arial"/>
          <w:sz w:val="20"/>
          <w:szCs w:val="20"/>
          <w:lang w:eastAsia="en-ZA"/>
        </w:rPr>
        <w:t xml:space="preserve">department's advocate (name furnished) and the </w:t>
      </w:r>
      <w:proofErr w:type="spellStart"/>
      <w:r w:rsidRPr="00F44BA4">
        <w:rPr>
          <w:rFonts w:ascii="Arial" w:eastAsia="Times New Roman" w:hAnsi="Arial" w:cs="Arial"/>
          <w:sz w:val="20"/>
          <w:szCs w:val="20"/>
          <w:lang w:eastAsia="en-ZA"/>
        </w:rPr>
        <w:t>Ndlambe</w:t>
      </w:r>
      <w:proofErr w:type="spellEnd"/>
      <w:r w:rsidRPr="00F44BA4">
        <w:rPr>
          <w:rFonts w:ascii="Arial" w:eastAsia="Times New Roman" w:hAnsi="Arial" w:cs="Arial"/>
          <w:sz w:val="20"/>
          <w:szCs w:val="20"/>
          <w:lang w:eastAsia="en-ZA"/>
        </w:rPr>
        <w:t xml:space="preserve"> community, </w:t>
      </w:r>
      <w:proofErr w:type="spellStart"/>
      <w:r w:rsidRPr="00F44BA4">
        <w:rPr>
          <w:rFonts w:ascii="Arial" w:eastAsia="Times New Roman" w:hAnsi="Arial" w:cs="Arial"/>
          <w:i/>
          <w:iCs/>
          <w:sz w:val="20"/>
          <w:szCs w:val="20"/>
          <w:lang w:eastAsia="en-ZA"/>
        </w:rPr>
        <w:t>he</w:t>
      </w:r>
      <w:r w:rsidRPr="00F44BA4">
        <w:rPr>
          <w:rFonts w:ascii="Arial" w:eastAsia="Times New Roman" w:hAnsi="Arial" w:cs="Arial"/>
          <w:sz w:val="20"/>
          <w:szCs w:val="20"/>
          <w:lang w:eastAsia="en-ZA"/>
        </w:rPr>
        <w:t>has</w:t>
      </w:r>
      <w:proofErr w:type="spellEnd"/>
      <w:r w:rsidRPr="00F44BA4">
        <w:rPr>
          <w:rFonts w:ascii="Arial" w:eastAsia="Times New Roman" w:hAnsi="Arial" w:cs="Arial"/>
          <w:sz w:val="20"/>
          <w:szCs w:val="20"/>
          <w:lang w:eastAsia="en-ZA"/>
        </w:rPr>
        <w:t xml:space="preserve"> taken any steps to improve service delivery by the </w:t>
      </w:r>
      <w:proofErr w:type="spellStart"/>
      <w:r w:rsidRPr="00F44BA4">
        <w:rPr>
          <w:rFonts w:ascii="Arial" w:eastAsia="Times New Roman" w:hAnsi="Arial" w:cs="Arial"/>
          <w:sz w:val="20"/>
          <w:szCs w:val="20"/>
          <w:lang w:eastAsia="en-ZA"/>
        </w:rPr>
        <w:t>Ndlambe</w:t>
      </w:r>
      <w:proofErr w:type="spellEnd"/>
      <w:r w:rsidRPr="00F44BA4">
        <w:rPr>
          <w:rFonts w:ascii="Arial" w:eastAsia="Times New Roman" w:hAnsi="Arial" w:cs="Arial"/>
          <w:sz w:val="20"/>
          <w:szCs w:val="20"/>
          <w:lang w:eastAsia="en-ZA"/>
        </w:rPr>
        <w:t xml:space="preserve"> municipality; if not, (a) why not and (b) when will steps be taken; if so,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i/>
          <w:iCs/>
          <w:sz w:val="20"/>
          <w:szCs w:val="20"/>
          <w:lang w:eastAsia="en-ZA"/>
        </w:rPr>
        <w:t>) </w:t>
      </w:r>
      <w:r w:rsidRPr="00F44BA4">
        <w:rPr>
          <w:rFonts w:ascii="Arial" w:eastAsia="Times New Roman" w:hAnsi="Arial" w:cs="Arial"/>
          <w:sz w:val="20"/>
          <w:szCs w:val="20"/>
          <w:lang w:eastAsia="en-ZA"/>
        </w:rPr>
        <w:t>what steps </w:t>
      </w:r>
      <w:r w:rsidRPr="00F44BA4">
        <w:rPr>
          <w:rFonts w:ascii="Arial" w:eastAsia="Times New Roman" w:hAnsi="Arial" w:cs="Arial"/>
          <w:i/>
          <w:iCs/>
          <w:sz w:val="20"/>
          <w:szCs w:val="20"/>
          <w:lang w:eastAsia="en-ZA"/>
        </w:rPr>
        <w:t>and </w:t>
      </w:r>
      <w:r w:rsidRPr="00F44BA4">
        <w:rPr>
          <w:rFonts w:ascii="Arial" w:eastAsia="Times New Roman" w:hAnsi="Arial" w:cs="Arial"/>
          <w:sz w:val="20"/>
          <w:szCs w:val="20"/>
          <w:lang w:eastAsia="en-ZA"/>
        </w:rPr>
        <w:t>(ii) what are the relevant details?NW2558E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NDLAMBE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PORT ALFRED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Phone: (046) 624 1140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Causeway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PO Box 13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Port Alfred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6170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Fax: (046) 6242669</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u w:val="single"/>
          <w:lang w:eastAsia="en-ZA"/>
        </w:rPr>
        <w:t>portalfred@ndlambe.co.za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u w:val="single"/>
          <w:lang w:eastAsia="en-ZA"/>
        </w:rPr>
        <w:t>http://www.ndlambe.co.za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Please address all correspondence to The Municipal Manager.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Our Ref: - 8469 17 August </w:t>
      </w:r>
      <w:r w:rsidRPr="00F44BA4">
        <w:rPr>
          <w:rFonts w:ascii="Arial" w:eastAsia="Times New Roman" w:hAnsi="Arial" w:cs="Arial"/>
          <w:i/>
          <w:iCs/>
          <w:sz w:val="20"/>
          <w:szCs w:val="20"/>
          <w:lang w:eastAsia="en-ZA"/>
        </w:rPr>
        <w:t>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Your Ref: Adv </w:t>
      </w:r>
      <w:proofErr w:type="spellStart"/>
      <w:r w:rsidRPr="00F44BA4">
        <w:rPr>
          <w:rFonts w:ascii="Arial" w:eastAsia="Times New Roman" w:hAnsi="Arial" w:cs="Arial"/>
          <w:sz w:val="20"/>
          <w:szCs w:val="20"/>
          <w:lang w:eastAsia="en-ZA"/>
        </w:rPr>
        <w:t>Gaum</w:t>
      </w:r>
      <w:proofErr w:type="spell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Enquiries: Mr R </w:t>
      </w:r>
      <w:proofErr w:type="spellStart"/>
      <w:r w:rsidRPr="00F44BA4">
        <w:rPr>
          <w:rFonts w:ascii="Arial" w:eastAsia="Times New Roman" w:hAnsi="Arial" w:cs="Arial"/>
          <w:sz w:val="20"/>
          <w:szCs w:val="20"/>
          <w:lang w:eastAsia="en-ZA"/>
        </w:rPr>
        <w:t>Dumezweni</w:t>
      </w:r>
      <w:proofErr w:type="spellEnd"/>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DEPARTMENT OF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Private Bag X 804</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PRETORIA</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000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FOR ATTENTION: ADV GAUM</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Dear Sir,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u w:val="single"/>
          <w:lang w:eastAsia="en-ZA"/>
        </w:rPr>
        <w:t>PROGRESS REPORT AND SUPPORT PROVIDED BY BOTH PROVINCE AND NATIONAL</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MEC- Local government and Traditional Affairs - Eastern Cape was one of the instrumental people who assisted in securing the R 31 million </w:t>
      </w:r>
      <w:proofErr w:type="gramStart"/>
      <w:r w:rsidRPr="00F44BA4">
        <w:rPr>
          <w:rFonts w:ascii="Arial" w:eastAsia="Times New Roman" w:hAnsi="Arial" w:cs="Arial"/>
          <w:sz w:val="20"/>
          <w:szCs w:val="20"/>
          <w:lang w:eastAsia="en-ZA"/>
        </w:rPr>
        <w:t>grant</w:t>
      </w:r>
      <w:proofErr w:type="gramEnd"/>
      <w:r w:rsidRPr="00F44BA4">
        <w:rPr>
          <w:rFonts w:ascii="Arial" w:eastAsia="Times New Roman" w:hAnsi="Arial" w:cs="Arial"/>
          <w:sz w:val="20"/>
          <w:szCs w:val="20"/>
          <w:lang w:eastAsia="en-ZA"/>
        </w:rPr>
        <w:t xml:space="preserve"> for Water supply in </w:t>
      </w:r>
      <w:proofErr w:type="spellStart"/>
      <w:r w:rsidRPr="00F44BA4">
        <w:rPr>
          <w:rFonts w:ascii="Arial" w:eastAsia="Times New Roman" w:hAnsi="Arial" w:cs="Arial"/>
          <w:sz w:val="20"/>
          <w:szCs w:val="20"/>
          <w:lang w:eastAsia="en-ZA"/>
        </w:rPr>
        <w:t>Ndlambe</w:t>
      </w:r>
      <w:proofErr w:type="spellEnd"/>
      <w:r w:rsidRPr="00F44BA4">
        <w:rPr>
          <w:rFonts w:ascii="Arial" w:eastAsia="Times New Roman" w:hAnsi="Arial" w:cs="Arial"/>
          <w:sz w:val="20"/>
          <w:szCs w:val="20"/>
          <w:lang w:eastAsia="en-ZA"/>
        </w:rPr>
        <w:t xml:space="preserve"> Municipality. He arranged the meeting with DWAF-DG in Port Elizabeth and immediately three weeks later the grant was accessed. Again DWAF is giving the Municipality R 9 million for water harvesting.</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The National and Provincial Treasury arranged a meeting with NAG, NRF and the Municipality to discuss the budget issues after they received a complaint/petition from NAG. Minutes of the meeting are appended.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w:t>
      </w:r>
      <w:proofErr w:type="gramStart"/>
      <w:r w:rsidRPr="00F44BA4">
        <w:rPr>
          <w:rFonts w:ascii="Arial" w:eastAsia="Times New Roman" w:hAnsi="Arial" w:cs="Arial"/>
          <w:sz w:val="20"/>
          <w:szCs w:val="20"/>
          <w:lang w:eastAsia="en-ZA"/>
        </w:rPr>
        <w:t>progress in general so far as other matter raised by NAG are</w:t>
      </w:r>
      <w:proofErr w:type="gramEnd"/>
      <w:r w:rsidRPr="00F44BA4">
        <w:rPr>
          <w:rFonts w:ascii="Arial" w:eastAsia="Times New Roman" w:hAnsi="Arial" w:cs="Arial"/>
          <w:sz w:val="20"/>
          <w:szCs w:val="20"/>
          <w:lang w:eastAsia="en-ZA"/>
        </w:rPr>
        <w:t xml:space="preserve"> addressed. Ms Mali issue on Johannesburg </w:t>
      </w:r>
      <w:r w:rsidRPr="00F44BA4">
        <w:rPr>
          <w:rFonts w:ascii="Arial" w:eastAsia="Times New Roman" w:hAnsi="Arial" w:cs="Arial"/>
          <w:i/>
          <w:iCs/>
          <w:sz w:val="20"/>
          <w:szCs w:val="20"/>
          <w:lang w:eastAsia="en-ZA"/>
        </w:rPr>
        <w:t>trip </w:t>
      </w:r>
      <w:r w:rsidRPr="00F44BA4">
        <w:rPr>
          <w:rFonts w:ascii="Arial" w:eastAsia="Times New Roman" w:hAnsi="Arial" w:cs="Arial"/>
          <w:sz w:val="20"/>
          <w:szCs w:val="20"/>
          <w:lang w:eastAsia="en-ZA"/>
        </w:rPr>
        <w:t>has been resolved. The Internal Auditor investigated the matter and the travel agency admitted that it was at fault and it has paid the money. Ms Mali is innocent in this regard.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PWC report was submitted to council on 7 July 2010 and an ad hoc committee consisting of three (3) ANC councillors and one DA councillor have submitted their final report to council on 28 July 2010. This matter is also resolved or completed.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Your department is now facilitating a meeting with NAG to unlock </w:t>
      </w:r>
      <w:r w:rsidRPr="00F44BA4">
        <w:rPr>
          <w:rFonts w:ascii="Arial" w:eastAsia="Times New Roman" w:hAnsi="Arial" w:cs="Arial"/>
          <w:i/>
          <w:iCs/>
          <w:sz w:val="20"/>
          <w:szCs w:val="20"/>
          <w:lang w:eastAsia="en-ZA"/>
        </w:rPr>
        <w:t>the </w:t>
      </w:r>
      <w:r w:rsidRPr="00F44BA4">
        <w:rPr>
          <w:rFonts w:ascii="Arial" w:eastAsia="Times New Roman" w:hAnsi="Arial" w:cs="Arial"/>
          <w:sz w:val="20"/>
          <w:szCs w:val="20"/>
          <w:lang w:eastAsia="en-ZA"/>
        </w:rPr>
        <w:t xml:space="preserve">negotiations in the week of 23-27 August 2010 and the council is willing to faithfully participate in the session. Mr </w:t>
      </w:r>
      <w:proofErr w:type="spellStart"/>
      <w:r w:rsidRPr="00F44BA4">
        <w:rPr>
          <w:rFonts w:ascii="Arial" w:eastAsia="Times New Roman" w:hAnsi="Arial" w:cs="Arial"/>
          <w:sz w:val="20"/>
          <w:szCs w:val="20"/>
          <w:lang w:eastAsia="en-ZA"/>
        </w:rPr>
        <w:t>Christo</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Nel</w:t>
      </w:r>
      <w:proofErr w:type="spellEnd"/>
      <w:r w:rsidRPr="00F44BA4">
        <w:rPr>
          <w:rFonts w:ascii="Arial" w:eastAsia="Times New Roman" w:hAnsi="Arial" w:cs="Arial"/>
          <w:sz w:val="20"/>
          <w:szCs w:val="20"/>
          <w:lang w:eastAsia="en-ZA"/>
        </w:rPr>
        <w:t xml:space="preserve"> has arranged with the Mayor already to facilitate a workshop to unlock the negotiations between two parties.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Municipal Manager and his management are going to submit a turnaround service delivery plan to council 011 the 31 August 2010 where it is changing the strategic and operational way of doing things especially on those matters that NAG and </w:t>
      </w:r>
      <w:proofErr w:type="spellStart"/>
      <w:r w:rsidRPr="00F44BA4">
        <w:rPr>
          <w:rFonts w:ascii="Arial" w:eastAsia="Times New Roman" w:hAnsi="Arial" w:cs="Arial"/>
          <w:sz w:val="20"/>
          <w:szCs w:val="20"/>
          <w:lang w:eastAsia="en-ZA"/>
        </w:rPr>
        <w:t>Imbizo's</w:t>
      </w:r>
      <w:proofErr w:type="spellEnd"/>
      <w:r w:rsidRPr="00F44BA4">
        <w:rPr>
          <w:rFonts w:ascii="Arial" w:eastAsia="Times New Roman" w:hAnsi="Arial" w:cs="Arial"/>
          <w:sz w:val="20"/>
          <w:szCs w:val="20"/>
          <w:lang w:eastAsia="en-ZA"/>
        </w:rPr>
        <w:t xml:space="preserve"> have raised, This is going to involve everybody in the staff component or hierarchy.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 proper declaration of interest form has been formulated and </w:t>
      </w:r>
      <w:r w:rsidRPr="00F44BA4">
        <w:rPr>
          <w:rFonts w:ascii="Arial" w:eastAsia="Times New Roman" w:hAnsi="Arial" w:cs="Arial"/>
          <w:i/>
          <w:iCs/>
          <w:sz w:val="20"/>
          <w:szCs w:val="20"/>
          <w:lang w:eastAsia="en-ZA"/>
        </w:rPr>
        <w:t>endorsed by c</w:t>
      </w:r>
      <w:r w:rsidRPr="00F44BA4">
        <w:rPr>
          <w:rFonts w:ascii="Arial" w:eastAsia="Times New Roman" w:hAnsi="Arial" w:cs="Arial"/>
          <w:sz w:val="20"/>
          <w:szCs w:val="20"/>
          <w:lang w:eastAsia="en-ZA"/>
        </w:rPr>
        <w:t>ouncil for both </w:t>
      </w:r>
      <w:r w:rsidRPr="00F44BA4">
        <w:rPr>
          <w:rFonts w:ascii="Arial" w:eastAsia="Times New Roman" w:hAnsi="Arial" w:cs="Arial"/>
          <w:i/>
          <w:iCs/>
          <w:sz w:val="20"/>
          <w:szCs w:val="20"/>
          <w:lang w:eastAsia="en-ZA"/>
        </w:rPr>
        <w:t>officials </w:t>
      </w:r>
      <w:r w:rsidRPr="00F44BA4">
        <w:rPr>
          <w:rFonts w:ascii="Arial" w:eastAsia="Times New Roman" w:hAnsi="Arial" w:cs="Arial"/>
          <w:sz w:val="20"/>
          <w:szCs w:val="20"/>
          <w:lang w:eastAsia="en-ZA"/>
        </w:rPr>
        <w:t>and councillors. This has been given to all councillors to fill in. This seeks to respond to the concern of NAG on officials/ councillors having businesses with the municipality.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Chief Directorate: Rural Disaster Mitigation Services within the Department of Rural development and Land Reform is busy facilitating a meeting with the office of the Municipal Manager in response to the letter that was written to the Minister to Declare </w:t>
      </w:r>
      <w:proofErr w:type="spellStart"/>
      <w:r w:rsidRPr="00F44BA4">
        <w:rPr>
          <w:rFonts w:ascii="Arial" w:eastAsia="Times New Roman" w:hAnsi="Arial" w:cs="Arial"/>
          <w:sz w:val="20"/>
          <w:szCs w:val="20"/>
          <w:lang w:eastAsia="en-ZA"/>
        </w:rPr>
        <w:t>Ndlambe</w:t>
      </w:r>
      <w:proofErr w:type="spellEnd"/>
      <w:r w:rsidRPr="00F44BA4">
        <w:rPr>
          <w:rFonts w:ascii="Arial" w:eastAsia="Times New Roman" w:hAnsi="Arial" w:cs="Arial"/>
          <w:sz w:val="20"/>
          <w:szCs w:val="20"/>
          <w:lang w:eastAsia="en-ZA"/>
        </w:rPr>
        <w:t xml:space="preserve"> as Disaster area. This meeting should take place on the 9 September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Any further enquiries could be forwarded to my office.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Yours faithfully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DUMEZWENI</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MUNICI AL MANAGER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2126</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21 OF 13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P J C Pretorius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he intends introducing changes to the current system of local government particularly with regard to district municipalities; if not, what is the position in this regard, if so, what are the relevant details? NW2566E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 is in the process of a Policy Review on Provincial and Local Government. As yet, the government has not taken any decision on any changes of the current system of local government, including the status of the district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2177</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23 OF 20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R N </w:t>
      </w:r>
      <w:proofErr w:type="spellStart"/>
      <w:r w:rsidRPr="00F44BA4">
        <w:rPr>
          <w:rFonts w:ascii="Arial" w:eastAsia="Times New Roman" w:hAnsi="Arial" w:cs="Arial"/>
          <w:b/>
          <w:bCs/>
          <w:sz w:val="20"/>
          <w:szCs w:val="20"/>
          <w:lang w:eastAsia="en-ZA"/>
        </w:rPr>
        <w:t>Cebekhulu</w:t>
      </w:r>
      <w:proofErr w:type="spellEnd"/>
      <w:r w:rsidRPr="00F44BA4">
        <w:rPr>
          <w:rFonts w:ascii="Arial" w:eastAsia="Times New Roman" w:hAnsi="Arial" w:cs="Arial"/>
          <w:b/>
          <w:bCs/>
          <w:sz w:val="20"/>
          <w:szCs w:val="20"/>
          <w:lang w:eastAsia="en-ZA"/>
        </w:rPr>
        <w:t xml:space="preserve"> (IFP)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What steps will he take or measures will he put in place to ensure that future appointees to the post of municipal manager meet the prescribed requirements of the job? NW2683E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Ministry for Cooperative Governance and Traditional affairs has tabled the Local Government: Municipal Systems Amendment Bill to Parliament.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Act currently does not prescribe minimum requirements for the appointment of municipal managers and senior managers. The insertion of section 54A and the amendment of section 56 </w:t>
      </w:r>
      <w:r w:rsidRPr="00F44BA4">
        <w:rPr>
          <w:rFonts w:ascii="Arial" w:eastAsia="Times New Roman" w:hAnsi="Arial" w:cs="Arial"/>
          <w:sz w:val="20"/>
          <w:szCs w:val="20"/>
          <w:lang w:eastAsia="en-ZA"/>
        </w:rPr>
        <w:lastRenderedPageBreak/>
        <w:t xml:space="preserve">oblige municipalities to only appoint people with appropriate "skills, expertise, competencies and qualifications" as municipal managers or acting municipal managers. The employment contracts of managers who do not meet these requirements, shall be null and void and the MEC is obliged to take appropriate steps to enforce compliance with these requirements if a person has been appointed in contravention of the new legislation, Any </w:t>
      </w:r>
      <w:proofErr w:type="spellStart"/>
      <w:r w:rsidRPr="00F44BA4">
        <w:rPr>
          <w:rFonts w:ascii="Arial" w:eastAsia="Times New Roman" w:hAnsi="Arial" w:cs="Arial"/>
          <w:sz w:val="20"/>
          <w:szCs w:val="20"/>
          <w:lang w:eastAsia="en-ZA"/>
        </w:rPr>
        <w:t>councilor</w:t>
      </w:r>
      <w:proofErr w:type="spellEnd"/>
      <w:r w:rsidRPr="00F44BA4">
        <w:rPr>
          <w:rFonts w:ascii="Arial" w:eastAsia="Times New Roman" w:hAnsi="Arial" w:cs="Arial"/>
          <w:sz w:val="20"/>
          <w:szCs w:val="20"/>
          <w:lang w:eastAsia="en-ZA"/>
        </w:rPr>
        <w:t xml:space="preserve"> voting in favour of the appointment of a municipal manager, knowing that he or she does not meet the requirements of the legislation, may be held personally liable for any fruitless and wasteful expenditure.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2113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21 OF 13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Whether, with reference to the disclaimer in the Auditor-General's report of 19 March 2010 that R300 million has not been accounted for in the </w:t>
      </w:r>
      <w:proofErr w:type="spellStart"/>
      <w:r w:rsidRPr="00F44BA4">
        <w:rPr>
          <w:rFonts w:ascii="Arial" w:eastAsia="Times New Roman" w:hAnsi="Arial" w:cs="Arial"/>
          <w:sz w:val="20"/>
          <w:szCs w:val="20"/>
          <w:lang w:eastAsia="en-ZA"/>
        </w:rPr>
        <w:t>Kungwini</w:t>
      </w:r>
      <w:proofErr w:type="spellEnd"/>
      <w:r w:rsidRPr="00F44BA4">
        <w:rPr>
          <w:rFonts w:ascii="Arial" w:eastAsia="Times New Roman" w:hAnsi="Arial" w:cs="Arial"/>
          <w:sz w:val="20"/>
          <w:szCs w:val="20"/>
          <w:lang w:eastAsia="en-ZA"/>
        </w:rPr>
        <w:t xml:space="preserve"> municipality, an investigation has been conducted to establish why the amount was unaccounted for; if not, why not; if so, (a) for what purpose was this money utilised, (b) when will the report be made available to the </w:t>
      </w:r>
      <w:proofErr w:type="spellStart"/>
      <w:r w:rsidRPr="00F44BA4">
        <w:rPr>
          <w:rFonts w:ascii="Arial" w:eastAsia="Times New Roman" w:hAnsi="Arial" w:cs="Arial"/>
          <w:sz w:val="20"/>
          <w:szCs w:val="20"/>
          <w:lang w:eastAsia="en-ZA"/>
        </w:rPr>
        <w:t>pubJic</w:t>
      </w:r>
      <w:proofErr w:type="spellEnd"/>
      <w:r w:rsidRPr="00F44BA4">
        <w:rPr>
          <w:rFonts w:ascii="Arial" w:eastAsia="Times New Roman" w:hAnsi="Arial" w:cs="Arial"/>
          <w:sz w:val="20"/>
          <w:szCs w:val="20"/>
          <w:lang w:eastAsia="en-ZA"/>
        </w:rPr>
        <w:t xml:space="preserve"> and (c) what are the further relevant details of the report? NW2552E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finding on the Auditor General's report pertained to Non disclosure of contingent liability of R300 000 </w:t>
      </w:r>
      <w:proofErr w:type="spellStart"/>
      <w:r w:rsidRPr="00F44BA4">
        <w:rPr>
          <w:rFonts w:ascii="Arial" w:eastAsia="Times New Roman" w:hAnsi="Arial" w:cs="Arial"/>
          <w:sz w:val="20"/>
          <w:szCs w:val="20"/>
          <w:lang w:eastAsia="en-ZA"/>
        </w:rPr>
        <w:t>000</w:t>
      </w:r>
      <w:proofErr w:type="spellEnd"/>
      <w:r w:rsidRPr="00F44BA4">
        <w:rPr>
          <w:rFonts w:ascii="Arial" w:eastAsia="Times New Roman" w:hAnsi="Arial" w:cs="Arial"/>
          <w:sz w:val="20"/>
          <w:szCs w:val="20"/>
          <w:lang w:eastAsia="en-ZA"/>
        </w:rPr>
        <w:t xml:space="preserve"> in the 2008/09 AFS (Annual Financial Statements). The item was omitted in error and will be disclosed in 2009/10 AFS as a correction of error in previous financial year.</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2093</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19 OF 06 Aug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J </w:t>
      </w:r>
      <w:proofErr w:type="spellStart"/>
      <w:r w:rsidRPr="00F44BA4">
        <w:rPr>
          <w:rFonts w:ascii="Arial" w:eastAsia="Times New Roman" w:hAnsi="Arial" w:cs="Arial"/>
          <w:b/>
          <w:bCs/>
          <w:sz w:val="20"/>
          <w:szCs w:val="20"/>
          <w:lang w:eastAsia="en-ZA"/>
        </w:rPr>
        <w:t>J</w:t>
      </w:r>
      <w:proofErr w:type="spellEnd"/>
      <w:r w:rsidRPr="00F44BA4">
        <w:rPr>
          <w:rFonts w:ascii="Arial" w:eastAsia="Times New Roman" w:hAnsi="Arial" w:cs="Arial"/>
          <w:b/>
          <w:bCs/>
          <w:sz w:val="20"/>
          <w:szCs w:val="20"/>
          <w:lang w:eastAsia="en-ZA"/>
        </w:rPr>
        <w:t xml:space="preserve"> Mc </w:t>
      </w:r>
      <w:proofErr w:type="spellStart"/>
      <w:r w:rsidRPr="00F44BA4">
        <w:rPr>
          <w:rFonts w:ascii="Arial" w:eastAsia="Times New Roman" w:hAnsi="Arial" w:cs="Arial"/>
          <w:b/>
          <w:bCs/>
          <w:sz w:val="20"/>
          <w:szCs w:val="20"/>
          <w:lang w:eastAsia="en-ZA"/>
        </w:rPr>
        <w:t>Gluwa</w:t>
      </w:r>
      <w:proofErr w:type="spellEnd"/>
      <w:r w:rsidRPr="00F44BA4">
        <w:rPr>
          <w:rFonts w:ascii="Arial" w:eastAsia="Times New Roman" w:hAnsi="Arial" w:cs="Arial"/>
          <w:b/>
          <w:bCs/>
          <w:sz w:val="20"/>
          <w:szCs w:val="20"/>
          <w:lang w:eastAsia="en-ZA"/>
        </w:rPr>
        <w:t xml:space="preserve"> (ID)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 Whether, with reference to a certain court case (details furnished), any action has been taken against the municipal manager and the council that approved the sale of the 27 </w:t>
      </w:r>
      <w:proofErr w:type="spellStart"/>
      <w:r w:rsidRPr="00F44BA4">
        <w:rPr>
          <w:rFonts w:ascii="Arial" w:eastAsia="Times New Roman" w:hAnsi="Arial" w:cs="Arial"/>
          <w:sz w:val="20"/>
          <w:szCs w:val="20"/>
          <w:lang w:eastAsia="en-ZA"/>
        </w:rPr>
        <w:t>erven</w:t>
      </w:r>
      <w:proofErr w:type="spellEnd"/>
      <w:r w:rsidRPr="00F44BA4">
        <w:rPr>
          <w:rFonts w:ascii="Arial" w:eastAsia="Times New Roman" w:hAnsi="Arial" w:cs="Arial"/>
          <w:sz w:val="20"/>
          <w:szCs w:val="20"/>
          <w:lang w:eastAsia="en-ZA"/>
        </w:rPr>
        <w:t>; if not, why not; if so, what are the relevant details;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(a) what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was the total legal cost of the said court case and (Ii) attempts have been made to recover the legal costs from a certain company (name furnished) since the judgement has been granted and (b) who are the current owners of the 27 </w:t>
      </w:r>
      <w:proofErr w:type="spellStart"/>
      <w:r w:rsidRPr="00F44BA4">
        <w:rPr>
          <w:rFonts w:ascii="Arial" w:eastAsia="Times New Roman" w:hAnsi="Arial" w:cs="Arial"/>
          <w:sz w:val="20"/>
          <w:szCs w:val="20"/>
          <w:lang w:eastAsia="en-ZA"/>
        </w:rPr>
        <w:t>erven</w:t>
      </w:r>
      <w:proofErr w:type="spellEnd"/>
      <w:r w:rsidRPr="00F44BA4">
        <w:rPr>
          <w:rFonts w:ascii="Arial" w:eastAsia="Times New Roman" w:hAnsi="Arial" w:cs="Arial"/>
          <w:sz w:val="20"/>
          <w:szCs w:val="20"/>
          <w:lang w:eastAsia="en-ZA"/>
        </w:rPr>
        <w: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NW2497E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The case was only concluded in May 2010, thereafter Council went on recess. In essence the matter has not been submitted to Council as yet.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(2)(a) (</w:t>
      </w:r>
      <w:proofErr w:type="spellStart"/>
      <w:proofErr w:type="gramStart"/>
      <w:r w:rsidRPr="00F44BA4">
        <w:rPr>
          <w:rFonts w:ascii="Arial" w:eastAsia="Times New Roman" w:hAnsi="Arial" w:cs="Arial"/>
          <w:sz w:val="20"/>
          <w:szCs w:val="20"/>
          <w:lang w:eastAsia="en-ZA"/>
        </w:rPr>
        <w:t>i</w:t>
      </w:r>
      <w:proofErr w:type="spellEnd"/>
      <w:proofErr w:type="gramEnd"/>
      <w:r w:rsidRPr="00F44BA4">
        <w:rPr>
          <w:rFonts w:ascii="Arial" w:eastAsia="Times New Roman" w:hAnsi="Arial" w:cs="Arial"/>
          <w:sz w:val="20"/>
          <w:szCs w:val="20"/>
          <w:lang w:eastAsia="en-ZA"/>
        </w:rPr>
        <w:t xml:space="preserve">) R 381 845.00 (ii) The decision wif1 be a prerogative of the Council once a full report has been tabled. (b) The total number of the plots advertised was 36 (thirty six). Of the 36 only 5 (five) has been sold. </w:t>
      </w:r>
      <w:proofErr w:type="spellStart"/>
      <w:r w:rsidRPr="00F44BA4">
        <w:rPr>
          <w:rFonts w:ascii="Arial" w:eastAsia="Times New Roman" w:hAnsi="Arial" w:cs="Arial"/>
          <w:sz w:val="20"/>
          <w:szCs w:val="20"/>
          <w:lang w:eastAsia="en-ZA"/>
        </w:rPr>
        <w:t>Erf</w:t>
      </w:r>
      <w:proofErr w:type="spellEnd"/>
      <w:r w:rsidRPr="00F44BA4">
        <w:rPr>
          <w:rFonts w:ascii="Arial" w:eastAsia="Times New Roman" w:hAnsi="Arial" w:cs="Arial"/>
          <w:sz w:val="20"/>
          <w:szCs w:val="20"/>
          <w:lang w:eastAsia="en-ZA"/>
        </w:rPr>
        <w:t xml:space="preserve"> 2565</w:t>
      </w:r>
      <w:proofErr w:type="gramStart"/>
      <w:r w:rsidRPr="00F44BA4">
        <w:rPr>
          <w:rFonts w:ascii="Arial" w:eastAsia="Times New Roman" w:hAnsi="Arial" w:cs="Arial"/>
          <w:sz w:val="20"/>
          <w:szCs w:val="20"/>
          <w:lang w:eastAsia="en-ZA"/>
        </w:rPr>
        <w:t>:ABA</w:t>
      </w:r>
      <w:proofErr w:type="gramEnd"/>
      <w:r w:rsidRPr="00F44BA4">
        <w:rPr>
          <w:rFonts w:ascii="Arial" w:eastAsia="Times New Roman" w:hAnsi="Arial" w:cs="Arial"/>
          <w:sz w:val="20"/>
          <w:szCs w:val="20"/>
          <w:lang w:eastAsia="en-ZA"/>
        </w:rPr>
        <w:t xml:space="preserve"> Group Contract Management CC</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Erf</w:t>
      </w:r>
      <w:proofErr w:type="spellEnd"/>
      <w:r w:rsidRPr="00F44BA4">
        <w:rPr>
          <w:rFonts w:ascii="Arial" w:eastAsia="Times New Roman" w:hAnsi="Arial" w:cs="Arial"/>
          <w:sz w:val="20"/>
          <w:szCs w:val="20"/>
          <w:lang w:eastAsia="en-ZA"/>
        </w:rPr>
        <w:t xml:space="preserve"> 5817: </w:t>
      </w:r>
      <w:proofErr w:type="spellStart"/>
      <w:r w:rsidRPr="00F44BA4">
        <w:rPr>
          <w:rFonts w:ascii="Arial" w:eastAsia="Times New Roman" w:hAnsi="Arial" w:cs="Arial"/>
          <w:sz w:val="20"/>
          <w:szCs w:val="20"/>
          <w:lang w:eastAsia="en-ZA"/>
        </w:rPr>
        <w:t>Tshongwana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Yoliswa</w:t>
      </w:r>
      <w:proofErr w:type="spellEnd"/>
      <w:r w:rsidRPr="00F44BA4">
        <w:rPr>
          <w:rFonts w:ascii="Arial" w:eastAsia="Times New Roman" w:hAnsi="Arial" w:cs="Arial"/>
          <w:sz w:val="20"/>
          <w:szCs w:val="20"/>
          <w:lang w:eastAsia="en-ZA"/>
        </w:rPr>
        <w:t xml:space="preserve"> Edith</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Erf</w:t>
      </w:r>
      <w:proofErr w:type="spellEnd"/>
      <w:r w:rsidRPr="00F44BA4">
        <w:rPr>
          <w:rFonts w:ascii="Arial" w:eastAsia="Times New Roman" w:hAnsi="Arial" w:cs="Arial"/>
          <w:sz w:val="20"/>
          <w:szCs w:val="20"/>
          <w:lang w:eastAsia="en-ZA"/>
        </w:rPr>
        <w:t xml:space="preserve"> 5818: </w:t>
      </w:r>
      <w:proofErr w:type="spellStart"/>
      <w:r w:rsidRPr="00F44BA4">
        <w:rPr>
          <w:rFonts w:ascii="Arial" w:eastAsia="Times New Roman" w:hAnsi="Arial" w:cs="Arial"/>
          <w:sz w:val="20"/>
          <w:szCs w:val="20"/>
          <w:lang w:eastAsia="en-ZA"/>
        </w:rPr>
        <w:t>Tshongwana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Yoliswa</w:t>
      </w:r>
      <w:proofErr w:type="spellEnd"/>
      <w:r w:rsidRPr="00F44BA4">
        <w:rPr>
          <w:rFonts w:ascii="Arial" w:eastAsia="Times New Roman" w:hAnsi="Arial" w:cs="Arial"/>
          <w:sz w:val="20"/>
          <w:szCs w:val="20"/>
          <w:lang w:eastAsia="en-ZA"/>
        </w:rPr>
        <w:t xml:space="preserve"> Edith</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Erf</w:t>
      </w:r>
      <w:proofErr w:type="spellEnd"/>
      <w:r w:rsidRPr="00F44BA4">
        <w:rPr>
          <w:rFonts w:ascii="Arial" w:eastAsia="Times New Roman" w:hAnsi="Arial" w:cs="Arial"/>
          <w:sz w:val="20"/>
          <w:szCs w:val="20"/>
          <w:lang w:eastAsia="en-ZA"/>
        </w:rPr>
        <w:t xml:space="preserve"> 5819: </w:t>
      </w:r>
      <w:proofErr w:type="spellStart"/>
      <w:r w:rsidRPr="00F44BA4">
        <w:rPr>
          <w:rFonts w:ascii="Arial" w:eastAsia="Times New Roman" w:hAnsi="Arial" w:cs="Arial"/>
          <w:sz w:val="20"/>
          <w:szCs w:val="20"/>
          <w:lang w:eastAsia="en-ZA"/>
        </w:rPr>
        <w:t>Tshongwana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Yoliswa</w:t>
      </w:r>
      <w:proofErr w:type="spellEnd"/>
      <w:r w:rsidRPr="00F44BA4">
        <w:rPr>
          <w:rFonts w:ascii="Arial" w:eastAsia="Times New Roman" w:hAnsi="Arial" w:cs="Arial"/>
          <w:sz w:val="20"/>
          <w:szCs w:val="20"/>
          <w:lang w:eastAsia="en-ZA"/>
        </w:rPr>
        <w:t xml:space="preserve"> Edith</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Erf</w:t>
      </w:r>
      <w:proofErr w:type="spellEnd"/>
      <w:r w:rsidRPr="00F44BA4">
        <w:rPr>
          <w:rFonts w:ascii="Arial" w:eastAsia="Times New Roman" w:hAnsi="Arial" w:cs="Arial"/>
          <w:sz w:val="20"/>
          <w:szCs w:val="20"/>
          <w:lang w:eastAsia="en-ZA"/>
        </w:rPr>
        <w:t xml:space="preserve"> 5826: </w:t>
      </w:r>
      <w:proofErr w:type="spellStart"/>
      <w:r w:rsidRPr="00F44BA4">
        <w:rPr>
          <w:rFonts w:ascii="Arial" w:eastAsia="Times New Roman" w:hAnsi="Arial" w:cs="Arial"/>
          <w:sz w:val="20"/>
          <w:szCs w:val="20"/>
          <w:lang w:eastAsia="en-ZA"/>
        </w:rPr>
        <w:t>Tshongwana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Yoliswa</w:t>
      </w:r>
      <w:proofErr w:type="spellEnd"/>
      <w:r w:rsidRPr="00F44BA4">
        <w:rPr>
          <w:rFonts w:ascii="Arial" w:eastAsia="Times New Roman" w:hAnsi="Arial" w:cs="Arial"/>
          <w:sz w:val="20"/>
          <w:szCs w:val="20"/>
          <w:lang w:eastAsia="en-ZA"/>
        </w:rPr>
        <w:t xml:space="preserve"> Edith</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2032</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17 OF 06 Aug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Ms D Carter (Cope)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all municipalities have implemented Schedule 1 of the Local Government: Municipal Structures Act, Act 117 of 1998, to allow for municipal demarcation boards to delimit wards for all qualifying municipalities in preparation for the 2011 local government elections; if not, why not; if so, what are the relevant details? NW2371 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The Municipal Demarcation Board ("the Board") is the only authority responsible to implement Schedule 1 of the Local Government Municipal Structures Act, 1998 (Act No. 117 of 1998) to delimit wards after consultation with the Independent Electoral Commission (</w:t>
      </w:r>
      <w:proofErr w:type="spellStart"/>
      <w:r w:rsidRPr="00F44BA4">
        <w:rPr>
          <w:rFonts w:ascii="Arial" w:eastAsia="Times New Roman" w:hAnsi="Arial" w:cs="Arial"/>
          <w:sz w:val="20"/>
          <w:szCs w:val="20"/>
          <w:lang w:eastAsia="en-ZA"/>
        </w:rPr>
        <w:t>lEG</w:t>
      </w:r>
      <w:proofErr w:type="spellEnd"/>
      <w:r w:rsidRPr="00F44BA4">
        <w:rPr>
          <w:rFonts w:ascii="Arial" w:eastAsia="Times New Roman" w:hAnsi="Arial" w:cs="Arial"/>
          <w:sz w:val="20"/>
          <w:szCs w:val="20"/>
          <w:lang w:eastAsia="en-ZA"/>
        </w:rPr>
        <w:t>), not municipalities.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However, the Board works with all the municipalities, South African Local Government Association (SALGA), Provinces and IEC and the Department of Cooperative Governance and Traditional Affairs as primary stakeholders, and communities to delimit wards.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Currently the process is at an advanced stage and the Board intends to hand over final delimited wards to the IEC by 1 September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1996</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18 OF 30 July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W P Doman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In each province, (a) how many community development workers have been appointed by 30 March 2010 and (b) who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was responsible for their appointment, (ii) is responsible for their remuneration and (iii) do they report to;</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these workers form part of the civil service; if not, why not; [f so, what are the relevant details? NW2393E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(a) Number of CDWs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CDWs </w:t>
      </w:r>
      <w:proofErr w:type="gramStart"/>
      <w:r w:rsidRPr="00F44BA4">
        <w:rPr>
          <w:rFonts w:ascii="Arial" w:eastAsia="Times New Roman" w:hAnsi="Arial" w:cs="Arial"/>
          <w:sz w:val="20"/>
          <w:szCs w:val="20"/>
          <w:lang w:eastAsia="en-ZA"/>
        </w:rPr>
        <w:t>Per</w:t>
      </w:r>
      <w:proofErr w:type="gramEnd"/>
      <w:r w:rsidRPr="00F44BA4">
        <w:rPr>
          <w:rFonts w:ascii="Arial" w:eastAsia="Times New Roman" w:hAnsi="Arial" w:cs="Arial"/>
          <w:sz w:val="20"/>
          <w:szCs w:val="20"/>
          <w:lang w:eastAsia="en-ZA"/>
        </w:rPr>
        <w:t xml:space="preserve"> Province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598</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There are currently 3327 CDWs deployed. To date, Eastern Cape has the highest number of CDWs employed per province while Western Cape has the lowest number of CDWs enrolled in the Programme. Initially 400 learners were trained on the </w:t>
      </w:r>
      <w:proofErr w:type="spellStart"/>
      <w:r w:rsidRPr="00F44BA4">
        <w:rPr>
          <w:rFonts w:ascii="Arial" w:eastAsia="Times New Roman" w:hAnsi="Arial" w:cs="Arial"/>
          <w:sz w:val="20"/>
          <w:szCs w:val="20"/>
          <w:lang w:eastAsia="en-ZA"/>
        </w:rPr>
        <w:t>learnership</w:t>
      </w:r>
      <w:proofErr w:type="spellEnd"/>
      <w:r w:rsidRPr="00F44BA4">
        <w:rPr>
          <w:rFonts w:ascii="Arial" w:eastAsia="Times New Roman" w:hAnsi="Arial" w:cs="Arial"/>
          <w:sz w:val="20"/>
          <w:szCs w:val="20"/>
          <w:lang w:eastAsia="en-ZA"/>
        </w:rPr>
        <w:t xml:space="preserve"> in Western Cape, but only 200 CDWs were recruited and </w:t>
      </w:r>
      <w:r w:rsidRPr="00F44BA4">
        <w:rPr>
          <w:rFonts w:ascii="Arial" w:eastAsia="Times New Roman" w:hAnsi="Arial" w:cs="Arial"/>
          <w:i/>
          <w:iCs/>
          <w:sz w:val="20"/>
          <w:szCs w:val="20"/>
          <w:lang w:eastAsia="en-ZA"/>
        </w:rPr>
        <w:t>l or </w:t>
      </w:r>
      <w:r w:rsidRPr="00F44BA4">
        <w:rPr>
          <w:rFonts w:ascii="Arial" w:eastAsia="Times New Roman" w:hAnsi="Arial" w:cs="Arial"/>
          <w:sz w:val="20"/>
          <w:szCs w:val="20"/>
          <w:lang w:eastAsia="en-ZA"/>
        </w:rPr>
        <w:t>employed due to budget constraints.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Appointment of CDWs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To begin to qualify for recruitment and selection, candidates should:</w:t>
      </w:r>
    </w:p>
    <w:p w:rsidR="000C7DC7" w:rsidRPr="00F44BA4" w:rsidRDefault="000C7DC7" w:rsidP="00F44BA4">
      <w:pPr>
        <w:numPr>
          <w:ilvl w:val="0"/>
          <w:numId w:val="10"/>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Live in the community in which they wish to serve</w:t>
      </w:r>
    </w:p>
    <w:p w:rsidR="000C7DC7" w:rsidRPr="00F44BA4" w:rsidRDefault="000C7DC7" w:rsidP="00F44BA4">
      <w:pPr>
        <w:numPr>
          <w:ilvl w:val="0"/>
          <w:numId w:val="10"/>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 acceptable to and trusted by members of the community</w:t>
      </w:r>
    </w:p>
    <w:p w:rsidR="000C7DC7" w:rsidRPr="00F44BA4" w:rsidRDefault="000C7DC7" w:rsidP="00F44BA4">
      <w:pPr>
        <w:numPr>
          <w:ilvl w:val="0"/>
          <w:numId w:val="10"/>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Show potential to be excellent communicators</w:t>
      </w:r>
    </w:p>
    <w:p w:rsidR="000C7DC7" w:rsidRPr="00F44BA4" w:rsidRDefault="000C7DC7" w:rsidP="00F44BA4">
      <w:pPr>
        <w:numPr>
          <w:ilvl w:val="0"/>
          <w:numId w:val="10"/>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 knowledgeable about the community</w:t>
      </w:r>
    </w:p>
    <w:p w:rsidR="000C7DC7" w:rsidRPr="00F44BA4" w:rsidRDefault="000C7DC7" w:rsidP="00F44BA4">
      <w:pPr>
        <w:numPr>
          <w:ilvl w:val="0"/>
          <w:numId w:val="10"/>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 known to be reliable and responsible, having voluntary or other community-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based</w:t>
      </w:r>
      <w:proofErr w:type="gramEnd"/>
      <w:r w:rsidRPr="00F44BA4">
        <w:rPr>
          <w:rFonts w:ascii="Arial" w:eastAsia="Times New Roman" w:hAnsi="Arial" w:cs="Arial"/>
          <w:sz w:val="20"/>
          <w:szCs w:val="20"/>
          <w:lang w:eastAsia="en-ZA"/>
        </w:rPr>
        <w:t xml:space="preserve"> experience in that community</w:t>
      </w:r>
    </w:p>
    <w:p w:rsidR="000C7DC7" w:rsidRPr="00F44BA4" w:rsidRDefault="000C7DC7" w:rsidP="00F44BA4">
      <w:pPr>
        <w:numPr>
          <w:ilvl w:val="0"/>
          <w:numId w:val="11"/>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 respectful of the community</w:t>
      </w:r>
    </w:p>
    <w:p w:rsidR="000C7DC7" w:rsidRPr="00F44BA4" w:rsidRDefault="000C7DC7" w:rsidP="00F44BA4">
      <w:pPr>
        <w:numPr>
          <w:ilvl w:val="0"/>
          <w:numId w:val="11"/>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Have the best interests of the people in that community at heart</w:t>
      </w:r>
    </w:p>
    <w:p w:rsidR="000C7DC7" w:rsidRPr="00F44BA4" w:rsidRDefault="000C7DC7" w:rsidP="00F44BA4">
      <w:pPr>
        <w:numPr>
          <w:ilvl w:val="0"/>
          <w:numId w:val="11"/>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 able to work effectively with the local political structures</w:t>
      </w:r>
    </w:p>
    <w:p w:rsidR="000C7DC7" w:rsidRPr="00F44BA4" w:rsidRDefault="000C7DC7" w:rsidP="00F44BA4">
      <w:pPr>
        <w:numPr>
          <w:ilvl w:val="0"/>
          <w:numId w:val="11"/>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Have a minimum of NQF level 4 or grade 11 (standard nine) or equivalent to access the </w:t>
      </w:r>
      <w:proofErr w:type="spellStart"/>
      <w:r w:rsidRPr="00F44BA4">
        <w:rPr>
          <w:rFonts w:ascii="Arial" w:eastAsia="Times New Roman" w:hAnsi="Arial" w:cs="Arial"/>
          <w:sz w:val="20"/>
          <w:szCs w:val="20"/>
          <w:lang w:eastAsia="en-ZA"/>
        </w:rPr>
        <w:t>learnership</w:t>
      </w:r>
      <w:proofErr w:type="spellEnd"/>
      <w:r w:rsidRPr="00F44BA4">
        <w:rPr>
          <w:rFonts w:ascii="Arial" w:eastAsia="Times New Roman" w:hAnsi="Arial" w:cs="Arial"/>
          <w:sz w:val="20"/>
          <w:szCs w:val="20"/>
          <w:lang w:eastAsia="en-ZA"/>
        </w:rPr>
        <w:t>. (Provinces are reviewing additional educational requirements.)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Prospective CDW candidates are selected after being interviewed by their ward committees. As the selection </w:t>
      </w:r>
      <w:proofErr w:type="spellStart"/>
      <w:r w:rsidRPr="00F44BA4">
        <w:rPr>
          <w:rFonts w:ascii="Arial" w:eastAsia="Times New Roman" w:hAnsi="Arial" w:cs="Arial"/>
          <w:sz w:val="20"/>
          <w:szCs w:val="20"/>
          <w:lang w:eastAsia="en-ZA"/>
        </w:rPr>
        <w:t>panelists</w:t>
      </w:r>
      <w:proofErr w:type="spellEnd"/>
      <w:r w:rsidRPr="00F44BA4">
        <w:rPr>
          <w:rFonts w:ascii="Arial" w:eastAsia="Times New Roman" w:hAnsi="Arial" w:cs="Arial"/>
          <w:sz w:val="20"/>
          <w:szCs w:val="20"/>
          <w:lang w:eastAsia="en-ZA"/>
        </w:rPr>
        <w:t>, ward committees are required to identify equal numbers of men and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women</w:t>
      </w:r>
      <w:proofErr w:type="gramEnd"/>
      <w:r w:rsidRPr="00F44BA4">
        <w:rPr>
          <w:rFonts w:ascii="Arial" w:eastAsia="Times New Roman" w:hAnsi="Arial" w:cs="Arial"/>
          <w:sz w:val="20"/>
          <w:szCs w:val="20"/>
          <w:lang w:eastAsia="en-ZA"/>
        </w:rPr>
        <w:t xml:space="preserve"> and are encouraged to include people with disabilities.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(b)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and ii) </w:t>
      </w:r>
      <w:proofErr w:type="gramStart"/>
      <w:r w:rsidRPr="00F44BA4">
        <w:rPr>
          <w:rFonts w:ascii="Arial" w:eastAsia="Times New Roman" w:hAnsi="Arial" w:cs="Arial"/>
          <w:sz w:val="20"/>
          <w:szCs w:val="20"/>
          <w:lang w:eastAsia="en-ZA"/>
        </w:rPr>
        <w:t>The</w:t>
      </w:r>
      <w:proofErr w:type="gramEnd"/>
      <w:r w:rsidRPr="00F44BA4">
        <w:rPr>
          <w:rFonts w:ascii="Arial" w:eastAsia="Times New Roman" w:hAnsi="Arial" w:cs="Arial"/>
          <w:sz w:val="20"/>
          <w:szCs w:val="20"/>
          <w:lang w:eastAsia="en-ZA"/>
        </w:rPr>
        <w:t xml:space="preserve"> provincial governments (Department of Cooperative governance and traditional affairs). (iii) They report to coordinators employed at regional and district level.</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CDWs are public servants and they are governed by the Public Service Act. A CDW regulations been developed and will be tabled in November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1995</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18 OF 30 July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W P Doman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 xml:space="preserve">Whether his department's clean audit campaign has made provision to assist the municipalities who failed to submit their accounts in the 2008-09 financial year, to submit their accounts </w:t>
      </w:r>
      <w:proofErr w:type="spellStart"/>
      <w:r w:rsidRPr="00F44BA4">
        <w:rPr>
          <w:rFonts w:ascii="Arial" w:eastAsia="Times New Roman" w:hAnsi="Arial" w:cs="Arial"/>
          <w:sz w:val="20"/>
          <w:szCs w:val="20"/>
          <w:lang w:eastAsia="en-ZA"/>
        </w:rPr>
        <w:t>timeously</w:t>
      </w:r>
      <w:proofErr w:type="spellEnd"/>
      <w:r w:rsidRPr="00F44BA4">
        <w:rPr>
          <w:rFonts w:ascii="Arial" w:eastAsia="Times New Roman" w:hAnsi="Arial" w:cs="Arial"/>
          <w:sz w:val="20"/>
          <w:szCs w:val="20"/>
          <w:lang w:eastAsia="en-ZA"/>
        </w:rPr>
        <w:t xml:space="preserve"> for the 2009-10 financial year; if not, why not; if so, what are the relevant details? NW2392E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Yes, through the Operation Clean Audit programme all the municipalities who did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not</w:t>
      </w:r>
      <w:proofErr w:type="gramEnd"/>
      <w:r w:rsidRPr="00F44BA4">
        <w:rPr>
          <w:rFonts w:ascii="Arial" w:eastAsia="Times New Roman" w:hAnsi="Arial" w:cs="Arial"/>
          <w:sz w:val="20"/>
          <w:szCs w:val="20"/>
          <w:lang w:eastAsia="en-ZA"/>
        </w:rPr>
        <w:t xml:space="preserve"> submit including those who received disclaimers and adverse opinion are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receiving</w:t>
      </w:r>
      <w:proofErr w:type="gramEnd"/>
      <w:r w:rsidRPr="00F44BA4">
        <w:rPr>
          <w:rFonts w:ascii="Arial" w:eastAsia="Times New Roman" w:hAnsi="Arial" w:cs="Arial"/>
          <w:sz w:val="20"/>
          <w:szCs w:val="20"/>
          <w:lang w:eastAsia="en-ZA"/>
        </w:rPr>
        <w:t xml:space="preserve"> support in order to submit credible annual financial statements (AFS) on the 31</w:t>
      </w:r>
      <w:r w:rsidRPr="00F44BA4">
        <w:rPr>
          <w:rFonts w:ascii="Arial" w:eastAsia="Times New Roman" w:hAnsi="Arial" w:cs="Arial"/>
          <w:sz w:val="20"/>
          <w:szCs w:val="20"/>
          <w:vertAlign w:val="superscript"/>
          <w:lang w:eastAsia="en-ZA"/>
        </w:rPr>
        <w:t>st</w:t>
      </w:r>
      <w:r w:rsidRPr="00F44BA4">
        <w:rPr>
          <w:rFonts w:ascii="Arial" w:eastAsia="Times New Roman" w:hAnsi="Arial" w:cs="Arial"/>
          <w:sz w:val="20"/>
          <w:szCs w:val="20"/>
          <w:lang w:eastAsia="en-ZA"/>
        </w:rPr>
        <w:t> August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approach differs per province and per the requirements of the individual</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municipality</w:t>
      </w:r>
      <w:proofErr w:type="gramEnd"/>
      <w:r w:rsidRPr="00F44BA4">
        <w:rPr>
          <w:rFonts w:ascii="Arial" w:eastAsia="Times New Roman" w:hAnsi="Arial" w:cs="Arial"/>
          <w:sz w:val="20"/>
          <w:szCs w:val="20"/>
          <w:lang w:eastAsia="en-ZA"/>
        </w:rPr>
        <w:t>; in most cases it includes the following:</w:t>
      </w:r>
    </w:p>
    <w:p w:rsidR="000C7DC7" w:rsidRPr="00F44BA4" w:rsidRDefault="000C7DC7" w:rsidP="00F44BA4">
      <w:pPr>
        <w:numPr>
          <w:ilvl w:val="0"/>
          <w:numId w:val="12"/>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Where the root cause for late submission was a lack of adequate skills and knowledge the municipality is assisted to appoint key financial management personnel including the CFO.</w:t>
      </w:r>
    </w:p>
    <w:p w:rsidR="000C7DC7" w:rsidRPr="00F44BA4" w:rsidRDefault="000C7DC7" w:rsidP="00F44BA4">
      <w:pPr>
        <w:numPr>
          <w:ilvl w:val="0"/>
          <w:numId w:val="12"/>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some instances where adequate skills and knowledge are an issue but there are no resources, a person is either seconded from the province or an external resource is appointed.</w:t>
      </w:r>
    </w:p>
    <w:p w:rsidR="000C7DC7" w:rsidRPr="00F44BA4" w:rsidRDefault="000C7DC7" w:rsidP="00F44BA4">
      <w:pPr>
        <w:numPr>
          <w:ilvl w:val="0"/>
          <w:numId w:val="12"/>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partnership between CoGTA and DBSA on Operation Clean Audit has been used to co-ordinate the resources from the DBSA's </w:t>
      </w:r>
      <w:proofErr w:type="spellStart"/>
      <w:r w:rsidRPr="00F44BA4">
        <w:rPr>
          <w:rFonts w:ascii="Arial" w:eastAsia="Times New Roman" w:hAnsi="Arial" w:cs="Arial"/>
          <w:sz w:val="20"/>
          <w:szCs w:val="20"/>
          <w:lang w:eastAsia="en-ZA"/>
        </w:rPr>
        <w:t>Siyenza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Manje</w:t>
      </w:r>
      <w:proofErr w:type="spellEnd"/>
      <w:r w:rsidRPr="00F44BA4">
        <w:rPr>
          <w:rFonts w:ascii="Arial" w:eastAsia="Times New Roman" w:hAnsi="Arial" w:cs="Arial"/>
          <w:sz w:val="20"/>
          <w:szCs w:val="20"/>
          <w:lang w:eastAsia="en-ZA"/>
        </w:rPr>
        <w:t xml:space="preserve"> project to be directly linked to those municipalities identified as requiring maximum support for credible AFS submission and improved audit opinions.</w:t>
      </w:r>
    </w:p>
    <w:p w:rsidR="000C7DC7" w:rsidRPr="00F44BA4" w:rsidRDefault="000C7DC7" w:rsidP="00F44BA4">
      <w:pPr>
        <w:numPr>
          <w:ilvl w:val="0"/>
          <w:numId w:val="12"/>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Operation Clean Audit Provincial Co-ordinating Committee is a forum in each province where all role players, </w:t>
      </w:r>
      <w:proofErr w:type="spellStart"/>
      <w:r w:rsidRPr="00F44BA4">
        <w:rPr>
          <w:rFonts w:ascii="Arial" w:eastAsia="Times New Roman" w:hAnsi="Arial" w:cs="Arial"/>
          <w:sz w:val="20"/>
          <w:szCs w:val="20"/>
          <w:lang w:eastAsia="en-ZA"/>
        </w:rPr>
        <w:t>ie</w:t>
      </w:r>
      <w:proofErr w:type="spellEnd"/>
      <w:r w:rsidRPr="00F44BA4">
        <w:rPr>
          <w:rFonts w:ascii="Arial" w:eastAsia="Times New Roman" w:hAnsi="Arial" w:cs="Arial"/>
          <w:sz w:val="20"/>
          <w:szCs w:val="20"/>
          <w:lang w:eastAsia="en-ZA"/>
        </w:rPr>
        <w:t xml:space="preserve"> Provincial Treasury, Provincial CoGTA, SALGA, DBSA, Office of the Premier and Office of the Auditor General (as support but maintaining their independence) get together and strategise on the municipalities that require support and the approach required for each considering the individual circumstances and an action plan is agreed to.</w:t>
      </w:r>
    </w:p>
    <w:p w:rsidR="000C7DC7" w:rsidRPr="00F44BA4" w:rsidRDefault="000C7DC7" w:rsidP="00F44BA4">
      <w:pPr>
        <w:numPr>
          <w:ilvl w:val="1"/>
          <w:numId w:val="12"/>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This approach makes it possible for the resources to be combined and focused on areas of critical need and thus maximise impact whilst eliminating the risk of duplication.</w:t>
      </w:r>
    </w:p>
    <w:p w:rsidR="000C7DC7" w:rsidRPr="00F44BA4" w:rsidRDefault="000C7DC7" w:rsidP="00F44BA4">
      <w:pPr>
        <w:numPr>
          <w:ilvl w:val="0"/>
          <w:numId w:val="13"/>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Operation Clean Audit nationally monitors the functionality of these forums, the performance on the action plans and the partnerships; whenever necessary they intervene.</w:t>
      </w:r>
    </w:p>
    <w:p w:rsidR="000C7DC7" w:rsidRPr="00F44BA4" w:rsidRDefault="000C7DC7" w:rsidP="00F44BA4">
      <w:pPr>
        <w:numPr>
          <w:ilvl w:val="0"/>
          <w:numId w:val="13"/>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individual municipalities as role players are also invited to some of these forums to give progress reports and report on any challenges experienced.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1930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17 OF 26 July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Members of the Executive Council of each province have complied with section 47 of the Local Government: Municipal Systems Act, Act 32 of 2000, in the (a) 2001-02, (b) 2002-03, (c) 2003-04, (d) 2004-05, (e) 2005-06, (f) 2006-07, (g) 2007 -08, (h) 2008-09 and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2009-10 financial years; if not,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why not, (ii) which provinces have failed to comply in each of the respective financial years and (iii) what action has been taken in this regard? NW2318E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gramStart"/>
      <w:r w:rsidRPr="00F44BA4">
        <w:rPr>
          <w:rFonts w:ascii="Arial" w:eastAsia="Times New Roman" w:hAnsi="Arial" w:cs="Arial"/>
          <w:sz w:val="20"/>
          <w:szCs w:val="20"/>
          <w:lang w:eastAsia="en-ZA"/>
        </w:rPr>
        <w:t>a-d</w:t>
      </w:r>
      <w:proofErr w:type="gramEnd"/>
      <w:r w:rsidRPr="00F44BA4">
        <w:rPr>
          <w:rFonts w:ascii="Arial" w:eastAsia="Times New Roman" w:hAnsi="Arial" w:cs="Arial"/>
          <w:sz w:val="20"/>
          <w:szCs w:val="20"/>
          <w:lang w:eastAsia="en-ZA"/>
        </w:rPr>
        <w:t>) There were no Section 47 reports submitted to the former Department of Provincial and Local Government during this period. The Department took a step to strengthen the implementation of Performance Management Systems through provision of technical support.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 In the 2005/06 financial year, all provinces submitted their consolidated Section 47 reports. However, only seven (7) were tabled at the provincial legislatures. The provinces that did not table their report at the legislature were Mpumalanga and Eastern Cape.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(f) The Department of Cooperative Governance (previously the </w:t>
      </w:r>
      <w:proofErr w:type="spellStart"/>
      <w:r w:rsidRPr="00F44BA4">
        <w:rPr>
          <w:rFonts w:ascii="Arial" w:eastAsia="Times New Roman" w:hAnsi="Arial" w:cs="Arial"/>
          <w:sz w:val="20"/>
          <w:szCs w:val="20"/>
          <w:lang w:eastAsia="en-ZA"/>
        </w:rPr>
        <w:t>dplg</w:t>
      </w:r>
      <w:proofErr w:type="spellEnd"/>
      <w:r w:rsidRPr="00F44BA4">
        <w:rPr>
          <w:rFonts w:ascii="Arial" w:eastAsia="Times New Roman" w:hAnsi="Arial" w:cs="Arial"/>
          <w:sz w:val="20"/>
          <w:szCs w:val="20"/>
          <w:lang w:eastAsia="en-ZA"/>
        </w:rPr>
        <w:t>), in 2007/08 financial year provided technical support with regards to Performance Management Systems implementation (PMS) to Eastern Cape, Free State, KwaZulu Natal, Limpopo, Mpumalanga and Northern Cape with the intention of improving the submission and quality of the Section 46 municipal reports thereby improving the quality of the Section 47 reports and consequently the Minister's Section 48 report.</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(g) In 2006/07 seven (7) provinces submitted and tabled their reports to their provincial legislatures. Eastern Cape and Free State only submitted their reports to the Minister for Cooperative Governance and have not tabled their reports to their provincial legislature.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 In 2007/08, only seven (7) provinces submitted and tabled their reports to provincial legislatures. Free State province has only submitted their report to the Minister for Cooperative Governance without tabling at the legislature.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Mpumalanga is the only province that has not submitted their 2007/08 report and they have stated capacity constraints as the reason for non</w:t>
      </w:r>
      <w:r w:rsidRPr="00F44BA4">
        <w:rPr>
          <w:rFonts w:ascii="Arial" w:eastAsia="Times New Roman" w:hAnsi="Arial" w:cs="Arial"/>
          <w:sz w:val="20"/>
          <w:szCs w:val="20"/>
          <w:lang w:eastAsia="en-ZA"/>
        </w:rPr>
        <w:softHyphen/>
        <w:t>compliance.</w:t>
      </w:r>
    </w:p>
    <w:p w:rsidR="000C7DC7" w:rsidRPr="00F44BA4" w:rsidRDefault="000C7DC7" w:rsidP="00F44BA4">
      <w:pPr>
        <w:numPr>
          <w:ilvl w:val="0"/>
          <w:numId w:val="14"/>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In the 2005/06 financial year details of the submission to provincial legislature and </w:t>
      </w:r>
      <w:proofErr w:type="spellStart"/>
      <w:r w:rsidRPr="00F44BA4">
        <w:rPr>
          <w:rFonts w:ascii="Arial" w:eastAsia="Times New Roman" w:hAnsi="Arial" w:cs="Arial"/>
          <w:sz w:val="20"/>
          <w:szCs w:val="20"/>
          <w:lang w:eastAsia="en-ZA"/>
        </w:rPr>
        <w:t>gazzetting</w:t>
      </w:r>
      <w:proofErr w:type="spellEnd"/>
      <w:r w:rsidRPr="00F44BA4">
        <w:rPr>
          <w:rFonts w:ascii="Arial" w:eastAsia="Times New Roman" w:hAnsi="Arial" w:cs="Arial"/>
          <w:sz w:val="20"/>
          <w:szCs w:val="20"/>
          <w:lang w:eastAsia="en-ZA"/>
        </w:rPr>
        <w:t xml:space="preserve"> were not provided.</w:t>
      </w:r>
    </w:p>
    <w:p w:rsidR="000C7DC7" w:rsidRPr="00F44BA4" w:rsidRDefault="000C7DC7" w:rsidP="00F44BA4">
      <w:pPr>
        <w:numPr>
          <w:ilvl w:val="0"/>
          <w:numId w:val="14"/>
        </w:numPr>
        <w:shd w:val="clear" w:color="auto" w:fill="FFFFFF"/>
        <w:spacing w:after="0"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the 2006/07 financial year, Northern Cape was the only province to submit their report to the NCOP and gazette it. North West also submitted their report to the NCOP. In the 2007/08 financial year, only three (3) provinces - Eastern Cape, North West and Western Cape submitted their reports to their NCOP and gazetted. Reasons for non-compliance by other provinces were not provided.</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1867</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04 OF 04 June 2010</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Dr L </w:t>
      </w:r>
      <w:proofErr w:type="spellStart"/>
      <w:r w:rsidRPr="00F44BA4">
        <w:rPr>
          <w:rFonts w:ascii="Arial" w:eastAsia="Times New Roman" w:hAnsi="Arial" w:cs="Arial"/>
          <w:b/>
          <w:bCs/>
          <w:sz w:val="20"/>
          <w:szCs w:val="20"/>
          <w:lang w:eastAsia="en-ZA"/>
        </w:rPr>
        <w:t>L</w:t>
      </w:r>
      <w:proofErr w:type="spellEnd"/>
      <w:r w:rsidRPr="00F44BA4">
        <w:rPr>
          <w:rFonts w:ascii="Arial" w:eastAsia="Times New Roman" w:hAnsi="Arial" w:cs="Arial"/>
          <w:b/>
          <w:bCs/>
          <w:sz w:val="20"/>
          <w:szCs w:val="20"/>
          <w:lang w:eastAsia="en-ZA"/>
        </w:rPr>
        <w:t xml:space="preserve"> </w:t>
      </w:r>
      <w:proofErr w:type="spellStart"/>
      <w:r w:rsidRPr="00F44BA4">
        <w:rPr>
          <w:rFonts w:ascii="Arial" w:eastAsia="Times New Roman" w:hAnsi="Arial" w:cs="Arial"/>
          <w:b/>
          <w:bCs/>
          <w:sz w:val="20"/>
          <w:szCs w:val="20"/>
          <w:lang w:eastAsia="en-ZA"/>
        </w:rPr>
        <w:t>Bosman</w:t>
      </w:r>
      <w:proofErr w:type="spellEnd"/>
      <w:r w:rsidRPr="00F44BA4">
        <w:rPr>
          <w:rFonts w:ascii="Arial" w:eastAsia="Times New Roman" w:hAnsi="Arial" w:cs="Arial"/>
          <w:b/>
          <w:bCs/>
          <w:sz w:val="20"/>
          <w:szCs w:val="20"/>
          <w:lang w:eastAsia="en-ZA"/>
        </w:rPr>
        <w:t xml:space="preserve"> (DA) to ask the Minister for Cooperative Governance and Traditional Affairs:</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Whether he will introduce amendments to the Disaster Management Act, Act 57 of 2002, to include measures to counteract financial losses suffered as a result of the recent disastrous Transnet strike; if not, why not; if so, what are the relevant details? NW2160E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Section 2(1</w:t>
      </w:r>
      <w:proofErr w:type="gramStart"/>
      <w:r w:rsidRPr="00F44BA4">
        <w:rPr>
          <w:rFonts w:ascii="Arial" w:eastAsia="Times New Roman" w:hAnsi="Arial" w:cs="Arial"/>
          <w:sz w:val="20"/>
          <w:szCs w:val="20"/>
          <w:lang w:eastAsia="en-ZA"/>
        </w:rPr>
        <w:t>)(</w:t>
      </w:r>
      <w:proofErr w:type="gramEnd"/>
      <w:r w:rsidRPr="00F44BA4">
        <w:rPr>
          <w:rFonts w:ascii="Arial" w:eastAsia="Times New Roman" w:hAnsi="Arial" w:cs="Arial"/>
          <w:sz w:val="20"/>
          <w:szCs w:val="20"/>
          <w:lang w:eastAsia="en-ZA"/>
        </w:rPr>
        <w:t>b) of the Disaster Management Act, 2002 (Act No, 57 of 2002), clearly states that the Act does not apply to an occurrence falling within the definition of "disaster" in Section 1 of the said Act - "to the extent that that occurrence can be dealt with effectively in terms of other national legislation", </w:t>
      </w:r>
      <w:r w:rsidRPr="00F44BA4">
        <w:rPr>
          <w:rFonts w:ascii="Arial" w:eastAsia="Times New Roman" w:hAnsi="Arial" w:cs="Arial"/>
          <w:i/>
          <w:iCs/>
          <w:sz w:val="20"/>
          <w:szCs w:val="20"/>
          <w:lang w:eastAsia="en-ZA"/>
        </w:rPr>
        <w:t>such </w:t>
      </w:r>
      <w:r w:rsidRPr="00F44BA4">
        <w:rPr>
          <w:rFonts w:ascii="Arial" w:eastAsia="Times New Roman" w:hAnsi="Arial" w:cs="Arial"/>
          <w:sz w:val="20"/>
          <w:szCs w:val="20"/>
          <w:lang w:eastAsia="en-ZA"/>
        </w:rPr>
        <w:t>as </w:t>
      </w:r>
      <w:r w:rsidRPr="00F44BA4">
        <w:rPr>
          <w:rFonts w:ascii="Arial" w:eastAsia="Times New Roman" w:hAnsi="Arial" w:cs="Arial"/>
          <w:i/>
          <w:iCs/>
          <w:sz w:val="20"/>
          <w:szCs w:val="20"/>
          <w:lang w:eastAsia="en-ZA"/>
        </w:rPr>
        <w:t>labour law legislation-</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proofErr w:type="gramStart"/>
      <w:r w:rsidRPr="00F44BA4">
        <w:rPr>
          <w:rFonts w:ascii="Arial" w:eastAsia="Times New Roman" w:hAnsi="Arial" w:cs="Arial"/>
          <w:sz w:val="20"/>
          <w:szCs w:val="20"/>
          <w:lang w:eastAsia="en-ZA"/>
        </w:rPr>
        <w:t>i</w:t>
      </w:r>
      <w:proofErr w:type="spellEnd"/>
      <w:proofErr w:type="gramEnd"/>
      <w:r w:rsidRPr="00F44BA4">
        <w:rPr>
          <w:rFonts w:ascii="Arial" w:eastAsia="Times New Roman" w:hAnsi="Arial" w:cs="Arial"/>
          <w:sz w:val="20"/>
          <w:szCs w:val="20"/>
          <w:lang w:eastAsia="en-ZA"/>
        </w:rPr>
        <w:t>) aimed at reducing the risk, and addressing the consequences, of occurrences of that nature".</w:t>
      </w:r>
    </w:p>
    <w:p w:rsidR="000C7DC7" w:rsidRPr="00F44BA4" w:rsidRDefault="000C7DC7"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It would therefore not be appropriate to amend the Disaster Management Act for this purpose.</w:t>
      </w:r>
    </w:p>
    <w:p w:rsidR="00336736" w:rsidRPr="00F44BA4" w:rsidRDefault="00CF5BA2"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336736" w:rsidRPr="00F44BA4">
        <w:rPr>
          <w:rFonts w:ascii="Arial" w:hAnsi="Arial" w:cs="Arial"/>
          <w:b/>
          <w:bCs/>
          <w:sz w:val="20"/>
          <w:szCs w:val="20"/>
        </w:rPr>
        <w:t>THIS FILE CONTAINS 25 REPLIES.</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FIND THE REPLY YOU ARE LOOKING FOR BY SELECTING CTRL + F ON YOUR KEYBOARD</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QUESTION NO: 251</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02 OF 19 February 2010</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W P Doman (DA) to ask the Minister for Cooperative Governance and Traditional Affairs:</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Whether, since his appointment, he appointed a ministerial task team to investigate (a) municipalities in the North West and/or (b) the Province itself; if not, on what grounds was intervention done in several municipalities; if so, (</w:t>
      </w:r>
      <w:proofErr w:type="spellStart"/>
      <w:r w:rsidRPr="00F44BA4">
        <w:rPr>
          <w:rFonts w:ascii="Arial" w:hAnsi="Arial" w:cs="Arial"/>
          <w:sz w:val="20"/>
          <w:szCs w:val="20"/>
        </w:rPr>
        <w:t>i</w:t>
      </w:r>
      <w:proofErr w:type="spellEnd"/>
      <w:r w:rsidRPr="00F44BA4">
        <w:rPr>
          <w:rFonts w:ascii="Arial" w:hAnsi="Arial" w:cs="Arial"/>
          <w:sz w:val="20"/>
          <w:szCs w:val="20"/>
        </w:rPr>
        <w:t>) who served in the task team and (ii) what was the brief given to the task team;</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(2) Whether he intends briefing the Portfolio Committee on Cooperative Governance and Traditional Affairs on the report; if not, why not; if so, what are the relevant details? NW266E</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The Minister of Cooperative Governance and Traditional Affairs has since initiated a comprehensive assessment of state of local government in South Africa, The assessments were triggered by the resolve to ascertain the state of Local Government in 2009 and to establish what can be done to improve performance of Local Government going forward. The departmental officials working with provincial counterparts interacted with all 283 municipalities, including interviews and engagement with key stakeholders in municipalities such as business stakeholders, ward committees, traditional leaders, unions, and other organisations.</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lastRenderedPageBreak/>
        <w:t xml:space="preserve">The members of the Portfolio Committee on Cooperative Governance and Traditional Affairs attended the Launch of the "State of Local Government Report and Municipal Turn </w:t>
      </w:r>
      <w:proofErr w:type="gramStart"/>
      <w:r w:rsidRPr="00F44BA4">
        <w:rPr>
          <w:rFonts w:ascii="Arial" w:hAnsi="Arial" w:cs="Arial"/>
          <w:sz w:val="20"/>
          <w:szCs w:val="20"/>
        </w:rPr>
        <w:t>Around</w:t>
      </w:r>
      <w:proofErr w:type="gramEnd"/>
      <w:r w:rsidRPr="00F44BA4">
        <w:rPr>
          <w:rFonts w:ascii="Arial" w:hAnsi="Arial" w:cs="Arial"/>
          <w:sz w:val="20"/>
          <w:szCs w:val="20"/>
        </w:rPr>
        <w:t xml:space="preserve"> Strategy". Furthermore, the Department of Cooperative Governance and Traditional Affairs officials have interacted and presented the Local Government Turn </w:t>
      </w:r>
      <w:proofErr w:type="gramStart"/>
      <w:r w:rsidRPr="00F44BA4">
        <w:rPr>
          <w:rFonts w:ascii="Arial" w:hAnsi="Arial" w:cs="Arial"/>
          <w:sz w:val="20"/>
          <w:szCs w:val="20"/>
        </w:rPr>
        <w:t>Around</w:t>
      </w:r>
      <w:proofErr w:type="gramEnd"/>
      <w:r w:rsidRPr="00F44BA4">
        <w:rPr>
          <w:rFonts w:ascii="Arial" w:hAnsi="Arial" w:cs="Arial"/>
          <w:sz w:val="20"/>
          <w:szCs w:val="20"/>
        </w:rPr>
        <w:t xml:space="preserve"> Strategy to the Portfolio Committee.</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259</w:t>
      </w:r>
    </w:p>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02 OF 19 February 2010</w:t>
      </w:r>
    </w:p>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M Wenger (OA) to ask the Minister for Cooperative Governance and Traditional Affairs:</w:t>
      </w:r>
    </w:p>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With reference to the key findings in the Auditor-General's report in the 2008-09 financial year that 62% of the provincial departments do not comply with regulatory requirements, (a) which provincial departments are responsible and (b) for what percentage of the non</w:t>
      </w:r>
      <w:r w:rsidRPr="00F44BA4">
        <w:rPr>
          <w:rFonts w:ascii="Arial" w:eastAsia="Times New Roman" w:hAnsi="Arial" w:cs="Arial"/>
          <w:sz w:val="20"/>
          <w:szCs w:val="20"/>
          <w:lang w:eastAsia="en-ZA"/>
        </w:rPr>
        <w:softHyphen/>
        <w:t>compliance; if not, why not; if so, what are the relevant details? NW274E</w:t>
      </w:r>
    </w:p>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tbl>
      <w:tblPr>
        <w:tblW w:w="0" w:type="auto"/>
        <w:shd w:val="clear" w:color="auto" w:fill="FFFFFF"/>
        <w:tblCellMar>
          <w:left w:w="0" w:type="dxa"/>
          <w:right w:w="0" w:type="dxa"/>
        </w:tblCellMar>
        <w:tblLook w:val="04A0"/>
      </w:tblPr>
      <w:tblGrid>
        <w:gridCol w:w="1725"/>
        <w:gridCol w:w="2189"/>
        <w:gridCol w:w="4846"/>
        <w:gridCol w:w="266"/>
      </w:tblGrid>
      <w:tr w:rsidR="00336736" w:rsidRPr="00F44BA4" w:rsidTr="00336736">
        <w:tc>
          <w:tcPr>
            <w:tcW w:w="180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Province</w:t>
            </w: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Department</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Area of Non-Com</w:t>
            </w:r>
            <w:r w:rsidRPr="00F44BA4">
              <w:rPr>
                <w:rFonts w:ascii="Arial" w:eastAsia="Times New Roman" w:hAnsi="Arial" w:cs="Arial"/>
                <w:sz w:val="20"/>
                <w:szCs w:val="20"/>
                <w:u w:val="single"/>
                <w:lang w:eastAsia="en-ZA"/>
              </w:rPr>
              <w:t>p</w:t>
            </w:r>
            <w:r w:rsidRPr="00F44BA4">
              <w:rPr>
                <w:rFonts w:ascii="Arial" w:eastAsia="Times New Roman" w:hAnsi="Arial" w:cs="Arial"/>
                <w:sz w:val="20"/>
                <w:szCs w:val="20"/>
                <w:lang w:eastAsia="en-ZA"/>
              </w:rPr>
              <w:t>liance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Gauteng</w:t>
            </w: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610"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 emp</w:t>
            </w:r>
            <w:r w:rsidRPr="00F44BA4">
              <w:rPr>
                <w:rFonts w:ascii="Arial" w:eastAsia="Times New Roman" w:hAnsi="Arial" w:cs="Arial"/>
                <w:sz w:val="20"/>
                <w:szCs w:val="20"/>
                <w:u w:val="single"/>
                <w:lang w:eastAsia="en-ZA"/>
              </w:rPr>
              <w:t>loyees I</w:t>
            </w: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gramStart"/>
            <w:r w:rsidRPr="00F44BA4">
              <w:rPr>
                <w:rFonts w:ascii="Arial" w:eastAsia="Times New Roman" w:hAnsi="Arial" w:cs="Arial"/>
                <w:sz w:val="20"/>
                <w:szCs w:val="20"/>
                <w:lang w:eastAsia="en-ZA"/>
              </w:rPr>
              <w:t>doin</w:t>
            </w:r>
            <w:r w:rsidRPr="00F44BA4">
              <w:rPr>
                <w:rFonts w:ascii="Arial" w:eastAsia="Times New Roman" w:hAnsi="Arial" w:cs="Arial"/>
                <w:sz w:val="20"/>
                <w:szCs w:val="20"/>
                <w:u w:val="single"/>
                <w:lang w:eastAsia="en-ZA"/>
              </w:rPr>
              <w:t>g</w:t>
            </w:r>
            <w:proofErr w:type="gramEnd"/>
            <w:r w:rsidRPr="00F44BA4">
              <w:rPr>
                <w:rFonts w:ascii="Arial" w:eastAsia="Times New Roman" w:hAnsi="Arial" w:cs="Arial"/>
                <w:sz w:val="20"/>
                <w:szCs w:val="20"/>
                <w:u w:val="single"/>
                <w:lang w:eastAsia="en-ZA"/>
              </w:rPr>
              <w:t> </w:t>
            </w:r>
            <w:r w:rsidRPr="00F44BA4">
              <w:rPr>
                <w:rFonts w:ascii="Arial" w:eastAsia="Times New Roman" w:hAnsi="Arial" w:cs="Arial"/>
                <w:sz w:val="20"/>
                <w:szCs w:val="20"/>
                <w:lang w:eastAsia="en-ZA"/>
              </w:rPr>
              <w:t>business with de</w:t>
            </w:r>
            <w:r w:rsidRPr="00F44BA4">
              <w:rPr>
                <w:rFonts w:ascii="Arial" w:eastAsia="Times New Roman" w:hAnsi="Arial" w:cs="Arial"/>
                <w:sz w:val="20"/>
                <w:szCs w:val="20"/>
                <w:u w:val="single"/>
                <w:lang w:eastAsia="en-ZA"/>
              </w:rPr>
              <w:t>p</w:t>
            </w:r>
            <w:r w:rsidRPr="00F44BA4">
              <w:rPr>
                <w:rFonts w:ascii="Arial" w:eastAsia="Times New Roman" w:hAnsi="Arial" w:cs="Arial"/>
                <w:sz w:val="20"/>
                <w:szCs w:val="20"/>
                <w:lang w:eastAsia="en-ZA"/>
              </w:rPr>
              <w:t>artments .</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KwaZulu-Natal</w:t>
            </w: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5610"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 I</w:t>
            </w: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 and Social</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Welfare 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Mpumalanga</w:t>
            </w: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employees doing business with departments</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Limpopo</w:t>
            </w: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 and Social</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Welfare</w:t>
            </w:r>
          </w:p>
        </w:tc>
        <w:tc>
          <w:tcPr>
            <w:tcW w:w="5610" w:type="dxa"/>
            <w:gridSpan w:val="2"/>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Housing</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Allocation of housing subsidies to municipal employees</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the administration of low-cost housing projects by</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8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3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31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Entities that are connected with Government</w:t>
            </w:r>
          </w:p>
        </w:tc>
        <w:tc>
          <w:tcPr>
            <w:tcW w:w="30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bl>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p>
    <w:tbl>
      <w:tblPr>
        <w:tblW w:w="0" w:type="auto"/>
        <w:shd w:val="clear" w:color="auto" w:fill="FFFFFF"/>
        <w:tblCellMar>
          <w:left w:w="0" w:type="dxa"/>
          <w:right w:w="0" w:type="dxa"/>
        </w:tblCellMar>
        <w:tblLook w:val="04A0"/>
      </w:tblPr>
      <w:tblGrid>
        <w:gridCol w:w="101"/>
        <w:gridCol w:w="1626"/>
        <w:gridCol w:w="2487"/>
        <w:gridCol w:w="4278"/>
        <w:gridCol w:w="534"/>
      </w:tblGrid>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Province</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Department</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Area of Non-Compliance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employees doing business with departments</w:t>
            </w:r>
          </w:p>
        </w:tc>
        <w:tc>
          <w:tcPr>
            <w:tcW w:w="57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 West</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Agriculture,</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Procurement of agricultural equipment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Conservation and</w:t>
            </w:r>
          </w:p>
        </w:tc>
        <w:tc>
          <w:tcPr>
            <w:tcW w:w="465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Environment</w:t>
            </w:r>
          </w:p>
        </w:tc>
        <w:tc>
          <w:tcPr>
            <w:tcW w:w="465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 Transversal</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employees and doin</w:t>
            </w:r>
            <w:r w:rsidRPr="00F44BA4">
              <w:rPr>
                <w:rFonts w:ascii="Arial" w:eastAsia="Times New Roman" w:hAnsi="Arial" w:cs="Arial"/>
                <w:sz w:val="20"/>
                <w:szCs w:val="20"/>
                <w:u w:val="single"/>
                <w:lang w:eastAsia="en-ZA"/>
              </w:rPr>
              <w:t>g </w:t>
            </w:r>
            <w:r w:rsidRPr="00F44BA4">
              <w:rPr>
                <w:rFonts w:ascii="Arial" w:eastAsia="Times New Roman" w:hAnsi="Arial" w:cs="Arial"/>
                <w:sz w:val="20"/>
                <w:szCs w:val="20"/>
                <w:lang w:eastAsia="en-ZA"/>
              </w:rPr>
              <w:t xml:space="preserve">business with </w:t>
            </w:r>
            <w:r w:rsidRPr="00F44BA4">
              <w:rPr>
                <w:rFonts w:ascii="Arial" w:eastAsia="Times New Roman" w:hAnsi="Arial" w:cs="Arial"/>
                <w:sz w:val="20"/>
                <w:szCs w:val="20"/>
                <w:lang w:eastAsia="en-ZA"/>
              </w:rPr>
              <w:lastRenderedPageBreak/>
              <w:t>de</w:t>
            </w:r>
            <w:r w:rsidRPr="00F44BA4">
              <w:rPr>
                <w:rFonts w:ascii="Arial" w:eastAsia="Times New Roman" w:hAnsi="Arial" w:cs="Arial"/>
                <w:sz w:val="20"/>
                <w:szCs w:val="20"/>
                <w:u w:val="single"/>
                <w:lang w:eastAsia="en-ZA"/>
              </w:rPr>
              <w:t>p</w:t>
            </w:r>
            <w:r w:rsidRPr="00F44BA4">
              <w:rPr>
                <w:rFonts w:ascii="Arial" w:eastAsia="Times New Roman" w:hAnsi="Arial" w:cs="Arial"/>
                <w:sz w:val="20"/>
                <w:szCs w:val="20"/>
                <w:lang w:eastAsia="en-ZA"/>
              </w:rPr>
              <w:t>artments</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Free State</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u w:val="single"/>
                <w:lang w:eastAsia="en-ZA"/>
              </w:rPr>
              <w:t>I </w:t>
            </w:r>
            <w:r w:rsidRPr="00F44BA4">
              <w:rPr>
                <w:rFonts w:ascii="Arial" w:eastAsia="Times New Roman" w:hAnsi="Arial" w:cs="Arial"/>
                <w:sz w:val="20"/>
                <w:szCs w:val="20"/>
                <w:lang w:eastAsia="en-ZA"/>
              </w:rPr>
              <w:t>Housing</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Allocation of housing subsidies to municipal employees</w:t>
            </w:r>
          </w:p>
        </w:tc>
      </w:tr>
      <w:tr w:rsidR="00336736" w:rsidRPr="00F44BA4" w:rsidTr="00336736">
        <w:tc>
          <w:tcPr>
            <w:tcW w:w="10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w:t>
            </w: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the administration of low-cost housing projects by</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 employees</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doing business with the departments</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Northern Cape</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Housing</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Administration of low-cost housing projects by the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department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 employees</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and </w:t>
            </w:r>
            <w:proofErr w:type="spellStart"/>
            <w:r w:rsidRPr="00F44BA4">
              <w:rPr>
                <w:rFonts w:ascii="Arial" w:eastAsia="Times New Roman" w:hAnsi="Arial" w:cs="Arial"/>
                <w:sz w:val="20"/>
                <w:szCs w:val="20"/>
                <w:lang w:eastAsia="en-ZA"/>
              </w:rPr>
              <w:t>dOing</w:t>
            </w:r>
            <w:proofErr w:type="spellEnd"/>
            <w:r w:rsidRPr="00F44BA4">
              <w:rPr>
                <w:rFonts w:ascii="Arial" w:eastAsia="Times New Roman" w:hAnsi="Arial" w:cs="Arial"/>
                <w:sz w:val="20"/>
                <w:szCs w:val="20"/>
                <w:lang w:eastAsia="en-ZA"/>
              </w:rPr>
              <w:t xml:space="preserve"> business with </w:t>
            </w:r>
            <w:proofErr w:type="spellStart"/>
            <w:r w:rsidRPr="00F44BA4">
              <w:rPr>
                <w:rFonts w:ascii="Arial" w:eastAsia="Times New Roman" w:hAnsi="Arial" w:cs="Arial"/>
                <w:sz w:val="20"/>
                <w:szCs w:val="20"/>
                <w:lang w:eastAsia="en-ZA"/>
              </w:rPr>
              <w:t>deoartments</w:t>
            </w:r>
            <w:proofErr w:type="spellEnd"/>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Eastern Cape</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 employees</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doing business with the department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Western Cape</w:t>
            </w: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Education</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Health</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Investment in infrastructure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Local Government</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Allocation of housing subsidies to municipal employees</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the administration of low-cost housing projects by</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Housing</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department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Environmental Affairs</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Handling of confiscated abalone</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w:t>
            </w: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and Tourism</w:t>
            </w:r>
          </w:p>
        </w:tc>
        <w:tc>
          <w:tcPr>
            <w:tcW w:w="465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5"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u w:val="single"/>
                <w:lang w:eastAsia="en-ZA"/>
              </w:rPr>
              <w:t>)</w:t>
            </w: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Transversal</w:t>
            </w:r>
          </w:p>
        </w:tc>
        <w:tc>
          <w:tcPr>
            <w:tcW w:w="5235" w:type="dxa"/>
            <w:gridSpan w:val="2"/>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Entities that are connected with government employees</w:t>
            </w:r>
          </w:p>
        </w:tc>
      </w:tr>
      <w:tr w:rsidR="00336736" w:rsidRPr="00F44BA4" w:rsidTr="00336736">
        <w:tc>
          <w:tcPr>
            <w:tcW w:w="10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1725"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264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u w:val="single"/>
                <w:lang w:eastAsia="en-ZA"/>
              </w:rPr>
              <w:t>I</w:t>
            </w:r>
          </w:p>
        </w:tc>
        <w:tc>
          <w:tcPr>
            <w:tcW w:w="4650" w:type="dxa"/>
            <w:shd w:val="clear" w:color="auto" w:fill="FFFFFF"/>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doing business with the department</w:t>
            </w:r>
          </w:p>
        </w:tc>
        <w:tc>
          <w:tcPr>
            <w:tcW w:w="570" w:type="dxa"/>
            <w:shd w:val="clear" w:color="auto" w:fill="FFFFFF"/>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bl>
    <w:p w:rsidR="00336736" w:rsidRPr="00F44BA4" w:rsidRDefault="00336736"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The Auditor-General has a specific formula which is using to quantify the level in percentages of non-compliance on the areas as reflected in the last column of the table above. We are still waiting submission from the Auditor-General on these figures.</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260</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02 OF 19 February 2010</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Mrs M Wenger (DA) to ask the Minister for Cooperative Governance and Traditional</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Affairs:</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What are the (a) names and (b) details of the 42% municipalities that did not report on their performance as indicated in the findings of the Auditor General's report for the 2008-09 financial years? NW275E</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lastRenderedPageBreak/>
        <w:t>Reply</w:t>
      </w:r>
    </w:p>
    <w:p w:rsidR="00336736" w:rsidRPr="00F44BA4" w:rsidRDefault="0033673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This report has just been recently tabled to provinces; the Department is currently in the process of collating all relevant information required. A complete reply will be forwarded to you, once information is obtained.</w:t>
      </w:r>
    </w:p>
    <w:p w:rsidR="00336736" w:rsidRPr="00F44BA4" w:rsidRDefault="00336736" w:rsidP="00F44BA4">
      <w:pPr>
        <w:pStyle w:val="NormalWeb"/>
        <w:spacing w:before="0" w:beforeAutospacing="0" w:after="125" w:afterAutospacing="0"/>
        <w:rPr>
          <w:rFonts w:ascii="Arial" w:hAnsi="Arial" w:cs="Arial"/>
          <w:sz w:val="20"/>
          <w:szCs w:val="20"/>
          <w:u w:val="single"/>
        </w:rPr>
      </w:pPr>
      <w:r w:rsidRPr="00F44BA4">
        <w:rPr>
          <w:rFonts w:ascii="Arial" w:hAnsi="Arial" w:cs="Arial"/>
          <w:sz w:val="20"/>
          <w:szCs w:val="20"/>
        </w:rPr>
        <w:br/>
      </w:r>
      <w:r w:rsidRPr="00F44BA4">
        <w:rPr>
          <w:rFonts w:ascii="Arial" w:hAnsi="Arial" w:cs="Arial"/>
          <w:b/>
          <w:bCs/>
          <w:sz w:val="20"/>
          <w:szCs w:val="20"/>
          <w:u w:val="single"/>
        </w:rPr>
        <w:t>QUESTION NUMBER 260</w:t>
      </w:r>
      <w:r w:rsidRPr="00F44BA4">
        <w:rPr>
          <w:rFonts w:ascii="Arial" w:hAnsi="Arial" w:cs="Arial"/>
          <w:b/>
          <w:bCs/>
          <w:sz w:val="20"/>
          <w:szCs w:val="20"/>
          <w:u w:val="single"/>
        </w:rPr>
        <w:br/>
        <w:t>(Internal Question Paper NW275E - 2009)</w:t>
      </w:r>
      <w:r w:rsidRPr="00F44BA4">
        <w:rPr>
          <w:rFonts w:ascii="Arial" w:hAnsi="Arial" w:cs="Arial"/>
          <w:b/>
          <w:bCs/>
          <w:sz w:val="20"/>
          <w:szCs w:val="20"/>
          <w:u w:val="single"/>
        </w:rPr>
        <w:br/>
        <w:t>Mrs M Wenger (DA) to ask the Minister for Cooperative Governance and Traditional Affairs:</w:t>
      </w:r>
      <w:r w:rsidRPr="00F44BA4">
        <w:rPr>
          <w:rFonts w:ascii="Arial" w:hAnsi="Arial" w:cs="Arial"/>
          <w:b/>
          <w:bCs/>
          <w:sz w:val="20"/>
          <w:szCs w:val="20"/>
          <w:u w:val="single"/>
        </w:rPr>
        <w:br/>
      </w:r>
      <w:r w:rsidRPr="00F44BA4">
        <w:rPr>
          <w:rFonts w:ascii="Arial" w:hAnsi="Arial" w:cs="Arial"/>
          <w:sz w:val="20"/>
          <w:szCs w:val="20"/>
          <w:u w:val="single"/>
        </w:rPr>
        <w:br/>
        <w:t>1. What are the (a) names and (b) details of the 42% municipalities that did not report on their performance as indicated in the findings of the Auditor General's report for the 2008-09 financial years? NW275Em</w:t>
      </w:r>
      <w:r w:rsidRPr="00F44BA4">
        <w:rPr>
          <w:rFonts w:ascii="Arial" w:hAnsi="Arial" w:cs="Arial"/>
          <w:sz w:val="20"/>
          <w:szCs w:val="20"/>
          <w:u w:val="single"/>
        </w:rPr>
        <w:br/>
      </w:r>
      <w:r w:rsidRPr="00F44BA4">
        <w:rPr>
          <w:rFonts w:ascii="Arial" w:hAnsi="Arial" w:cs="Arial"/>
          <w:sz w:val="20"/>
          <w:szCs w:val="20"/>
          <w:u w:val="single"/>
        </w:rPr>
        <w:br/>
      </w:r>
      <w:r w:rsidRPr="00F44BA4">
        <w:rPr>
          <w:rFonts w:ascii="Arial" w:hAnsi="Arial" w:cs="Arial"/>
          <w:b/>
          <w:bCs/>
          <w:sz w:val="20"/>
          <w:szCs w:val="20"/>
          <w:u w:val="single"/>
        </w:rPr>
        <w:t>REPL.Y</w:t>
      </w:r>
      <w:r w:rsidRPr="00F44BA4">
        <w:rPr>
          <w:rFonts w:ascii="Arial" w:hAnsi="Arial" w:cs="Arial"/>
          <w:b/>
          <w:bCs/>
          <w:sz w:val="20"/>
          <w:szCs w:val="20"/>
          <w:u w:val="single"/>
        </w:rPr>
        <w:br/>
      </w:r>
      <w:r w:rsidRPr="00F44BA4">
        <w:rPr>
          <w:rFonts w:ascii="Arial" w:hAnsi="Arial" w:cs="Arial"/>
          <w:b/>
          <w:bCs/>
          <w:sz w:val="20"/>
          <w:szCs w:val="20"/>
          <w:u w:val="single"/>
        </w:rPr>
        <w:br/>
      </w:r>
      <w:r w:rsidRPr="00F44BA4">
        <w:rPr>
          <w:rFonts w:ascii="Arial" w:hAnsi="Arial" w:cs="Arial"/>
          <w:sz w:val="20"/>
          <w:szCs w:val="20"/>
          <w:u w:val="single"/>
        </w:rPr>
        <w:t>According to the information received from the Auditor-General. 110 municipalities out of 283 did not report on their performance. The following are the names of the municipalities that did not report on their performance:</w:t>
      </w:r>
      <w:r w:rsidRPr="00F44BA4">
        <w:rPr>
          <w:rFonts w:ascii="Arial" w:hAnsi="Arial" w:cs="Arial"/>
          <w:sz w:val="20"/>
          <w:szCs w:val="20"/>
          <w:u w:val="single"/>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
        <w:gridCol w:w="972"/>
        <w:gridCol w:w="2891"/>
        <w:gridCol w:w="27"/>
        <w:gridCol w:w="4176"/>
      </w:tblGrid>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NO</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Province</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Municipal /Entity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Expected / actual date of tabling of the annual report</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Alfred Nzo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29-Mar-10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Amahlathl</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Amathole</w:t>
            </w:r>
            <w:proofErr w:type="spellEnd"/>
            <w:r w:rsidRPr="00F44BA4">
              <w:rPr>
                <w:rFonts w:ascii="Arial" w:eastAsia="Times New Roman" w:hAnsi="Arial" w:cs="Arial"/>
                <w:sz w:val="20"/>
                <w:szCs w:val="20"/>
                <w:lang w:eastAsia="en-ZA"/>
              </w:rPr>
              <w:t xml:space="preserve">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Arna</w:t>
            </w:r>
            <w:proofErr w:type="spellEnd"/>
            <w:r w:rsidRPr="00F44BA4">
              <w:rPr>
                <w:rFonts w:ascii="Arial" w:eastAsia="Times New Roman" w:hAnsi="Arial" w:cs="Arial"/>
                <w:sz w:val="20"/>
                <w:szCs w:val="20"/>
                <w:lang w:eastAsia="en-ZA"/>
              </w:rPr>
              <w:t>/hole Economic Development</w:t>
            </w:r>
          </w:p>
        </w:tc>
        <w:tc>
          <w:tcPr>
            <w:tcW w:w="46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Aaencv</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Baviaans</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Buffalo City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Buffalo City Development Agency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Camdeboo</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Centenary Hall</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Chris Han;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yet scheduled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Emalahleni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Engcobo</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30-Apr-10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Feather Market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Ikwezi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Ingquza</w:t>
            </w:r>
            <w:proofErr w:type="spellEnd"/>
            <w:r w:rsidRPr="00F44BA4">
              <w:rPr>
                <w:rFonts w:ascii="Arial" w:eastAsia="Times New Roman" w:hAnsi="Arial" w:cs="Arial"/>
                <w:sz w:val="20"/>
                <w:szCs w:val="20"/>
                <w:lang w:eastAsia="en-ZA"/>
              </w:rPr>
              <w:t xml:space="preserve"> Hilt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29-Mar-10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Inkwanca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Intsika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Inxuba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Yethemba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Kouga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H-Mar-10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Mandela Bay Development Agency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21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Mbhashe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17":Mar-10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Mnquma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Nelson </w:t>
            </w:r>
            <w:proofErr w:type="spellStart"/>
            <w:r w:rsidRPr="00F44BA4">
              <w:rPr>
                <w:rFonts w:ascii="Arial" w:eastAsia="Times New Roman" w:hAnsi="Arial" w:cs="Arial"/>
                <w:sz w:val="20"/>
                <w:szCs w:val="20"/>
                <w:lang w:eastAsia="en-ZA"/>
              </w:rPr>
              <w:t>Mandala</w:t>
            </w:r>
            <w:proofErr w:type="spellEnd"/>
            <w:r w:rsidRPr="00F44BA4">
              <w:rPr>
                <w:rFonts w:ascii="Arial" w:eastAsia="Times New Roman" w:hAnsi="Arial" w:cs="Arial"/>
                <w:sz w:val="20"/>
                <w:szCs w:val="20"/>
                <w:lang w:eastAsia="en-ZA"/>
              </w:rPr>
              <w:t xml:space="preserve"> Metro</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Ngqushwa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yet scheduled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Nkonkobe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02-Mar-10</w:t>
            </w:r>
          </w:p>
        </w:tc>
      </w:tr>
      <w:tr w:rsidR="00336736" w:rsidRPr="00F44BA4" w:rsidTr="00336736">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Ntinga</w:t>
            </w:r>
            <w:proofErr w:type="spellEnd"/>
            <w:r w:rsidRPr="00F44BA4">
              <w:rPr>
                <w:rFonts w:ascii="Arial" w:eastAsia="Times New Roman" w:hAnsi="Arial" w:cs="Arial"/>
                <w:sz w:val="20"/>
                <w:szCs w:val="20"/>
                <w:lang w:eastAsia="en-ZA"/>
              </w:rPr>
              <w:t xml:space="preserve"> OR Tambo Development</w:t>
            </w:r>
          </w:p>
        </w:tc>
        <w:tc>
          <w:tcPr>
            <w:tcW w:w="46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w:t>
            </w:r>
            <w:proofErr w:type="gramStart"/>
            <w:r w:rsidRPr="00F44BA4">
              <w:rPr>
                <w:rFonts w:ascii="Arial" w:eastAsia="Times New Roman" w:hAnsi="Arial" w:cs="Arial"/>
                <w:sz w:val="20"/>
                <w:szCs w:val="20"/>
                <w:lang w:eastAsia="en-ZA"/>
              </w:rPr>
              <w:t>..</w:t>
            </w:r>
            <w:proofErr w:type="gramEnd"/>
            <w:r w:rsidRPr="00F44BA4">
              <w:rPr>
                <w:rFonts w:ascii="Arial" w:eastAsia="Times New Roman" w:hAnsi="Arial" w:cs="Arial"/>
                <w:sz w:val="20"/>
                <w:szCs w:val="20"/>
                <w:lang w:eastAsia="en-ZA"/>
              </w:rPr>
              <w:t>10</w:t>
            </w:r>
          </w:p>
        </w:tc>
      </w:tr>
      <w:tr w:rsidR="00336736" w:rsidRPr="00F44BA4" w:rsidTr="0033673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Agency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Nxuba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15-Feb-10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Nyandeni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OR Tambo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Port St Johns</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yet scheduled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Sakhisizwe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Senqu</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Sundays River Valley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Not yet scheduled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Ukhahlamba</w:t>
            </w:r>
            <w:proofErr w:type="spellEnd"/>
            <w:r w:rsidRPr="00F44BA4">
              <w:rPr>
                <w:rFonts w:ascii="Arial" w:eastAsia="Times New Roman" w:hAnsi="Arial" w:cs="Arial"/>
                <w:sz w:val="20"/>
                <w:szCs w:val="20"/>
                <w:lang w:eastAsia="en-ZA"/>
              </w:rPr>
              <w:t xml:space="preserve">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09-Apr-10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Umzimvumbu</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Centlec</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pty</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LId</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Letsemeng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Mafube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09-Feb-10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Malutl</w:t>
            </w:r>
            <w:proofErr w:type="spellEnd"/>
            <w:r w:rsidRPr="00F44BA4">
              <w:rPr>
                <w:rFonts w:ascii="Arial" w:eastAsia="Times New Roman" w:hAnsi="Arial" w:cs="Arial"/>
                <w:sz w:val="20"/>
                <w:szCs w:val="20"/>
                <w:lang w:eastAsia="en-ZA"/>
              </w:rPr>
              <w:t>-A-</w:t>
            </w:r>
            <w:proofErr w:type="spellStart"/>
            <w:r w:rsidRPr="00F44BA4">
              <w:rPr>
                <w:rFonts w:ascii="Arial" w:eastAsia="Times New Roman" w:hAnsi="Arial" w:cs="Arial"/>
                <w:sz w:val="20"/>
                <w:szCs w:val="20"/>
                <w:lang w:eastAsia="en-ZA"/>
              </w:rPr>
              <w:t>Phofung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Mantsopa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Masilonyana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Matjhabeng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Nala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Naledi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22-Feb-10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Ngwathe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Nketoana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12-Mar-10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Phumelela</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Setsoto</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49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FS</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Tswelopele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Lesedi local Municipality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Metsweding District Municipality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Nokeng</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Tsa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Taemane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Awaiting confirmation</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Randfonteln</w:t>
            </w:r>
            <w:proofErr w:type="spellEnd"/>
            <w:r w:rsidRPr="00F44BA4">
              <w:rPr>
                <w:rFonts w:ascii="Arial" w:eastAsia="Times New Roman" w:hAnsi="Arial" w:cs="Arial"/>
                <w:sz w:val="20"/>
                <w:szCs w:val="20"/>
                <w:lang w:eastAsia="en-ZA"/>
              </w:rPr>
              <w:t xml:space="preserve"> Local Municipality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Sedlbeng</w:t>
            </w:r>
            <w:proofErr w:type="spellEnd"/>
            <w:r w:rsidRPr="00F44BA4">
              <w:rPr>
                <w:rFonts w:ascii="Arial" w:eastAsia="Times New Roman" w:hAnsi="Arial" w:cs="Arial"/>
                <w:sz w:val="20"/>
                <w:szCs w:val="20"/>
                <w:lang w:eastAsia="en-ZA"/>
              </w:rPr>
              <w:t xml:space="preserve"> District Municipality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Expected in 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Westonaria Local Municipality</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02-Feb-10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KZN</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eMadlangeni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 date not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57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KZN</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Indaka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KZN</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Mbonambl</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18-Feb-10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59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KZN</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Mkhambathini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 date not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KZN</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Umgungundlovu</w:t>
            </w:r>
            <w:proofErr w:type="spellEnd"/>
            <w:r w:rsidRPr="00F44BA4">
              <w:rPr>
                <w:rFonts w:ascii="Arial" w:eastAsia="Times New Roman" w:hAnsi="Arial" w:cs="Arial"/>
                <w:sz w:val="20"/>
                <w:szCs w:val="20"/>
                <w:lang w:eastAsia="en-ZA"/>
              </w:rPr>
              <w:t xml:space="preserve">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B10uberg</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Elias Motsoaledi</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*Before 31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Greater </w:t>
            </w:r>
            <w:proofErr w:type="spellStart"/>
            <w:r w:rsidRPr="00F44BA4">
              <w:rPr>
                <w:rFonts w:ascii="Arial" w:eastAsia="Times New Roman" w:hAnsi="Arial" w:cs="Arial"/>
                <w:sz w:val="20"/>
                <w:szCs w:val="20"/>
                <w:lang w:eastAsia="en-ZA"/>
              </w:rPr>
              <w:t>Letaba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26-Feb-10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Greater </w:t>
            </w:r>
            <w:proofErr w:type="spellStart"/>
            <w:r w:rsidRPr="00F44BA4">
              <w:rPr>
                <w:rFonts w:ascii="Arial" w:eastAsia="Times New Roman" w:hAnsi="Arial" w:cs="Arial"/>
                <w:sz w:val="20"/>
                <w:szCs w:val="20"/>
                <w:lang w:eastAsia="en-ZA"/>
              </w:rPr>
              <w:t>Tubatse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 March 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Greater Tzaneen</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Lephalale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Makhudutamaga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MogalakwenEi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69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Mookgophong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Mutale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ThuJamefa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Vhembe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LP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Waterberg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Dipaflseng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30-Apr-10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Dr JS </w:t>
            </w:r>
            <w:proofErr w:type="spellStart"/>
            <w:r w:rsidRPr="00F44BA4">
              <w:rPr>
                <w:rFonts w:ascii="Arial" w:eastAsia="Times New Roman" w:hAnsi="Arial" w:cs="Arial"/>
                <w:sz w:val="20"/>
                <w:szCs w:val="20"/>
                <w:lang w:eastAsia="en-ZA"/>
              </w:rPr>
              <w:t>Moroka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#REF!</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Emalahleni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04-Mar-10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Mkhondo</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Audit not completed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Msukaligwa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Audit not completed</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79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Pixley</w:t>
            </w:r>
            <w:proofErr w:type="spellEnd"/>
            <w:r w:rsidRPr="00F44BA4">
              <w:rPr>
                <w:rFonts w:ascii="Arial" w:eastAsia="Times New Roman" w:hAnsi="Arial" w:cs="Arial"/>
                <w:sz w:val="20"/>
                <w:szCs w:val="20"/>
                <w:lang w:eastAsia="en-ZA"/>
              </w:rPr>
              <w:t xml:space="preserve"> Ka </w:t>
            </w:r>
            <w:proofErr w:type="spellStart"/>
            <w:r w:rsidRPr="00F44BA4">
              <w:rPr>
                <w:rFonts w:ascii="Arial" w:eastAsia="Times New Roman" w:hAnsi="Arial" w:cs="Arial"/>
                <w:sz w:val="20"/>
                <w:szCs w:val="20"/>
                <w:lang w:eastAsia="en-ZA"/>
              </w:rPr>
              <w:t>Seme</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Volksrust</w:t>
            </w:r>
            <w:proofErr w:type="spellEnd"/>
            <w:r w:rsidRPr="00F44BA4">
              <w:rPr>
                <w:rFonts w:ascii="Arial" w:eastAsia="Times New Roman" w:hAnsi="Arial" w:cs="Arial"/>
                <w:sz w:val="20"/>
                <w:szCs w:val="20"/>
                <w:lang w:eastAsia="en-ZA"/>
              </w:rPr>
              <w: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#REFI</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MP</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Thaba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Chweu</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#REF!</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Dikgatlong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Ga-Seoonvane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22-Feb-10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KailGarib</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Kamiesbem</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Kareeberg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Karoo </w:t>
            </w:r>
            <w:proofErr w:type="spellStart"/>
            <w:r w:rsidRPr="00F44BA4">
              <w:rPr>
                <w:rFonts w:ascii="Arial" w:eastAsia="Times New Roman" w:hAnsi="Arial" w:cs="Arial"/>
                <w:sz w:val="20"/>
                <w:szCs w:val="20"/>
                <w:lang w:eastAsia="en-ZA"/>
              </w:rPr>
              <w:t>Hoogland</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16-Feb-10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Khat</w:t>
            </w:r>
            <w:proofErr w:type="spellEnd"/>
            <w:r w:rsidRPr="00F44BA4">
              <w:rPr>
                <w:rFonts w:ascii="Arial" w:eastAsia="Times New Roman" w:hAnsi="Arial" w:cs="Arial"/>
                <w:sz w:val="20"/>
                <w:szCs w:val="20"/>
                <w:lang w:eastAsia="en-ZA"/>
              </w:rPr>
              <w:t>-Me</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04-Mar-10</w:t>
            </w:r>
          </w:p>
        </w:tc>
      </w:tr>
      <w:tr w:rsidR="00336736" w:rsidRPr="00F44BA4" w:rsidTr="00336736">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88</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Maaareng</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Report not tabled yet. expected tabling 31-Mar-</w:t>
            </w:r>
          </w:p>
        </w:tc>
      </w:tr>
      <w:tr w:rsidR="00336736" w:rsidRPr="00F44BA4" w:rsidTr="0033673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0" w:line="240" w:lineRule="auto"/>
              <w:rPr>
                <w:rFonts w:ascii="Arial" w:eastAsia="Times New Roman" w:hAnsi="Arial" w:cs="Arial"/>
                <w:sz w:val="20"/>
                <w:szCs w:val="20"/>
                <w:lang w:eastAsia="en-ZA"/>
              </w:rPr>
            </w:pP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2010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89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Mier</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Moshaweng</w:t>
            </w:r>
            <w:proofErr w:type="spellEnd"/>
            <w:r w:rsidRPr="00F44BA4">
              <w:rPr>
                <w:rFonts w:ascii="Arial" w:eastAsia="Times New Roman" w:hAnsi="Arial" w:cs="Arial"/>
                <w:sz w:val="20"/>
                <w:szCs w:val="20"/>
                <w:lang w:eastAsia="en-ZA"/>
              </w:rPr>
              <w:t xml:space="preserve"> Local</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Rlchtersveld</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Sivancuma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93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Sol </w:t>
            </w:r>
            <w:proofErr w:type="spellStart"/>
            <w:r w:rsidRPr="00F44BA4">
              <w:rPr>
                <w:rFonts w:ascii="Arial" w:eastAsia="Times New Roman" w:hAnsi="Arial" w:cs="Arial"/>
                <w:sz w:val="20"/>
                <w:szCs w:val="20"/>
                <w:lang w:eastAsia="en-ZA"/>
              </w:rPr>
              <w:t>Plaatje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03-Feb-10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NC</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Ubuntu</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Sojanala</w:t>
            </w:r>
            <w:proofErr w:type="spellEnd"/>
            <w:r w:rsidRPr="00F44BA4">
              <w:rPr>
                <w:rFonts w:ascii="Arial" w:eastAsia="Times New Roman" w:hAnsi="Arial" w:cs="Arial"/>
                <w:sz w:val="20"/>
                <w:szCs w:val="20"/>
                <w:lang w:eastAsia="en-ZA"/>
              </w:rPr>
              <w:t xml:space="preserve"> Platinum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25-Mar-10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Dr Kenneth Kaunda District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Lekwa-Teemane</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Mafikeng</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01-Feb-10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99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Naledi</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Ramotshere</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Moiloa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date available</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101</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Rustenburg</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3Q-Mar-10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Rustenburg Water Services Trust</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30-Mar-10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103</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Tlokwe</w:t>
            </w:r>
            <w:proofErr w:type="spellEnd"/>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09-Feb-10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104</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Beaufort West</w:t>
            </w:r>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28-Feb-10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Cape Agulhas</w:t>
            </w:r>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24-Feb-10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106</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Central Karoo District</w:t>
            </w:r>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28-Feb-10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107</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laingsburg</w:t>
            </w:r>
            <w:proofErr w:type="spellEnd"/>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108</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we</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Prins Albert</w:t>
            </w:r>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109</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Saldanha</w:t>
            </w:r>
            <w:proofErr w:type="spellEnd"/>
            <w:r w:rsidRPr="00F44BA4">
              <w:rPr>
                <w:rFonts w:ascii="Arial" w:eastAsia="Times New Roman" w:hAnsi="Arial" w:cs="Arial"/>
                <w:sz w:val="20"/>
                <w:szCs w:val="20"/>
                <w:lang w:eastAsia="en-ZA"/>
              </w:rPr>
              <w:t xml:space="preserve"> Bay</w:t>
            </w:r>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22-Feb-10</w:t>
            </w:r>
          </w:p>
        </w:tc>
      </w:tr>
      <w:tr w:rsidR="00336736" w:rsidRPr="00F44BA4" w:rsidTr="00336736">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110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WC</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sz w:val="20"/>
                <w:szCs w:val="20"/>
                <w:lang w:eastAsia="en-ZA"/>
              </w:rPr>
              <w:t>Swellendam</w:t>
            </w:r>
            <w:proofErr w:type="spellEnd"/>
          </w:p>
        </w:tc>
        <w:tc>
          <w:tcPr>
            <w:tcW w:w="4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6736" w:rsidRPr="00F44BA4" w:rsidRDefault="00336736"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31-Mar-10</w:t>
            </w:r>
          </w:p>
        </w:tc>
      </w:tr>
    </w:tbl>
    <w:p w:rsidR="00336736" w:rsidRPr="00F44BA4" w:rsidRDefault="00336736" w:rsidP="00F44BA4">
      <w:pPr>
        <w:spacing w:after="0" w:line="240" w:lineRule="auto"/>
        <w:rPr>
          <w:rFonts w:ascii="Arial" w:eastAsia="Times New Roman" w:hAnsi="Arial" w:cs="Arial"/>
          <w:sz w:val="20"/>
          <w:szCs w:val="20"/>
          <w:u w:val="single"/>
          <w:lang w:eastAsia="en-ZA"/>
        </w:rPr>
      </w:pP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QUESTION NO: 209</w:t>
      </w: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PUBLISHED IN INTERNAL QUESTION PAPER NO 02 OF 19 February 2010</w:t>
      </w: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Mr W P Doman (DA) to ask the Minister of Cooperative Governance and Traditional Affairs:</w:t>
      </w: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sz w:val="20"/>
          <w:szCs w:val="20"/>
          <w:u w:val="single"/>
          <w:shd w:val="clear" w:color="auto" w:fill="FFFFFF"/>
        </w:rPr>
        <w:t>What (a) amount was owed to each municipality on 30 September 2009 for (</w:t>
      </w:r>
      <w:proofErr w:type="spellStart"/>
      <w:r w:rsidRPr="00F44BA4">
        <w:rPr>
          <w:rFonts w:ascii="Arial" w:hAnsi="Arial" w:cs="Arial"/>
          <w:sz w:val="20"/>
          <w:szCs w:val="20"/>
          <w:u w:val="single"/>
          <w:shd w:val="clear" w:color="auto" w:fill="FFFFFF"/>
        </w:rPr>
        <w:t>i</w:t>
      </w:r>
      <w:proofErr w:type="spellEnd"/>
      <w:r w:rsidRPr="00F44BA4">
        <w:rPr>
          <w:rFonts w:ascii="Arial" w:hAnsi="Arial" w:cs="Arial"/>
          <w:sz w:val="20"/>
          <w:szCs w:val="20"/>
          <w:u w:val="single"/>
          <w:shd w:val="clear" w:color="auto" w:fill="FFFFFF"/>
        </w:rPr>
        <w:t>) water, (it) electricity, and (iii) rates and services and (b) is the breakdown in respect of (</w:t>
      </w:r>
      <w:proofErr w:type="spellStart"/>
      <w:r w:rsidRPr="00F44BA4">
        <w:rPr>
          <w:rFonts w:ascii="Arial" w:hAnsi="Arial" w:cs="Arial"/>
          <w:sz w:val="20"/>
          <w:szCs w:val="20"/>
          <w:u w:val="single"/>
          <w:shd w:val="clear" w:color="auto" w:fill="FFFFFF"/>
        </w:rPr>
        <w:t>i</w:t>
      </w:r>
      <w:proofErr w:type="spellEnd"/>
      <w:r w:rsidRPr="00F44BA4">
        <w:rPr>
          <w:rFonts w:ascii="Arial" w:hAnsi="Arial" w:cs="Arial"/>
          <w:sz w:val="20"/>
          <w:szCs w:val="20"/>
          <w:u w:val="single"/>
          <w:shd w:val="clear" w:color="auto" w:fill="FFFFFF"/>
        </w:rPr>
        <w:t>) 0-30 days, (Ii) 31-60 days, (iii) 91-120 days (iv) 151-180 days and (v) more than 180 days? NW218E</w:t>
      </w: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Reply</w:t>
      </w:r>
    </w:p>
    <w:p w:rsidR="00A92186" w:rsidRPr="00F44BA4" w:rsidRDefault="00A9218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sz w:val="20"/>
          <w:szCs w:val="20"/>
          <w:u w:val="single"/>
          <w:shd w:val="clear" w:color="auto" w:fill="FFFFFF"/>
        </w:rPr>
        <w:t xml:space="preserve">The report is being disaggregated and thereafter it will be submitted to cabinet before it can be given to </w:t>
      </w:r>
      <w:proofErr w:type="gramStart"/>
      <w:r w:rsidRPr="00F44BA4">
        <w:rPr>
          <w:rFonts w:ascii="Arial" w:hAnsi="Arial" w:cs="Arial"/>
          <w:sz w:val="20"/>
          <w:szCs w:val="20"/>
          <w:u w:val="single"/>
          <w:shd w:val="clear" w:color="auto" w:fill="FFFFFF"/>
        </w:rPr>
        <w:t>yourself</w:t>
      </w:r>
      <w:proofErr w:type="gramEnd"/>
      <w:r w:rsidRPr="00F44BA4">
        <w:rPr>
          <w:rFonts w:ascii="Arial" w:hAnsi="Arial" w:cs="Arial"/>
          <w:sz w:val="20"/>
          <w:szCs w:val="20"/>
          <w:u w:val="single"/>
          <w:shd w:val="clear" w:color="auto" w:fill="FFFFFF"/>
        </w:rPr>
        <w:t>.</w:t>
      </w:r>
    </w:p>
    <w:p w:rsidR="003C1743" w:rsidRPr="00F44BA4" w:rsidRDefault="00A92186"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3C1743" w:rsidRPr="00F44BA4">
        <w:rPr>
          <w:rFonts w:ascii="Arial" w:hAnsi="Arial" w:cs="Arial"/>
          <w:b/>
          <w:bCs/>
          <w:sz w:val="20"/>
          <w:szCs w:val="20"/>
        </w:rPr>
        <w:t>QUESTION NO: 1231</w:t>
      </w:r>
    </w:p>
    <w:p w:rsidR="003C1743" w:rsidRPr="00F44BA4" w:rsidRDefault="003C1743"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10 OF 19 April 2010</w:t>
      </w:r>
    </w:p>
    <w:p w:rsidR="003C1743" w:rsidRPr="00F44BA4" w:rsidRDefault="003C1743"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T. Botha (Cope) to ask the Minister of Cooperative Governance and Traditional Affairs:</w:t>
      </w:r>
    </w:p>
    <w:p w:rsidR="003C1743" w:rsidRPr="00F44BA4" w:rsidRDefault="003C1743"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Whether government had given serious consideration to the viability of municipal structures, with very large and costly councils, after the transfer of revenue generating water, electricity and solid waste services to regional government; if not, why not, if so, how were failing municipalities expected to manage escalating costs with diminishing revenues?</w:t>
      </w:r>
    </w:p>
    <w:p w:rsidR="003C1743" w:rsidRPr="00F44BA4" w:rsidRDefault="003C1743"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3C1743" w:rsidRPr="00F44BA4" w:rsidRDefault="003C1743"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This department has given serious consideration to the viability of the municipal structures in that the turnaround strategy which has been approved by Cabinet is at phase 2 of developmental stage at municipal level. The viability of municipalities and revenue generation are critical priorities which are going to be addressed by the turnaround strategy during phase 3 of the turnaround strategy implementation stage.</w:t>
      </w:r>
    </w:p>
    <w:p w:rsidR="00552C5A" w:rsidRPr="00F44BA4" w:rsidRDefault="003C1743" w:rsidP="00F44BA4">
      <w:pPr>
        <w:pStyle w:val="NormalWeb"/>
        <w:shd w:val="clear" w:color="auto" w:fill="FFFFFF"/>
        <w:spacing w:before="0" w:beforeAutospacing="0" w:after="125" w:afterAutospacing="0"/>
        <w:rPr>
          <w:rFonts w:ascii="Arial" w:hAnsi="Arial" w:cs="Arial"/>
          <w:b/>
          <w:sz w:val="20"/>
          <w:szCs w:val="20"/>
        </w:rPr>
      </w:pPr>
      <w:r w:rsidRPr="00F44BA4">
        <w:rPr>
          <w:rFonts w:ascii="Arial" w:hAnsi="Arial" w:cs="Arial"/>
          <w:sz w:val="20"/>
          <w:szCs w:val="20"/>
        </w:rPr>
        <w:lastRenderedPageBreak/>
        <w:br/>
      </w:r>
      <w:r w:rsidR="00552C5A" w:rsidRPr="00F44BA4">
        <w:rPr>
          <w:rFonts w:ascii="Arial" w:hAnsi="Arial" w:cs="Arial"/>
          <w:b/>
          <w:sz w:val="20"/>
          <w:szCs w:val="20"/>
        </w:rPr>
        <w:t>NATIONAL COUNCIL OF PROVINCES</w:t>
      </w:r>
    </w:p>
    <w:p w:rsidR="00552C5A" w:rsidRPr="00F44BA4" w:rsidRDefault="00552C5A" w:rsidP="00F44BA4">
      <w:pPr>
        <w:pStyle w:val="NormalWeb"/>
        <w:shd w:val="clear" w:color="auto" w:fill="FFFFFF"/>
        <w:spacing w:before="0" w:beforeAutospacing="0" w:after="125" w:afterAutospacing="0"/>
        <w:rPr>
          <w:rFonts w:ascii="Arial" w:hAnsi="Arial" w:cs="Arial"/>
          <w:b/>
          <w:sz w:val="20"/>
          <w:szCs w:val="20"/>
        </w:rPr>
      </w:pPr>
      <w:r w:rsidRPr="00F44BA4">
        <w:rPr>
          <w:rFonts w:ascii="Arial" w:hAnsi="Arial" w:cs="Arial"/>
          <w:b/>
          <w:sz w:val="20"/>
          <w:szCs w:val="20"/>
        </w:rPr>
        <w:t>FOR WRITTISN REPLY</w:t>
      </w:r>
    </w:p>
    <w:p w:rsidR="00552C5A" w:rsidRPr="00F44BA4" w:rsidRDefault="00552C5A" w:rsidP="00F44BA4">
      <w:pPr>
        <w:pStyle w:val="NormalWeb"/>
        <w:shd w:val="clear" w:color="auto" w:fill="FFFFFF"/>
        <w:spacing w:before="0" w:beforeAutospacing="0" w:after="125" w:afterAutospacing="0"/>
        <w:rPr>
          <w:rFonts w:ascii="Arial" w:hAnsi="Arial" w:cs="Arial"/>
          <w:b/>
          <w:sz w:val="20"/>
          <w:szCs w:val="20"/>
        </w:rPr>
      </w:pPr>
      <w:r w:rsidRPr="00F44BA4">
        <w:rPr>
          <w:rFonts w:ascii="Arial" w:hAnsi="Arial" w:cs="Arial"/>
          <w:b/>
          <w:sz w:val="20"/>
          <w:szCs w:val="20"/>
        </w:rPr>
        <w:t>QUESTION NO: 166</w:t>
      </w:r>
    </w:p>
    <w:p w:rsidR="00552C5A" w:rsidRPr="00F44BA4" w:rsidRDefault="00552C5A" w:rsidP="00F44BA4">
      <w:pPr>
        <w:pStyle w:val="NormalWeb"/>
        <w:shd w:val="clear" w:color="auto" w:fill="FFFFFF"/>
        <w:spacing w:before="0" w:beforeAutospacing="0" w:after="125" w:afterAutospacing="0"/>
        <w:rPr>
          <w:rFonts w:ascii="Arial" w:hAnsi="Arial" w:cs="Arial"/>
          <w:b/>
          <w:sz w:val="20"/>
          <w:szCs w:val="20"/>
        </w:rPr>
      </w:pPr>
      <w:r w:rsidRPr="00F44BA4">
        <w:rPr>
          <w:rFonts w:ascii="Arial" w:hAnsi="Arial" w:cs="Arial"/>
          <w:b/>
          <w:sz w:val="20"/>
          <w:szCs w:val="20"/>
        </w:rPr>
        <w:t xml:space="preserve">Mrs E C van </w:t>
      </w:r>
      <w:proofErr w:type="spellStart"/>
      <w:r w:rsidRPr="00F44BA4">
        <w:rPr>
          <w:rFonts w:ascii="Arial" w:hAnsi="Arial" w:cs="Arial"/>
          <w:b/>
          <w:sz w:val="20"/>
          <w:szCs w:val="20"/>
        </w:rPr>
        <w:t>Lingen</w:t>
      </w:r>
      <w:proofErr w:type="spellEnd"/>
      <w:r w:rsidRPr="00F44BA4">
        <w:rPr>
          <w:rFonts w:ascii="Arial" w:hAnsi="Arial" w:cs="Arial"/>
          <w:b/>
          <w:sz w:val="20"/>
          <w:szCs w:val="20"/>
        </w:rPr>
        <w:t xml:space="preserve"> (DA-EC) to ask Minister of Cooperative Governance and Traditional Affairs: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Whether he will provide a detailed progress report regarding an local municipalities which have been placed under administration since 1 March 2009; if not, why not; if so, what are the relevant details;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(2) Whether he will provide details. </w:t>
      </w:r>
      <w:proofErr w:type="gramStart"/>
      <w:r w:rsidRPr="00F44BA4">
        <w:rPr>
          <w:rFonts w:ascii="Arial" w:hAnsi="Arial" w:cs="Arial"/>
          <w:sz w:val="20"/>
          <w:szCs w:val="20"/>
        </w:rPr>
        <w:t>regarding</w:t>
      </w:r>
      <w:proofErr w:type="gramEnd"/>
      <w:r w:rsidRPr="00F44BA4">
        <w:rPr>
          <w:rFonts w:ascii="Arial" w:hAnsi="Arial" w:cs="Arial"/>
          <w:sz w:val="20"/>
          <w:szCs w:val="20"/>
        </w:rPr>
        <w:t xml:space="preserve"> the main chs1lenges his department will overcome in respect of each of the abovementioned municipalities; if not, why not; if so, what are the relevant details;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(3) Whether his department has formulated a plan or policy to solve the challenges encountered within each of these municipalities; if not, why not; if so, what are the relevant details of each of these policies;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(4) Whether any dates have been determined by which each municipality will be able to operate without any form of assistance from his department; if not. </w:t>
      </w:r>
      <w:proofErr w:type="gramStart"/>
      <w:r w:rsidRPr="00F44BA4">
        <w:rPr>
          <w:rFonts w:ascii="Arial" w:hAnsi="Arial" w:cs="Arial"/>
          <w:sz w:val="20"/>
          <w:szCs w:val="20"/>
        </w:rPr>
        <w:t>what</w:t>
      </w:r>
      <w:proofErr w:type="gramEnd"/>
      <w:r w:rsidRPr="00F44BA4">
        <w:rPr>
          <w:rFonts w:ascii="Arial" w:hAnsi="Arial" w:cs="Arial"/>
          <w:sz w:val="20"/>
          <w:szCs w:val="20"/>
        </w:rPr>
        <w:t xml:space="preserve"> is the </w:t>
      </w:r>
      <w:proofErr w:type="spellStart"/>
      <w:r w:rsidRPr="00F44BA4">
        <w:rPr>
          <w:rFonts w:ascii="Arial" w:hAnsi="Arial" w:cs="Arial"/>
          <w:sz w:val="20"/>
          <w:szCs w:val="20"/>
        </w:rPr>
        <w:t>postion</w:t>
      </w:r>
      <w:proofErr w:type="spellEnd"/>
      <w:r w:rsidRPr="00F44BA4">
        <w:rPr>
          <w:rFonts w:ascii="Arial" w:hAnsi="Arial" w:cs="Arial"/>
          <w:sz w:val="20"/>
          <w:szCs w:val="20"/>
        </w:rPr>
        <w:t xml:space="preserve"> in this regard; if so, what date is it anticipated that each municipality will commence its operations independently of his department? CW197E</w:t>
      </w:r>
    </w:p>
    <w:p w:rsidR="00552C5A" w:rsidRPr="00F44BA4" w:rsidRDefault="00552C5A" w:rsidP="00F44BA4">
      <w:pPr>
        <w:pStyle w:val="NormalWeb"/>
        <w:shd w:val="clear" w:color="auto" w:fill="FFFFFF"/>
        <w:spacing w:before="0" w:beforeAutospacing="0" w:after="125" w:afterAutospacing="0"/>
        <w:rPr>
          <w:rFonts w:ascii="Arial" w:hAnsi="Arial" w:cs="Arial"/>
          <w:b/>
          <w:sz w:val="20"/>
          <w:szCs w:val="20"/>
        </w:rPr>
      </w:pPr>
      <w:r w:rsidRPr="00F44BA4">
        <w:rPr>
          <w:rFonts w:ascii="Arial" w:hAnsi="Arial" w:cs="Arial"/>
          <w:b/>
          <w:sz w:val="20"/>
          <w:szCs w:val="20"/>
        </w:rPr>
        <w:t>Reply</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Yes, the report will firstly be presented to Cabinet, then to yourselves.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(2) Yes, the challenges facing all municipalities are known to ourselves and to everyone. They are contained in the State of Local Government report presented to major stakeholders who attended the Local Government Indaba that was held in October 2009. We have developed the Local Government Turn-Around Strategy which is based on the report that covered broadly all challenges facing municipalities.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(3} Yes, the Local Government Turnaround Strategy is currently being implemented in all municipalities.</w:t>
      </w:r>
    </w:p>
    <w:p w:rsidR="00552C5A"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(4) The Department is anticipating that by 2014 the Local Government Turnaround Strategy will be fully Implemented and challenges: facing municipalities would be substantially addressed.</w:t>
      </w:r>
    </w:p>
    <w:p w:rsidR="00552C5A" w:rsidRPr="00F44BA4" w:rsidRDefault="00336736"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sz w:val="20"/>
          <w:szCs w:val="20"/>
        </w:rPr>
        <w:br/>
      </w:r>
      <w:r w:rsidR="00552C5A" w:rsidRPr="00F44BA4">
        <w:rPr>
          <w:rFonts w:ascii="Arial" w:hAnsi="Arial" w:cs="Arial"/>
          <w:sz w:val="20"/>
          <w:szCs w:val="20"/>
        </w:rPr>
        <w:br/>
      </w:r>
      <w:r w:rsidR="00552C5A" w:rsidRPr="00F44BA4">
        <w:rPr>
          <w:rFonts w:ascii="Arial" w:hAnsi="Arial" w:cs="Arial"/>
          <w:b/>
          <w:bCs/>
          <w:sz w:val="20"/>
          <w:szCs w:val="20"/>
          <w:u w:val="single"/>
          <w:shd w:val="clear" w:color="auto" w:fill="FFFFFF"/>
        </w:rPr>
        <w:t>NATIONAL COUNCIL OF PROVINCES FOR WRITTEN REPLY</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QUESTION NO: 171</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PUBLISHED IN INTERNAL QUESTION PAPER NO 10 OF 07 May 2010</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 xml:space="preserve">Mr M W </w:t>
      </w:r>
      <w:proofErr w:type="spellStart"/>
      <w:r w:rsidRPr="00F44BA4">
        <w:rPr>
          <w:rFonts w:ascii="Arial" w:hAnsi="Arial" w:cs="Arial"/>
          <w:b/>
          <w:bCs/>
          <w:sz w:val="20"/>
          <w:szCs w:val="20"/>
          <w:u w:val="single"/>
          <w:shd w:val="clear" w:color="auto" w:fill="FFFFFF"/>
        </w:rPr>
        <w:t>Makhubela</w:t>
      </w:r>
      <w:proofErr w:type="spellEnd"/>
      <w:r w:rsidRPr="00F44BA4">
        <w:rPr>
          <w:rFonts w:ascii="Arial" w:hAnsi="Arial" w:cs="Arial"/>
          <w:b/>
          <w:bCs/>
          <w:sz w:val="20"/>
          <w:szCs w:val="20"/>
          <w:u w:val="single"/>
          <w:shd w:val="clear" w:color="auto" w:fill="FFFFFF"/>
        </w:rPr>
        <w:t xml:space="preserve"> (COPE-Limpopo) to ask the Minister for Cooperative Governance and Traditional Affairs:</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sz w:val="20"/>
          <w:szCs w:val="20"/>
          <w:u w:val="single"/>
          <w:shd w:val="clear" w:color="auto" w:fill="FFFFFF"/>
        </w:rPr>
        <w:t>Whether a certain person (name and details furnished) will be designated as a Headman</w:t>
      </w:r>
      <w:r w:rsidRPr="00F44BA4">
        <w:rPr>
          <w:rStyle w:val="apple-converted-space"/>
          <w:rFonts w:ascii="Arial" w:hAnsi="Arial" w:cs="Arial"/>
          <w:sz w:val="20"/>
          <w:szCs w:val="20"/>
          <w:u w:val="single"/>
          <w:shd w:val="clear" w:color="auto" w:fill="FFFFFF"/>
        </w:rPr>
        <w:t> </w:t>
      </w:r>
      <w:r w:rsidRPr="00F44BA4">
        <w:rPr>
          <w:rFonts w:ascii="Arial" w:hAnsi="Arial" w:cs="Arial"/>
          <w:i/>
          <w:iCs/>
          <w:sz w:val="20"/>
          <w:szCs w:val="20"/>
          <w:u w:val="single"/>
          <w:shd w:val="clear" w:color="auto" w:fill="FFFFFF"/>
        </w:rPr>
        <w:t>(</w:t>
      </w:r>
      <w:proofErr w:type="spellStart"/>
      <w:r w:rsidRPr="00F44BA4">
        <w:rPr>
          <w:rFonts w:ascii="Arial" w:hAnsi="Arial" w:cs="Arial"/>
          <w:i/>
          <w:iCs/>
          <w:sz w:val="20"/>
          <w:szCs w:val="20"/>
          <w:u w:val="single"/>
          <w:shd w:val="clear" w:color="auto" w:fill="FFFFFF"/>
        </w:rPr>
        <w:t>Gota</w:t>
      </w:r>
      <w:proofErr w:type="spellEnd"/>
      <w:r w:rsidRPr="00F44BA4">
        <w:rPr>
          <w:rFonts w:ascii="Arial" w:hAnsi="Arial" w:cs="Arial"/>
          <w:i/>
          <w:iCs/>
          <w:sz w:val="20"/>
          <w:szCs w:val="20"/>
          <w:u w:val="single"/>
          <w:shd w:val="clear" w:color="auto" w:fill="FFFFFF"/>
        </w:rPr>
        <w:t>);</w:t>
      </w:r>
      <w:r w:rsidRPr="00F44BA4">
        <w:rPr>
          <w:rStyle w:val="apple-converted-space"/>
          <w:rFonts w:ascii="Arial" w:hAnsi="Arial" w:cs="Arial"/>
          <w:i/>
          <w:iCs/>
          <w:sz w:val="20"/>
          <w:szCs w:val="20"/>
          <w:u w:val="single"/>
          <w:shd w:val="clear" w:color="auto" w:fill="FFFFFF"/>
        </w:rPr>
        <w:t> </w:t>
      </w:r>
      <w:r w:rsidRPr="00F44BA4">
        <w:rPr>
          <w:rFonts w:ascii="Arial" w:hAnsi="Arial" w:cs="Arial"/>
          <w:sz w:val="20"/>
          <w:szCs w:val="20"/>
          <w:u w:val="single"/>
          <w:shd w:val="clear" w:color="auto" w:fill="FFFFFF"/>
        </w:rPr>
        <w:t>if not, why not; if so, when will this happen? CW202E</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b/>
          <w:bCs/>
          <w:sz w:val="20"/>
          <w:szCs w:val="20"/>
          <w:u w:val="single"/>
          <w:shd w:val="clear" w:color="auto" w:fill="FFFFFF"/>
        </w:rPr>
        <w:t>Reply</w:t>
      </w:r>
    </w:p>
    <w:p w:rsidR="00552C5A" w:rsidRPr="00F44BA4" w:rsidRDefault="00552C5A" w:rsidP="00F44BA4">
      <w:pPr>
        <w:pStyle w:val="NormalWeb"/>
        <w:spacing w:before="0" w:beforeAutospacing="0" w:after="125" w:afterAutospacing="0"/>
        <w:rPr>
          <w:rFonts w:ascii="Arial" w:hAnsi="Arial" w:cs="Arial"/>
          <w:sz w:val="20"/>
          <w:szCs w:val="20"/>
          <w:u w:val="single"/>
          <w:shd w:val="clear" w:color="auto" w:fill="FFFFFF"/>
        </w:rPr>
      </w:pPr>
      <w:r w:rsidRPr="00F44BA4">
        <w:rPr>
          <w:rFonts w:ascii="Arial" w:hAnsi="Arial" w:cs="Arial"/>
          <w:sz w:val="20"/>
          <w:szCs w:val="20"/>
          <w:u w:val="single"/>
          <w:shd w:val="clear" w:color="auto" w:fill="FFFFFF"/>
        </w:rPr>
        <w:t xml:space="preserve">The appointment of </w:t>
      </w:r>
      <w:proofErr w:type="spellStart"/>
      <w:r w:rsidRPr="00F44BA4">
        <w:rPr>
          <w:rFonts w:ascii="Arial" w:hAnsi="Arial" w:cs="Arial"/>
          <w:sz w:val="20"/>
          <w:szCs w:val="20"/>
          <w:u w:val="single"/>
          <w:shd w:val="clear" w:color="auto" w:fill="FFFFFF"/>
        </w:rPr>
        <w:t>headmans</w:t>
      </w:r>
      <w:proofErr w:type="spellEnd"/>
      <w:r w:rsidRPr="00F44BA4">
        <w:rPr>
          <w:rFonts w:ascii="Arial" w:hAnsi="Arial" w:cs="Arial"/>
          <w:sz w:val="20"/>
          <w:szCs w:val="20"/>
          <w:u w:val="single"/>
          <w:shd w:val="clear" w:color="auto" w:fill="FFFFFF"/>
        </w:rPr>
        <w:t xml:space="preserve"> is a function of the province. The province makes a decision on the appointment while guided by the history of the royal family. The national government get involved in a situation where there are disputes and reported to us. Or in other instances where appointments are long overdue and the province has not acted upon it. In this case, nothing has been reported to us. We will investigate and revert to you.</w:t>
      </w:r>
    </w:p>
    <w:p w:rsidR="00E06BBC" w:rsidRPr="00F44BA4" w:rsidRDefault="00552C5A"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E06BBC" w:rsidRPr="00F44BA4">
        <w:rPr>
          <w:rFonts w:ascii="Arial" w:hAnsi="Arial" w:cs="Arial"/>
          <w:b/>
          <w:bCs/>
          <w:sz w:val="20"/>
          <w:szCs w:val="20"/>
        </w:rPr>
        <w:t>QUESTION NO: 1568</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14 OF 21 May 2010</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lastRenderedPageBreak/>
        <w:t>Mr E J Marais (DA) to ask the Minister of Cooperative Governance and Traditional Affairs:</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Whether any staff member of the </w:t>
      </w:r>
      <w:proofErr w:type="spellStart"/>
      <w:r w:rsidRPr="00F44BA4">
        <w:rPr>
          <w:rFonts w:ascii="Arial" w:hAnsi="Arial" w:cs="Arial"/>
          <w:sz w:val="20"/>
          <w:szCs w:val="20"/>
        </w:rPr>
        <w:t>Bitou</w:t>
      </w:r>
      <w:proofErr w:type="spellEnd"/>
      <w:r w:rsidRPr="00F44BA4">
        <w:rPr>
          <w:rFonts w:ascii="Arial" w:hAnsi="Arial" w:cs="Arial"/>
          <w:sz w:val="20"/>
          <w:szCs w:val="20"/>
        </w:rPr>
        <w:t xml:space="preserve"> Municipality was redeployed and/or transferred to any other municipality in the past three years; if not, why not; if so, (a) how many, (b) what are their names, (c)(</w:t>
      </w:r>
      <w:proofErr w:type="spellStart"/>
      <w:r w:rsidRPr="00F44BA4">
        <w:rPr>
          <w:rFonts w:ascii="Arial" w:hAnsi="Arial" w:cs="Arial"/>
          <w:sz w:val="20"/>
          <w:szCs w:val="20"/>
        </w:rPr>
        <w:t>i</w:t>
      </w:r>
      <w:proofErr w:type="spellEnd"/>
      <w:r w:rsidRPr="00F44BA4">
        <w:rPr>
          <w:rFonts w:ascii="Arial" w:hAnsi="Arial" w:cs="Arial"/>
          <w:sz w:val="20"/>
          <w:szCs w:val="20"/>
        </w:rPr>
        <w:t>) what was each person's position and (ii) to what position was each person transferred, (d)(</w:t>
      </w:r>
      <w:proofErr w:type="spellStart"/>
      <w:r w:rsidRPr="00F44BA4">
        <w:rPr>
          <w:rFonts w:ascii="Arial" w:hAnsi="Arial" w:cs="Arial"/>
          <w:sz w:val="20"/>
          <w:szCs w:val="20"/>
        </w:rPr>
        <w:t>i</w:t>
      </w:r>
      <w:proofErr w:type="spellEnd"/>
      <w:r w:rsidRPr="00F44BA4">
        <w:rPr>
          <w:rFonts w:ascii="Arial" w:hAnsi="Arial" w:cs="Arial"/>
          <w:sz w:val="20"/>
          <w:szCs w:val="20"/>
        </w:rPr>
        <w:t>) on what basis were they transferred and (ii) who approved the transfer and (e) in each case, what (</w:t>
      </w:r>
      <w:proofErr w:type="spellStart"/>
      <w:r w:rsidRPr="00F44BA4">
        <w:rPr>
          <w:rFonts w:ascii="Arial" w:hAnsi="Arial" w:cs="Arial"/>
          <w:sz w:val="20"/>
          <w:szCs w:val="20"/>
        </w:rPr>
        <w:t>i</w:t>
      </w:r>
      <w:proofErr w:type="spellEnd"/>
      <w:r w:rsidRPr="00F44BA4">
        <w:rPr>
          <w:rFonts w:ascii="Arial" w:hAnsi="Arial" w:cs="Arial"/>
          <w:sz w:val="20"/>
          <w:szCs w:val="20"/>
        </w:rPr>
        <w:t>) procedure was followed and (ii) were the cost implications? NW1827E</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t>
      </w:r>
      <w:proofErr w:type="gramStart"/>
      <w:r w:rsidRPr="00F44BA4">
        <w:rPr>
          <w:rFonts w:ascii="Arial" w:hAnsi="Arial" w:cs="Arial"/>
          <w:sz w:val="20"/>
          <w:szCs w:val="20"/>
        </w:rPr>
        <w:t>a</w:t>
      </w:r>
      <w:proofErr w:type="gramEnd"/>
      <w:r w:rsidRPr="00F44BA4">
        <w:rPr>
          <w:rFonts w:ascii="Arial" w:hAnsi="Arial" w:cs="Arial"/>
          <w:sz w:val="20"/>
          <w:szCs w:val="20"/>
        </w:rPr>
        <w:t>) One (1)</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(b) Mr. MK </w:t>
      </w:r>
      <w:proofErr w:type="spellStart"/>
      <w:r w:rsidRPr="00F44BA4">
        <w:rPr>
          <w:rFonts w:ascii="Arial" w:hAnsi="Arial" w:cs="Arial"/>
          <w:sz w:val="20"/>
          <w:szCs w:val="20"/>
        </w:rPr>
        <w:t>Leluma</w:t>
      </w:r>
      <w:proofErr w:type="spellEnd"/>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(c) (</w:t>
      </w:r>
      <w:proofErr w:type="spellStart"/>
      <w:proofErr w:type="gramStart"/>
      <w:r w:rsidRPr="00F44BA4">
        <w:rPr>
          <w:rFonts w:ascii="Arial" w:hAnsi="Arial" w:cs="Arial"/>
          <w:sz w:val="20"/>
          <w:szCs w:val="20"/>
        </w:rPr>
        <w:t>i</w:t>
      </w:r>
      <w:proofErr w:type="spellEnd"/>
      <w:proofErr w:type="gramEnd"/>
      <w:r w:rsidRPr="00F44BA4">
        <w:rPr>
          <w:rFonts w:ascii="Arial" w:hAnsi="Arial" w:cs="Arial"/>
          <w:sz w:val="20"/>
          <w:szCs w:val="20"/>
        </w:rPr>
        <w:t>) Political Advisor to the Executive Mayor</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(ii) Acting Municipal Manager in </w:t>
      </w:r>
      <w:proofErr w:type="spellStart"/>
      <w:r w:rsidRPr="00F44BA4">
        <w:rPr>
          <w:rFonts w:ascii="Arial" w:hAnsi="Arial" w:cs="Arial"/>
          <w:sz w:val="20"/>
          <w:szCs w:val="20"/>
        </w:rPr>
        <w:t>Vetersdorp</w:t>
      </w:r>
      <w:proofErr w:type="spellEnd"/>
      <w:r w:rsidRPr="00F44BA4">
        <w:rPr>
          <w:rFonts w:ascii="Arial" w:hAnsi="Arial" w:cs="Arial"/>
          <w:sz w:val="20"/>
          <w:szCs w:val="20"/>
        </w:rPr>
        <w:t xml:space="preserve"> Local Municipality</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(d) (</w:t>
      </w:r>
      <w:proofErr w:type="spellStart"/>
      <w:proofErr w:type="gramStart"/>
      <w:r w:rsidRPr="00F44BA4">
        <w:rPr>
          <w:rFonts w:ascii="Arial" w:hAnsi="Arial" w:cs="Arial"/>
          <w:sz w:val="20"/>
          <w:szCs w:val="20"/>
        </w:rPr>
        <w:t>i</w:t>
      </w:r>
      <w:proofErr w:type="spellEnd"/>
      <w:proofErr w:type="gramEnd"/>
      <w:r w:rsidRPr="00F44BA4">
        <w:rPr>
          <w:rFonts w:ascii="Arial" w:hAnsi="Arial" w:cs="Arial"/>
          <w:sz w:val="20"/>
          <w:szCs w:val="20"/>
        </w:rPr>
        <w:t xml:space="preserve">) to assist </w:t>
      </w:r>
      <w:proofErr w:type="spellStart"/>
      <w:r w:rsidRPr="00F44BA4">
        <w:rPr>
          <w:rFonts w:ascii="Arial" w:hAnsi="Arial" w:cs="Arial"/>
          <w:sz w:val="20"/>
          <w:szCs w:val="20"/>
        </w:rPr>
        <w:t>Ventersdorp</w:t>
      </w:r>
      <w:proofErr w:type="spellEnd"/>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(ii) Executive Mayor and Municipal Manager</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(e) (</w:t>
      </w:r>
      <w:proofErr w:type="spellStart"/>
      <w:proofErr w:type="gramStart"/>
      <w:r w:rsidRPr="00F44BA4">
        <w:rPr>
          <w:rFonts w:ascii="Arial" w:hAnsi="Arial" w:cs="Arial"/>
          <w:sz w:val="20"/>
          <w:szCs w:val="20"/>
        </w:rPr>
        <w:t>i</w:t>
      </w:r>
      <w:proofErr w:type="spellEnd"/>
      <w:proofErr w:type="gramEnd"/>
      <w:r w:rsidRPr="00F44BA4">
        <w:rPr>
          <w:rFonts w:ascii="Arial" w:hAnsi="Arial" w:cs="Arial"/>
          <w:sz w:val="20"/>
          <w:szCs w:val="20"/>
        </w:rPr>
        <w:t>) Request from Ministry</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(ii) Period May 2009 to May 2010</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Total Gross Salary R608 281.46</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Total </w:t>
      </w:r>
      <w:proofErr w:type="spellStart"/>
      <w:r w:rsidRPr="00F44BA4">
        <w:rPr>
          <w:rFonts w:ascii="Arial" w:hAnsi="Arial" w:cs="Arial"/>
          <w:sz w:val="20"/>
          <w:szCs w:val="20"/>
        </w:rPr>
        <w:t>Cellphone</w:t>
      </w:r>
      <w:proofErr w:type="spellEnd"/>
      <w:r w:rsidRPr="00F44BA4">
        <w:rPr>
          <w:rFonts w:ascii="Arial" w:hAnsi="Arial" w:cs="Arial"/>
          <w:sz w:val="20"/>
          <w:szCs w:val="20"/>
        </w:rPr>
        <w:t xml:space="preserve"> and 3G Card Exp R34 655</w:t>
      </w:r>
      <w:proofErr w:type="gramStart"/>
      <w:r w:rsidRPr="00F44BA4">
        <w:rPr>
          <w:rFonts w:ascii="Arial" w:hAnsi="Arial" w:cs="Arial"/>
          <w:sz w:val="20"/>
          <w:szCs w:val="20"/>
        </w:rPr>
        <w:t>,22</w:t>
      </w:r>
      <w:proofErr w:type="gramEnd"/>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Total Accommodation R123 555.00</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Total cost of flights R 10 745.00</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Total costs of car hire R297 275.71</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Total R1 074512.39</w:t>
      </w:r>
    </w:p>
    <w:p w:rsidR="00E06BBC"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THIS FILE CONTAINS 25 REPLIES.</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FIND THE REPLY YOU ARE LOOKING FOR BY SELECTING CTRL + F ON YOUR KEYBOARD</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1376</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PUBUSHED IN INTERNAL QUESTION PAPER NO '12 OF Q1 May 2010</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 M Waters (DA.) to) ask the Minister for Cooperative Governance &amp; Tradition Affairs:</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What is the (a) actual and (b) optimal number of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personnel and (ii) </w:t>
      </w:r>
      <w:proofErr w:type="spellStart"/>
      <w:r w:rsidRPr="00F44BA4">
        <w:rPr>
          <w:rFonts w:ascii="Arial" w:eastAsia="Times New Roman" w:hAnsi="Arial" w:cs="Arial"/>
          <w:sz w:val="20"/>
          <w:szCs w:val="20"/>
          <w:lang w:eastAsia="en-ZA"/>
        </w:rPr>
        <w:t>emergerny</w:t>
      </w:r>
      <w:proofErr w:type="spellEnd"/>
      <w:r w:rsidRPr="00F44BA4">
        <w:rPr>
          <w:rFonts w:ascii="Arial" w:eastAsia="Times New Roman" w:hAnsi="Arial" w:cs="Arial"/>
          <w:sz w:val="20"/>
          <w:szCs w:val="20"/>
          <w:lang w:eastAsia="en-ZA"/>
        </w:rPr>
        <w:t xml:space="preserve"> vehicles for Emergency Medical Services with regard to (aa) rescue services, (bb) emergency services, (cc) planned patient transport, (</w:t>
      </w:r>
      <w:proofErr w:type="spellStart"/>
      <w:r w:rsidRPr="00F44BA4">
        <w:rPr>
          <w:rFonts w:ascii="Arial" w:eastAsia="Times New Roman" w:hAnsi="Arial" w:cs="Arial"/>
          <w:sz w:val="20"/>
          <w:szCs w:val="20"/>
          <w:lang w:eastAsia="en-ZA"/>
        </w:rPr>
        <w:t>dd</w:t>
      </w:r>
      <w:proofErr w:type="spellEnd"/>
      <w:r w:rsidRPr="00F44BA4">
        <w:rPr>
          <w:rFonts w:ascii="Arial" w:eastAsia="Times New Roman" w:hAnsi="Arial" w:cs="Arial"/>
          <w:sz w:val="20"/>
          <w:szCs w:val="20"/>
          <w:lang w:eastAsia="en-ZA"/>
        </w:rPr>
        <w:t>) inter-hospital services and</w:t>
      </w:r>
      <w:r w:rsidRPr="00F44BA4">
        <w:rPr>
          <w:rFonts w:ascii="Arial" w:eastAsia="Times New Roman" w:hAnsi="Arial" w:cs="Arial"/>
          <w:i/>
          <w:iCs/>
          <w:sz w:val="20"/>
          <w:szCs w:val="20"/>
          <w:lang w:eastAsia="en-ZA"/>
        </w:rPr>
        <w:t>(</w:t>
      </w:r>
      <w:proofErr w:type="spellStart"/>
      <w:r w:rsidRPr="00F44BA4">
        <w:rPr>
          <w:rFonts w:ascii="Arial" w:eastAsia="Times New Roman" w:hAnsi="Arial" w:cs="Arial"/>
          <w:sz w:val="20"/>
          <w:szCs w:val="20"/>
          <w:lang w:eastAsia="en-ZA"/>
        </w:rPr>
        <w:t>ee</w:t>
      </w:r>
      <w:proofErr w:type="spellEnd"/>
      <w:r w:rsidRPr="00F44BA4">
        <w:rPr>
          <w:rFonts w:ascii="Arial" w:eastAsia="Times New Roman" w:hAnsi="Arial" w:cs="Arial"/>
          <w:i/>
          <w:iCs/>
          <w:sz w:val="20"/>
          <w:szCs w:val="20"/>
          <w:lang w:eastAsia="en-ZA"/>
        </w:rPr>
        <w:t>) </w:t>
      </w:r>
      <w:r w:rsidRPr="00F44BA4">
        <w:rPr>
          <w:rFonts w:ascii="Arial" w:eastAsia="Times New Roman" w:hAnsi="Arial" w:cs="Arial"/>
          <w:sz w:val="20"/>
          <w:szCs w:val="20"/>
          <w:lang w:eastAsia="en-ZA"/>
        </w:rPr>
        <w:t>other specified services for each local authority in each province;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By what date will the lack of (a) personnel and (b) emergency vehicles be rectified in each province?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NW1613E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Department of Cooperative Governance and Traditional Affairs would like to apologise to the Honourable that the information requested is not in our possession. The Department does not have jurisdiction on emergency medical services. This question will be best responded to by the department of Health. We would like to advise the </w:t>
      </w:r>
      <w:proofErr w:type="spellStart"/>
      <w:r w:rsidRPr="00F44BA4">
        <w:rPr>
          <w:rFonts w:ascii="Arial" w:eastAsia="Times New Roman" w:hAnsi="Arial" w:cs="Arial"/>
          <w:sz w:val="20"/>
          <w:szCs w:val="20"/>
          <w:lang w:eastAsia="en-ZA"/>
        </w:rPr>
        <w:t>Hounarable</w:t>
      </w:r>
      <w:proofErr w:type="spellEnd"/>
      <w:r w:rsidRPr="00F44BA4">
        <w:rPr>
          <w:rFonts w:ascii="Arial" w:eastAsia="Times New Roman" w:hAnsi="Arial" w:cs="Arial"/>
          <w:sz w:val="20"/>
          <w:szCs w:val="20"/>
          <w:lang w:eastAsia="en-ZA"/>
        </w:rPr>
        <w:t xml:space="preserve"> Member to kindly direct this question to the Department of Health for an appropriate response.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1377</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QUEST/ON PAPSR NO 12 OF 07 May 2010</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Mr. </w:t>
      </w:r>
      <w:proofErr w:type="spellStart"/>
      <w:r w:rsidRPr="00F44BA4">
        <w:rPr>
          <w:rFonts w:ascii="Arial" w:eastAsia="Times New Roman" w:hAnsi="Arial" w:cs="Arial"/>
          <w:b/>
          <w:bCs/>
          <w:sz w:val="20"/>
          <w:szCs w:val="20"/>
          <w:lang w:eastAsia="en-ZA"/>
        </w:rPr>
        <w:t>MWaters</w:t>
      </w:r>
      <w:proofErr w:type="spellEnd"/>
      <w:r w:rsidRPr="00F44BA4">
        <w:rPr>
          <w:rFonts w:ascii="Arial" w:eastAsia="Times New Roman" w:hAnsi="Arial" w:cs="Arial"/>
          <w:b/>
          <w:bCs/>
          <w:sz w:val="20"/>
          <w:szCs w:val="20"/>
          <w:lang w:eastAsia="en-ZA"/>
        </w:rPr>
        <w:t xml:space="preserve"> (DA) to ask the Minister for Cooperative Governance &amp; Traditional Affairs:</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(1) Whether there are any minimum standards </w:t>
      </w:r>
      <w:r w:rsidRPr="00F44BA4">
        <w:rPr>
          <w:rFonts w:ascii="Arial" w:eastAsia="Times New Roman" w:hAnsi="Arial" w:cs="Arial"/>
          <w:i/>
          <w:iCs/>
          <w:sz w:val="20"/>
          <w:szCs w:val="20"/>
          <w:lang w:eastAsia="en-ZA"/>
        </w:rPr>
        <w:t>for </w:t>
      </w:r>
      <w:r w:rsidRPr="00F44BA4">
        <w:rPr>
          <w:rFonts w:ascii="Arial" w:eastAsia="Times New Roman" w:hAnsi="Arial" w:cs="Arial"/>
          <w:sz w:val="20"/>
          <w:szCs w:val="20"/>
          <w:lang w:eastAsia="en-ZA"/>
        </w:rPr>
        <w:t>Emergency Medical Services (EMS) with regard to the number of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emergency vehicles and (ii) personnel, including advanced life support personnel for (a) rescue services, (b) emergency services, (c) planned patient transport and (d) inter-hospital services; if not, why not; if so, what are the minimum standards in each case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(2) Whether minimum standards differ between local, district and metropolitan local authorities; if so, what are the relevant details?</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(3) Whether the Government is obliged to </w:t>
      </w:r>
      <w:proofErr w:type="spellStart"/>
      <w:r w:rsidRPr="00F44BA4">
        <w:rPr>
          <w:rFonts w:ascii="Arial" w:eastAsia="Times New Roman" w:hAnsi="Arial" w:cs="Arial"/>
          <w:sz w:val="20"/>
          <w:szCs w:val="20"/>
          <w:lang w:eastAsia="en-ZA"/>
        </w:rPr>
        <w:t>meat</w:t>
      </w:r>
      <w:proofErr w:type="spellEnd"/>
      <w:r w:rsidRPr="00F44BA4">
        <w:rPr>
          <w:rFonts w:ascii="Arial" w:eastAsia="Times New Roman" w:hAnsi="Arial" w:cs="Arial"/>
          <w:sz w:val="20"/>
          <w:szCs w:val="20"/>
          <w:lang w:eastAsia="en-ZA"/>
        </w:rPr>
        <w:t xml:space="preserve"> any minimum international standards with regard to EMS; if not, what is the position in this regard; if so, what are the relevant details? NW1614E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Response:</w:t>
      </w:r>
    </w:p>
    <w:p w:rsidR="00E06BBC" w:rsidRPr="00F44BA4" w:rsidRDefault="00E06BBC"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Department of Cooperative Governance and Traditional Affairs would like to apologise to the Honourable that the information requested is not in our possession. The Department does not have jurisdiction on emergency medical services. This question will be best responded to by the department of Health. We would like to advise the </w:t>
      </w:r>
      <w:proofErr w:type="spellStart"/>
      <w:r w:rsidRPr="00F44BA4">
        <w:rPr>
          <w:rFonts w:ascii="Arial" w:eastAsia="Times New Roman" w:hAnsi="Arial" w:cs="Arial"/>
          <w:sz w:val="20"/>
          <w:szCs w:val="20"/>
          <w:lang w:eastAsia="en-ZA"/>
        </w:rPr>
        <w:t>Hounarable</w:t>
      </w:r>
      <w:proofErr w:type="spellEnd"/>
      <w:r w:rsidRPr="00F44BA4">
        <w:rPr>
          <w:rFonts w:ascii="Arial" w:eastAsia="Times New Roman" w:hAnsi="Arial" w:cs="Arial"/>
          <w:sz w:val="20"/>
          <w:szCs w:val="20"/>
          <w:lang w:eastAsia="en-ZA"/>
        </w:rPr>
        <w:t xml:space="preserve"> Member to kindly direct this question to the Department of Health for an appropriate response.</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645</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b/>
          <w:bCs/>
          <w:sz w:val="20"/>
          <w:szCs w:val="20"/>
        </w:rPr>
        <w:t>PUBLISHED IN INTERNAL QUESTION PAPER NO 07 OF 15 March 2010</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b/>
          <w:bCs/>
          <w:sz w:val="20"/>
          <w:szCs w:val="20"/>
        </w:rPr>
        <w:t>Mr S N Swart (ACDP) to ask the Minister for Cooperative Governance and Traditional Affairs:</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sz w:val="20"/>
          <w:szCs w:val="20"/>
        </w:rPr>
        <w:t>(a) What role does the National Energy Regulator of South Africa (</w:t>
      </w:r>
      <w:proofErr w:type="spellStart"/>
      <w:r w:rsidRPr="00F44BA4">
        <w:rPr>
          <w:rFonts w:ascii="Arial" w:hAnsi="Arial" w:cs="Arial"/>
          <w:sz w:val="20"/>
          <w:szCs w:val="20"/>
        </w:rPr>
        <w:t>Nersa</w:t>
      </w:r>
      <w:proofErr w:type="spellEnd"/>
      <w:r w:rsidRPr="00F44BA4">
        <w:rPr>
          <w:rFonts w:ascii="Arial" w:hAnsi="Arial" w:cs="Arial"/>
          <w:sz w:val="20"/>
          <w:szCs w:val="20"/>
        </w:rPr>
        <w:t xml:space="preserve">) play in determining municipal guideline increases in electricity tariffs and (b) what steps will he take to resolve the impasse between the Government and </w:t>
      </w:r>
      <w:proofErr w:type="spellStart"/>
      <w:r w:rsidRPr="00F44BA4">
        <w:rPr>
          <w:rFonts w:ascii="Arial" w:hAnsi="Arial" w:cs="Arial"/>
          <w:sz w:val="20"/>
          <w:szCs w:val="20"/>
        </w:rPr>
        <w:t>Nersa</w:t>
      </w:r>
      <w:proofErr w:type="spellEnd"/>
      <w:r w:rsidRPr="00F44BA4">
        <w:rPr>
          <w:rFonts w:ascii="Arial" w:hAnsi="Arial" w:cs="Arial"/>
          <w:sz w:val="20"/>
          <w:szCs w:val="20"/>
        </w:rPr>
        <w:t xml:space="preserve"> on this matter?NW771E</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b/>
          <w:bCs/>
          <w:sz w:val="20"/>
          <w:szCs w:val="20"/>
        </w:rPr>
        <w:t>Reply</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sz w:val="20"/>
          <w:szCs w:val="20"/>
        </w:rPr>
        <w:t>(a) In terms of section 4 (ii) of the Electricity Regulation Act, 2006 (Act no 4 of 2006) the National Energy Regulator must regulate prices and tariffs, Therefore NERSA on an annual basis determines and communicates municipal guidelines increases to promote co-operative governance between all spheres of government and public entities.</w:t>
      </w:r>
    </w:p>
    <w:p w:rsidR="00E06BBC" w:rsidRPr="00F44BA4" w:rsidRDefault="00E06BBC" w:rsidP="00F44BA4">
      <w:pPr>
        <w:pStyle w:val="NormalWeb"/>
        <w:shd w:val="clear" w:color="auto" w:fill="FFFFFF"/>
        <w:spacing w:before="0" w:beforeAutospacing="0" w:after="150" w:afterAutospacing="0"/>
        <w:rPr>
          <w:rFonts w:ascii="Arial" w:hAnsi="Arial" w:cs="Arial"/>
          <w:sz w:val="20"/>
          <w:szCs w:val="20"/>
        </w:rPr>
      </w:pPr>
      <w:r w:rsidRPr="00F44BA4">
        <w:rPr>
          <w:rFonts w:ascii="Arial" w:hAnsi="Arial" w:cs="Arial"/>
          <w:sz w:val="20"/>
          <w:szCs w:val="20"/>
        </w:rPr>
        <w:t>(b) This guideline increase is then sent through to municipal distributors as a guide to them in determining their annual electricity tariffs. Further to that, to provide timely information to enable municipalities to plan properly and to prepare their budget in accordance with the process set out in Chapter 4 of the PFMA.</w:t>
      </w:r>
      <w:r w:rsidRPr="00F44BA4">
        <w:rPr>
          <w:rStyle w:val="apple-converted-space"/>
          <w:rFonts w:ascii="Arial" w:hAnsi="Arial" w:cs="Arial"/>
          <w:sz w:val="20"/>
          <w:szCs w:val="20"/>
        </w:rPr>
        <w:t> </w:t>
      </w:r>
      <w:r w:rsidRPr="00F44BA4">
        <w:rPr>
          <w:rStyle w:val="Strong"/>
          <w:rFonts w:ascii="Arial" w:hAnsi="Arial" w:cs="Arial"/>
          <w:sz w:val="20"/>
          <w:szCs w:val="20"/>
        </w:rPr>
        <w:t>Please see the Table Here</w:t>
      </w:r>
    </w:p>
    <w:p w:rsidR="00717401" w:rsidRPr="00F44BA4" w:rsidRDefault="00E06BBC"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717401" w:rsidRPr="00F44BA4">
        <w:rPr>
          <w:rFonts w:ascii="Arial" w:hAnsi="Arial" w:cs="Arial"/>
          <w:b/>
          <w:bCs/>
          <w:sz w:val="20"/>
          <w:szCs w:val="20"/>
        </w:rPr>
        <w:t>QUESTION NO: 1221</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INTERNALQUESTION PAPER NO 10 OF 19 April 2010</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Ms. Patricia De Lille to ask the Minister for Cooperative Governance and Traditional Affairs: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 In reference to the attached (Mr. Foster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email) is the </w:t>
      </w:r>
      <w:proofErr w:type="spellStart"/>
      <w:r w:rsidRPr="00F44BA4">
        <w:rPr>
          <w:rFonts w:ascii="Arial" w:eastAsia="Times New Roman" w:hAnsi="Arial" w:cs="Arial"/>
          <w:sz w:val="20"/>
          <w:szCs w:val="20"/>
          <w:lang w:eastAsia="en-ZA"/>
        </w:rPr>
        <w:t>Sekgopo</w:t>
      </w:r>
      <w:proofErr w:type="spellEnd"/>
      <w:r w:rsidRPr="00F44BA4">
        <w:rPr>
          <w:rFonts w:ascii="Arial" w:eastAsia="Times New Roman" w:hAnsi="Arial" w:cs="Arial"/>
          <w:sz w:val="20"/>
          <w:szCs w:val="20"/>
          <w:lang w:eastAsia="en-ZA"/>
        </w:rPr>
        <w:t xml:space="preserve"> Community-</w:t>
      </w:r>
      <w:r w:rsidRPr="00F44BA4">
        <w:rPr>
          <w:rFonts w:ascii="Arial" w:eastAsia="Times New Roman" w:hAnsi="Arial" w:cs="Arial"/>
          <w:sz w:val="20"/>
          <w:szCs w:val="20"/>
          <w:lang w:eastAsia="en-ZA"/>
        </w:rPr>
        <w:softHyphen/>
        <w:t xml:space="preserve">ward 10, Greater </w:t>
      </w:r>
      <w:proofErr w:type="spellStart"/>
      <w:r w:rsidRPr="00F44BA4">
        <w:rPr>
          <w:rFonts w:ascii="Arial" w:eastAsia="Times New Roman" w:hAnsi="Arial" w:cs="Arial"/>
          <w:sz w:val="20"/>
          <w:szCs w:val="20"/>
          <w:lang w:eastAsia="en-ZA"/>
        </w:rPr>
        <w:t>Letaba</w:t>
      </w:r>
      <w:proofErr w:type="spellEnd"/>
      <w:r w:rsidRPr="00F44BA4">
        <w:rPr>
          <w:rFonts w:ascii="Arial" w:eastAsia="Times New Roman" w:hAnsi="Arial" w:cs="Arial"/>
          <w:sz w:val="20"/>
          <w:szCs w:val="20"/>
          <w:lang w:eastAsia="en-ZA"/>
        </w:rPr>
        <w:t xml:space="preserve"> Municipality, Mopani District, </w:t>
      </w:r>
      <w:proofErr w:type="spellStart"/>
      <w:r w:rsidRPr="00F44BA4">
        <w:rPr>
          <w:rFonts w:ascii="Arial" w:eastAsia="Times New Roman" w:hAnsi="Arial" w:cs="Arial"/>
          <w:sz w:val="20"/>
          <w:szCs w:val="20"/>
          <w:lang w:eastAsia="en-ZA"/>
        </w:rPr>
        <w:t>limpopo</w:t>
      </w:r>
      <w:proofErr w:type="spellEnd"/>
      <w:r w:rsidRPr="00F44BA4">
        <w:rPr>
          <w:rFonts w:ascii="Arial" w:eastAsia="Times New Roman" w:hAnsi="Arial" w:cs="Arial"/>
          <w:sz w:val="20"/>
          <w:szCs w:val="20"/>
          <w:lang w:eastAsia="en-ZA"/>
        </w:rPr>
        <w:t xml:space="preserve"> Integrated Development Planning (</w:t>
      </w:r>
      <w:proofErr w:type="spellStart"/>
      <w:r w:rsidRPr="00F44BA4">
        <w:rPr>
          <w:rFonts w:ascii="Arial" w:eastAsia="Times New Roman" w:hAnsi="Arial" w:cs="Arial"/>
          <w:sz w:val="20"/>
          <w:szCs w:val="20"/>
          <w:lang w:eastAsia="en-ZA"/>
        </w:rPr>
        <w:t>lOP</w:t>
      </w:r>
      <w:proofErr w:type="spellEnd"/>
      <w:r w:rsidRPr="00F44BA4">
        <w:rPr>
          <w:rFonts w:ascii="Arial" w:eastAsia="Times New Roman" w:hAnsi="Arial" w:cs="Arial"/>
          <w:sz w:val="20"/>
          <w:szCs w:val="20"/>
          <w:lang w:eastAsia="en-ZA"/>
        </w:rPr>
        <w:t>) for 2007/08 going to be put into place; if so, (a) what has been the delay and (b) when will it commence; if not, why not;</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has suggestions of other development that will help develop the community and grievances with the council, can the Minister indicate who he should be in correspondence with regarding these developments and grievances;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(3) As stated in the attached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has been to different spheres to government with his grievances, but has yet to have any assistance, (a) can the Minister indicate why this has happened and (b) is there going to be more accountability of government officials in the future; if not, why not, if so, what are the relevant details.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(1) The Municipality conducts </w:t>
      </w:r>
      <w:proofErr w:type="spellStart"/>
      <w:r w:rsidRPr="00F44BA4">
        <w:rPr>
          <w:rFonts w:ascii="Arial" w:eastAsia="Times New Roman" w:hAnsi="Arial" w:cs="Arial"/>
          <w:sz w:val="20"/>
          <w:szCs w:val="20"/>
          <w:lang w:eastAsia="en-ZA"/>
        </w:rPr>
        <w:t>lOP</w:t>
      </w:r>
      <w:proofErr w:type="spellEnd"/>
      <w:r w:rsidRPr="00F44BA4">
        <w:rPr>
          <w:rFonts w:ascii="Arial" w:eastAsia="Times New Roman" w:hAnsi="Arial" w:cs="Arial"/>
          <w:sz w:val="20"/>
          <w:szCs w:val="20"/>
          <w:lang w:eastAsia="en-ZA"/>
        </w:rPr>
        <w:t xml:space="preserve"> public participation processes during each and every financial year and with projected income and due to insufficient funding some projects may not be implemented </w:t>
      </w:r>
      <w:r w:rsidRPr="00F44BA4">
        <w:rPr>
          <w:rFonts w:ascii="Arial" w:eastAsia="Times New Roman" w:hAnsi="Arial" w:cs="Arial"/>
          <w:sz w:val="20"/>
          <w:szCs w:val="20"/>
          <w:lang w:eastAsia="en-ZA"/>
        </w:rPr>
        <w:lastRenderedPageBreak/>
        <w:t xml:space="preserve">entirely. Projects which cannot be implemented in the same </w:t>
      </w:r>
      <w:proofErr w:type="gramStart"/>
      <w:r w:rsidRPr="00F44BA4">
        <w:rPr>
          <w:rFonts w:ascii="Arial" w:eastAsia="Times New Roman" w:hAnsi="Arial" w:cs="Arial"/>
          <w:sz w:val="20"/>
          <w:szCs w:val="20"/>
          <w:lang w:eastAsia="en-ZA"/>
        </w:rPr>
        <w:t>year,</w:t>
      </w:r>
      <w:proofErr w:type="gramEnd"/>
      <w:r w:rsidRPr="00F44BA4">
        <w:rPr>
          <w:rFonts w:ascii="Arial" w:eastAsia="Times New Roman" w:hAnsi="Arial" w:cs="Arial"/>
          <w:sz w:val="20"/>
          <w:szCs w:val="20"/>
          <w:lang w:eastAsia="en-ZA"/>
        </w:rPr>
        <w:t xml:space="preserve"> are then shifted to the next financial year during budget adjustment and councillors later communicate changes during community meetings. As a result all communities at </w:t>
      </w:r>
      <w:proofErr w:type="spellStart"/>
      <w:r w:rsidRPr="00F44BA4">
        <w:rPr>
          <w:rFonts w:ascii="Arial" w:eastAsia="Times New Roman" w:hAnsi="Arial" w:cs="Arial"/>
          <w:sz w:val="20"/>
          <w:szCs w:val="20"/>
          <w:lang w:eastAsia="en-ZA"/>
        </w:rPr>
        <w:t>Sekgopo</w:t>
      </w:r>
      <w:proofErr w:type="spellEnd"/>
      <w:r w:rsidRPr="00F44BA4">
        <w:rPr>
          <w:rFonts w:ascii="Arial" w:eastAsia="Times New Roman" w:hAnsi="Arial" w:cs="Arial"/>
          <w:sz w:val="20"/>
          <w:szCs w:val="20"/>
          <w:lang w:eastAsia="en-ZA"/>
        </w:rPr>
        <w:t xml:space="preserve"> are aware of the changes made in all financial years.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Members of the public are encouraged to communicate with Ward Committees and then the Mayor's Office on development matters and grievances.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is not able to attend to all these meeting because he is working in Johannesburg fulltime. It must be further clarified that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is not complaining for Ward 10 as a whole which has nine villages but he is complaining for his home village being </w:t>
      </w:r>
      <w:proofErr w:type="spellStart"/>
      <w:r w:rsidRPr="00F44BA4">
        <w:rPr>
          <w:rFonts w:ascii="Arial" w:eastAsia="Times New Roman" w:hAnsi="Arial" w:cs="Arial"/>
          <w:sz w:val="20"/>
          <w:szCs w:val="20"/>
          <w:lang w:eastAsia="en-ZA"/>
        </w:rPr>
        <w:t>Ramoadil</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Matlou</w:t>
      </w:r>
      <w:proofErr w:type="spellEnd"/>
      <w:r w:rsidRPr="00F44BA4">
        <w:rPr>
          <w:rFonts w:ascii="Arial" w:eastAsia="Times New Roman" w:hAnsi="Arial" w:cs="Arial"/>
          <w:sz w:val="20"/>
          <w:szCs w:val="20"/>
          <w:lang w:eastAsia="en-ZA"/>
        </w:rPr>
        <w:t xml:space="preserve"> or Bloc C, resulting in him playing village politics.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(3) It must be clarified that all matters raised by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were long responded to, after he was not satisfied, he arranged for a meeting with the Mayor on the 15 October 2009 and his concerns were discussed between him and the Mayor. After that meeting, the Mayor attended a community meeting at </w:t>
      </w:r>
      <w:proofErr w:type="spellStart"/>
      <w:r w:rsidRPr="00F44BA4">
        <w:rPr>
          <w:rFonts w:ascii="Arial" w:eastAsia="Times New Roman" w:hAnsi="Arial" w:cs="Arial"/>
          <w:sz w:val="20"/>
          <w:szCs w:val="20"/>
          <w:lang w:eastAsia="en-ZA"/>
        </w:rPr>
        <w:t>Ga</w:t>
      </w:r>
      <w:proofErr w:type="spellEnd"/>
      <w:r w:rsidRPr="00F44BA4">
        <w:rPr>
          <w:rFonts w:ascii="Arial" w:eastAsia="Times New Roman" w:hAnsi="Arial" w:cs="Arial"/>
          <w:sz w:val="20"/>
          <w:szCs w:val="20"/>
          <w:lang w:eastAsia="en-ZA"/>
        </w:rPr>
        <w:t xml:space="preserve">- </w:t>
      </w:r>
      <w:proofErr w:type="spellStart"/>
      <w:r w:rsidRPr="00F44BA4">
        <w:rPr>
          <w:rFonts w:ascii="Arial" w:eastAsia="Times New Roman" w:hAnsi="Arial" w:cs="Arial"/>
          <w:sz w:val="20"/>
          <w:szCs w:val="20"/>
          <w:lang w:eastAsia="en-ZA"/>
        </w:rPr>
        <w:t>Sekgopo</w:t>
      </w:r>
      <w:proofErr w:type="spellEnd"/>
      <w:r w:rsidRPr="00F44BA4">
        <w:rPr>
          <w:rFonts w:ascii="Arial" w:eastAsia="Times New Roman" w:hAnsi="Arial" w:cs="Arial"/>
          <w:sz w:val="20"/>
          <w:szCs w:val="20"/>
          <w:lang w:eastAsia="en-ZA"/>
        </w:rPr>
        <w:t xml:space="preserve"> which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also attended on the 28 December </w:t>
      </w:r>
      <w:proofErr w:type="gramStart"/>
      <w:r w:rsidRPr="00F44BA4">
        <w:rPr>
          <w:rFonts w:ascii="Arial" w:eastAsia="Times New Roman" w:hAnsi="Arial" w:cs="Arial"/>
          <w:sz w:val="20"/>
          <w:szCs w:val="20"/>
          <w:lang w:eastAsia="en-ZA"/>
        </w:rPr>
        <w:t>2009,</w:t>
      </w:r>
      <w:proofErr w:type="gramEnd"/>
      <w:r w:rsidRPr="00F44BA4">
        <w:rPr>
          <w:rFonts w:ascii="Arial" w:eastAsia="Times New Roman" w:hAnsi="Arial" w:cs="Arial"/>
          <w:sz w:val="20"/>
          <w:szCs w:val="20"/>
          <w:lang w:eastAsia="en-ZA"/>
        </w:rPr>
        <w:t xml:space="preserve"> All parties that attended the meeting including the traditional leader were satisfied with the discussions. The last meeting which was held at </w:t>
      </w:r>
      <w:proofErr w:type="spellStart"/>
      <w:r w:rsidRPr="00F44BA4">
        <w:rPr>
          <w:rFonts w:ascii="Arial" w:eastAsia="Times New Roman" w:hAnsi="Arial" w:cs="Arial"/>
          <w:sz w:val="20"/>
          <w:szCs w:val="20"/>
          <w:lang w:eastAsia="en-ZA"/>
        </w:rPr>
        <w:t>Ga-Sekgopo</w:t>
      </w:r>
      <w:proofErr w:type="spellEnd"/>
      <w:r w:rsidRPr="00F44BA4">
        <w:rPr>
          <w:rFonts w:ascii="Arial" w:eastAsia="Times New Roman" w:hAnsi="Arial" w:cs="Arial"/>
          <w:sz w:val="20"/>
          <w:szCs w:val="20"/>
          <w:lang w:eastAsia="en-ZA"/>
        </w:rPr>
        <w:t xml:space="preserve"> was on the 04 April 2010 and Mr. </w:t>
      </w:r>
      <w:proofErr w:type="spellStart"/>
      <w:r w:rsidRPr="00F44BA4">
        <w:rPr>
          <w:rFonts w:ascii="Arial" w:eastAsia="Times New Roman" w:hAnsi="Arial" w:cs="Arial"/>
          <w:sz w:val="20"/>
          <w:szCs w:val="20"/>
          <w:lang w:eastAsia="en-ZA"/>
        </w:rPr>
        <w:t>Moagi</w:t>
      </w:r>
      <w:proofErr w:type="spellEnd"/>
      <w:r w:rsidRPr="00F44BA4">
        <w:rPr>
          <w:rFonts w:ascii="Arial" w:eastAsia="Times New Roman" w:hAnsi="Arial" w:cs="Arial"/>
          <w:sz w:val="20"/>
          <w:szCs w:val="20"/>
          <w:lang w:eastAsia="en-ZA"/>
        </w:rPr>
        <w:t xml:space="preserve"> did also attend the meeting while the issues he is raising were not discussed because they have long been resolved, The Premier's Office and Public Protector visited the municipality and responses were given to them.</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PROJECTS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km pavement 2008/09</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This project is being implemented and about to be completed in this financial year. It is expected to be completed and handed over to the municipality before the end of this financial year by June 2010.</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FOR WRITTEN REPLY QUESTION NO: 1222</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PUBLISHED IN INTERNAL QUESTION PAPER NO 10 OF 19 April 2010</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 xml:space="preserve">Ms. Patricia de </w:t>
      </w:r>
      <w:proofErr w:type="spellStart"/>
      <w:r w:rsidRPr="00F44BA4">
        <w:rPr>
          <w:rFonts w:ascii="Arial" w:eastAsia="Times New Roman" w:hAnsi="Arial" w:cs="Arial"/>
          <w:b/>
          <w:bCs/>
          <w:sz w:val="20"/>
          <w:szCs w:val="20"/>
          <w:lang w:eastAsia="en-ZA"/>
        </w:rPr>
        <w:t>Lile</w:t>
      </w:r>
      <w:proofErr w:type="spellEnd"/>
      <w:r w:rsidRPr="00F44BA4">
        <w:rPr>
          <w:rFonts w:ascii="Arial" w:eastAsia="Times New Roman" w:hAnsi="Arial" w:cs="Arial"/>
          <w:b/>
          <w:bCs/>
          <w:sz w:val="20"/>
          <w:szCs w:val="20"/>
          <w:lang w:eastAsia="en-ZA"/>
        </w:rPr>
        <w:t xml:space="preserve"> to ask the Minister of Cooperative Governance and Traditional Affairs: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reference to the attached question (Question 728, Internal Question Paper No 7 _ 2009) whether tile Minister has required information been obtained, if so, can the Minister provide it; if not, (a) what is the delay and (b) when will it be provided?</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NATIONAL ASSEMBLY</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WRITTEN REPLY</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QUESTION NO 728</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(Internal Question Paper No 7 - 2(09)</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Mrs P de Lille (I D) to ask the Minister of Cooperative Governance and Traditional Affairs: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w:t>
      </w:r>
      <w:proofErr w:type="gramStart"/>
      <w:r w:rsidRPr="00F44BA4">
        <w:rPr>
          <w:rFonts w:ascii="Arial" w:eastAsia="Times New Roman" w:hAnsi="Arial" w:cs="Arial"/>
          <w:sz w:val="20"/>
          <w:szCs w:val="20"/>
          <w:lang w:eastAsia="en-ZA"/>
        </w:rPr>
        <w:t>a</w:t>
      </w:r>
      <w:proofErr w:type="gramEnd"/>
      <w:r w:rsidRPr="00F44BA4">
        <w:rPr>
          <w:rFonts w:ascii="Arial" w:eastAsia="Times New Roman" w:hAnsi="Arial" w:cs="Arial"/>
          <w:sz w:val="20"/>
          <w:szCs w:val="20"/>
          <w:lang w:eastAsia="en-ZA"/>
        </w:rPr>
        <w:t>) What are the salaries paid to the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xml:space="preserve">) mayor, (ii) speaker (Hi) municipal manager, (iv) general manager for infrastructure and economic development, (v) manager: customer relations, water services, and (vi) manager for special programmes in the </w:t>
      </w:r>
      <w:proofErr w:type="spellStart"/>
      <w:r w:rsidRPr="00F44BA4">
        <w:rPr>
          <w:rFonts w:ascii="Arial" w:eastAsia="Times New Roman" w:hAnsi="Arial" w:cs="Arial"/>
          <w:sz w:val="20"/>
          <w:szCs w:val="20"/>
          <w:lang w:eastAsia="en-ZA"/>
        </w:rPr>
        <w:t>Ugu</w:t>
      </w:r>
      <w:proofErr w:type="spellEnd"/>
      <w:r w:rsidRPr="00F44BA4">
        <w:rPr>
          <w:rFonts w:ascii="Arial" w:eastAsia="Times New Roman" w:hAnsi="Arial" w:cs="Arial"/>
          <w:sz w:val="20"/>
          <w:szCs w:val="20"/>
          <w:lang w:eastAsia="en-ZA"/>
        </w:rPr>
        <w:t xml:space="preserve"> municipality and (b) how were these salaries decided;</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(2)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these salaries match the job descriptions; if not, what is the position in this regard; if so, what are the relevant details;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(3) </w:t>
      </w:r>
      <w:proofErr w:type="gramStart"/>
      <w:r w:rsidRPr="00F44BA4">
        <w:rPr>
          <w:rFonts w:ascii="Arial" w:eastAsia="Times New Roman" w:hAnsi="Arial" w:cs="Arial"/>
          <w:sz w:val="20"/>
          <w:szCs w:val="20"/>
          <w:lang w:eastAsia="en-ZA"/>
        </w:rPr>
        <w:t>whether</w:t>
      </w:r>
      <w:proofErr w:type="gramEnd"/>
      <w:r w:rsidRPr="00F44BA4">
        <w:rPr>
          <w:rFonts w:ascii="Arial" w:eastAsia="Times New Roman" w:hAnsi="Arial" w:cs="Arial"/>
          <w:sz w:val="20"/>
          <w:szCs w:val="20"/>
          <w:lang w:eastAsia="en-ZA"/>
        </w:rPr>
        <w:t xml:space="preserve"> these salaries correspond with similar salaried positions in other municipalities; if not, why not; if so, what are the relevant details? NW853E</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Reply</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1 (a)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65"/>
        <w:gridCol w:w="4365"/>
      </w:tblGrid>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Designation</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Salaries paid</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Mayor</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646 835</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 Speaker</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520 664</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(iii) Municipal Manager</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825 198</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lastRenderedPageBreak/>
              <w:t>(iv) General Manager Infrastructure and Economic Development</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682 325</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 Manager: Water Services</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621 098</w:t>
            </w:r>
          </w:p>
        </w:tc>
      </w:tr>
      <w:tr w:rsidR="00717401" w:rsidRPr="00F44BA4" w:rsidTr="00717401">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(vi) Manager for Special Services</w:t>
            </w:r>
          </w:p>
        </w:tc>
        <w:tc>
          <w:tcPr>
            <w:tcW w:w="436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505 638</w:t>
            </w:r>
          </w:p>
        </w:tc>
      </w:tr>
    </w:tbl>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(b) The salaries in respect of (</w:t>
      </w:r>
      <w:proofErr w:type="spellStart"/>
      <w:r w:rsidRPr="00F44BA4">
        <w:rPr>
          <w:rFonts w:ascii="Arial" w:eastAsia="Times New Roman" w:hAnsi="Arial" w:cs="Arial"/>
          <w:sz w:val="20"/>
          <w:szCs w:val="20"/>
          <w:lang w:eastAsia="en-ZA"/>
        </w:rPr>
        <w:t>i</w:t>
      </w:r>
      <w:proofErr w:type="spellEnd"/>
      <w:r w:rsidRPr="00F44BA4">
        <w:rPr>
          <w:rFonts w:ascii="Arial" w:eastAsia="Times New Roman" w:hAnsi="Arial" w:cs="Arial"/>
          <w:sz w:val="20"/>
          <w:szCs w:val="20"/>
          <w:lang w:eastAsia="en-ZA"/>
        </w:rPr>
        <w:t>) Mayor and (ii) Speaker are upper limits for a grade 5 municipality in terms of Government Gazette Notice No. 1319 dated 8 December 2008.</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salaries in respect of (iii) Municipal Manager, (</w:t>
      </w:r>
      <w:proofErr w:type="gramStart"/>
      <w:r w:rsidRPr="00F44BA4">
        <w:rPr>
          <w:rFonts w:ascii="Arial" w:eastAsia="Times New Roman" w:hAnsi="Arial" w:cs="Arial"/>
          <w:sz w:val="20"/>
          <w:szCs w:val="20"/>
          <w:lang w:eastAsia="en-ZA"/>
        </w:rPr>
        <w:t>iv</w:t>
      </w:r>
      <w:proofErr w:type="gramEnd"/>
      <w:r w:rsidRPr="00F44BA4">
        <w:rPr>
          <w:rFonts w:ascii="Arial" w:eastAsia="Times New Roman" w:hAnsi="Arial" w:cs="Arial"/>
          <w:sz w:val="20"/>
          <w:szCs w:val="20"/>
          <w:lang w:eastAsia="en-ZA"/>
        </w:rPr>
        <w:t>) General Manager Infrastructure and Economic Development and (v) Manager for Water Services were determined by resolution of the Council, taking into consideration comparable jobs with similar responsibilities from equally graded municipalities.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salary in respect of (</w:t>
      </w:r>
      <w:proofErr w:type="gramStart"/>
      <w:r w:rsidRPr="00F44BA4">
        <w:rPr>
          <w:rFonts w:ascii="Arial" w:eastAsia="Times New Roman" w:hAnsi="Arial" w:cs="Arial"/>
          <w:sz w:val="20"/>
          <w:szCs w:val="20"/>
          <w:lang w:eastAsia="en-ZA"/>
        </w:rPr>
        <w:t>vi</w:t>
      </w:r>
      <w:proofErr w:type="gramEnd"/>
      <w:r w:rsidRPr="00F44BA4">
        <w:rPr>
          <w:rFonts w:ascii="Arial" w:eastAsia="Times New Roman" w:hAnsi="Arial" w:cs="Arial"/>
          <w:sz w:val="20"/>
          <w:szCs w:val="20"/>
          <w:lang w:eastAsia="en-ZA"/>
        </w:rPr>
        <w:t xml:space="preserve">) Manager for Special Services (being a full-time appointment) was decided by a Bargaining </w:t>
      </w:r>
      <w:proofErr w:type="spellStart"/>
      <w:r w:rsidRPr="00F44BA4">
        <w:rPr>
          <w:rFonts w:ascii="Arial" w:eastAsia="Times New Roman" w:hAnsi="Arial" w:cs="Arial"/>
          <w:sz w:val="20"/>
          <w:szCs w:val="20"/>
          <w:lang w:eastAsia="en-ZA"/>
        </w:rPr>
        <w:t>Councii</w:t>
      </w:r>
      <w:proofErr w:type="spellEnd"/>
      <w:r w:rsidRPr="00F44BA4">
        <w:rPr>
          <w:rFonts w:ascii="Arial" w:eastAsia="Times New Roman" w:hAnsi="Arial" w:cs="Arial"/>
          <w:sz w:val="20"/>
          <w:szCs w:val="20"/>
          <w:lang w:eastAsia="en-ZA"/>
        </w:rPr>
        <w:t xml:space="preserve"> agreement dated 31 July 2009 designated for municipalities.</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 respect of the Mayor and the Speaker their roles are indicated in the legislation.</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relevant Municipal Council is of the opinion that the salaries are commensurate with the job description of the posts concerned. It has been verified that there are job descriptions for each of the posts concerned.</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The salaries of the Mayor and Speaker correspond with the mayors and speakers in other grade 5 municipalities who are in full-time positions, as determined by the MEC responsible for local government.</w:t>
      </w:r>
    </w:p>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The salaries of the municipal officials from the </w:t>
      </w:r>
      <w:proofErr w:type="spellStart"/>
      <w:r w:rsidRPr="00F44BA4">
        <w:rPr>
          <w:rFonts w:ascii="Arial" w:eastAsia="Times New Roman" w:hAnsi="Arial" w:cs="Arial"/>
          <w:sz w:val="20"/>
          <w:szCs w:val="20"/>
          <w:lang w:eastAsia="en-ZA"/>
        </w:rPr>
        <w:t>Ugu</w:t>
      </w:r>
      <w:proofErr w:type="spellEnd"/>
      <w:r w:rsidRPr="00F44BA4">
        <w:rPr>
          <w:rFonts w:ascii="Arial" w:eastAsia="Times New Roman" w:hAnsi="Arial" w:cs="Arial"/>
          <w:sz w:val="20"/>
          <w:szCs w:val="20"/>
          <w:lang w:eastAsia="en-ZA"/>
        </w:rPr>
        <w:t xml:space="preserve"> District Municipality are marginally lower as compared to similar positions in other district municipalities within KwaZulu-Natal. The levels of payment are currently not legislated and the Municipality is consequently not bound by prescriptive levels of payment, be it maximum or minimum. A comparison shows the following details: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75"/>
        <w:gridCol w:w="2175"/>
        <w:gridCol w:w="2175"/>
        <w:gridCol w:w="2175"/>
      </w:tblGrid>
      <w:tr w:rsidR="00717401" w:rsidRPr="00F44BA4" w:rsidTr="00717401">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Designation</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proofErr w:type="spellStart"/>
            <w:r w:rsidRPr="00F44BA4">
              <w:rPr>
                <w:rFonts w:ascii="Arial" w:eastAsia="Times New Roman" w:hAnsi="Arial" w:cs="Arial"/>
                <w:b/>
                <w:bCs/>
                <w:sz w:val="20"/>
                <w:szCs w:val="20"/>
                <w:lang w:eastAsia="en-ZA"/>
              </w:rPr>
              <w:t>Ugu</w:t>
            </w:r>
            <w:proofErr w:type="spellEnd"/>
            <w:r w:rsidRPr="00F44BA4">
              <w:rPr>
                <w:rFonts w:ascii="Arial" w:eastAsia="Times New Roman" w:hAnsi="Arial" w:cs="Arial"/>
                <w:b/>
                <w:bCs/>
                <w:sz w:val="20"/>
                <w:szCs w:val="20"/>
                <w:lang w:eastAsia="en-ZA"/>
              </w:rPr>
              <w:t> Municipality</w:t>
            </w:r>
          </w:p>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(grade 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Municipality A</w:t>
            </w:r>
          </w:p>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(grade 4)</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Municipality B</w:t>
            </w:r>
          </w:p>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b/>
                <w:bCs/>
                <w:sz w:val="20"/>
                <w:szCs w:val="20"/>
                <w:lang w:eastAsia="en-ZA"/>
              </w:rPr>
              <w:t>](grade 4)</w:t>
            </w:r>
          </w:p>
        </w:tc>
      </w:tr>
      <w:tr w:rsidR="00717401" w:rsidRPr="00F44BA4" w:rsidTr="00717401">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Municipal Manager</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825 198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866 491</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1 053 896</w:t>
            </w:r>
          </w:p>
        </w:tc>
      </w:tr>
      <w:tr w:rsidR="00717401" w:rsidRPr="00F44BA4" w:rsidTr="00717401">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Manager:</w:t>
            </w:r>
          </w:p>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Infrastructure and Economic Development</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682 325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733 507</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733 159</w:t>
            </w:r>
          </w:p>
        </w:tc>
      </w:tr>
      <w:tr w:rsidR="00717401" w:rsidRPr="00F44BA4" w:rsidTr="00717401">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Manager: Water Services</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R621 098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729 128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699 321</w:t>
            </w:r>
          </w:p>
        </w:tc>
      </w:tr>
      <w:tr w:rsidR="00717401" w:rsidRPr="00F44BA4" w:rsidTr="00717401">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Manager: Special Programmes</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R505 638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No such position</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717401" w:rsidRPr="00F44BA4" w:rsidRDefault="00717401" w:rsidP="00F44BA4">
            <w:pPr>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R 539 493</w:t>
            </w:r>
          </w:p>
        </w:tc>
      </w:tr>
    </w:tbl>
    <w:p w:rsidR="00717401" w:rsidRPr="00F44BA4" w:rsidRDefault="00717401" w:rsidP="00F44BA4">
      <w:pPr>
        <w:shd w:val="clear" w:color="auto" w:fill="FFFFFF"/>
        <w:spacing w:after="125" w:line="240" w:lineRule="auto"/>
        <w:rPr>
          <w:rFonts w:ascii="Arial" w:eastAsia="Times New Roman" w:hAnsi="Arial" w:cs="Arial"/>
          <w:sz w:val="20"/>
          <w:szCs w:val="20"/>
          <w:lang w:eastAsia="en-ZA"/>
        </w:rPr>
      </w:pPr>
      <w:r w:rsidRPr="00F44BA4">
        <w:rPr>
          <w:rFonts w:ascii="Arial" w:eastAsia="Times New Roman" w:hAnsi="Arial" w:cs="Arial"/>
          <w:sz w:val="20"/>
          <w:szCs w:val="20"/>
          <w:lang w:eastAsia="en-ZA"/>
        </w:rPr>
        <w:t xml:space="preserve">Kindly note that </w:t>
      </w:r>
      <w:proofErr w:type="spellStart"/>
      <w:r w:rsidRPr="00F44BA4">
        <w:rPr>
          <w:rFonts w:ascii="Arial" w:eastAsia="Times New Roman" w:hAnsi="Arial" w:cs="Arial"/>
          <w:sz w:val="20"/>
          <w:szCs w:val="20"/>
          <w:lang w:eastAsia="en-ZA"/>
        </w:rPr>
        <w:t>Ugu</w:t>
      </w:r>
      <w:proofErr w:type="spellEnd"/>
      <w:r w:rsidRPr="00F44BA4">
        <w:rPr>
          <w:rFonts w:ascii="Arial" w:eastAsia="Times New Roman" w:hAnsi="Arial" w:cs="Arial"/>
          <w:sz w:val="20"/>
          <w:szCs w:val="20"/>
          <w:lang w:eastAsia="en-ZA"/>
        </w:rPr>
        <w:t xml:space="preserve"> is the only grade 5 District Municipality in KwaZulu-Natal in terms of the grading formula as determined by Government Gazette Notice No, 1319 dated 8 December 2008 which relates to the grading of municipalities in respect of councillors salaries and allowances payments, Other district municipalities are graded 3 and 4,</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193</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01 OF 11 February 2010</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 xml:space="preserve">Mr J </w:t>
      </w:r>
      <w:proofErr w:type="spellStart"/>
      <w:r w:rsidRPr="00F44BA4">
        <w:rPr>
          <w:rFonts w:ascii="Arial" w:hAnsi="Arial" w:cs="Arial"/>
          <w:b/>
          <w:bCs/>
          <w:sz w:val="20"/>
          <w:szCs w:val="20"/>
        </w:rPr>
        <w:t>J</w:t>
      </w:r>
      <w:proofErr w:type="spellEnd"/>
      <w:r w:rsidRPr="00F44BA4">
        <w:rPr>
          <w:rFonts w:ascii="Arial" w:hAnsi="Arial" w:cs="Arial"/>
          <w:b/>
          <w:bCs/>
          <w:sz w:val="20"/>
          <w:szCs w:val="20"/>
        </w:rPr>
        <w:t xml:space="preserve"> </w:t>
      </w:r>
      <w:proofErr w:type="spellStart"/>
      <w:r w:rsidRPr="00F44BA4">
        <w:rPr>
          <w:rFonts w:ascii="Arial" w:hAnsi="Arial" w:cs="Arial"/>
          <w:b/>
          <w:bCs/>
          <w:sz w:val="20"/>
          <w:szCs w:val="20"/>
        </w:rPr>
        <w:t>McGluwa</w:t>
      </w:r>
      <w:proofErr w:type="spellEnd"/>
      <w:r w:rsidRPr="00F44BA4">
        <w:rPr>
          <w:rFonts w:ascii="Arial" w:hAnsi="Arial" w:cs="Arial"/>
          <w:b/>
          <w:bCs/>
          <w:sz w:val="20"/>
          <w:szCs w:val="20"/>
        </w:rPr>
        <w:t xml:space="preserve"> (ID) to ask the Minister of Cooperative Governance and Traditional Affairs:</w:t>
      </w:r>
      <w:r w:rsidRPr="00F44BA4">
        <w:rPr>
          <w:rStyle w:val="apple-converted-space"/>
          <w:rFonts w:ascii="Arial" w:hAnsi="Arial" w:cs="Arial"/>
          <w:b/>
          <w:bCs/>
          <w:sz w:val="20"/>
          <w:szCs w:val="20"/>
        </w:rPr>
        <w:t> </w:t>
      </w:r>
      <w:r w:rsidRPr="00F44BA4">
        <w:rPr>
          <w:rFonts w:ascii="Arial" w:hAnsi="Arial" w:cs="Arial"/>
          <w:b/>
          <w:bCs/>
          <w:i/>
          <w:iCs/>
          <w:sz w:val="20"/>
          <w:szCs w:val="20"/>
        </w:rPr>
        <w:t>(Interdepartmental transfer</w:t>
      </w:r>
      <w:r w:rsidRPr="00F44BA4">
        <w:rPr>
          <w:rStyle w:val="apple-converted-space"/>
          <w:rFonts w:ascii="Arial" w:hAnsi="Arial" w:cs="Arial"/>
          <w:b/>
          <w:bCs/>
          <w:i/>
          <w:iCs/>
          <w:sz w:val="20"/>
          <w:szCs w:val="20"/>
        </w:rPr>
        <w:t> </w:t>
      </w:r>
      <w:r w:rsidRPr="00F44BA4">
        <w:rPr>
          <w:rFonts w:ascii="Arial" w:hAnsi="Arial" w:cs="Arial"/>
          <w:b/>
          <w:bCs/>
          <w:sz w:val="20"/>
          <w:szCs w:val="20"/>
        </w:rPr>
        <w:t>on 26</w:t>
      </w:r>
      <w:r w:rsidRPr="00F44BA4">
        <w:rPr>
          <w:rStyle w:val="apple-converted-space"/>
          <w:rFonts w:ascii="Arial" w:hAnsi="Arial" w:cs="Arial"/>
          <w:b/>
          <w:bCs/>
          <w:sz w:val="20"/>
          <w:szCs w:val="20"/>
        </w:rPr>
        <w:t> </w:t>
      </w:r>
      <w:r w:rsidRPr="00F44BA4">
        <w:rPr>
          <w:rFonts w:ascii="Arial" w:hAnsi="Arial" w:cs="Arial"/>
          <w:b/>
          <w:bCs/>
          <w:i/>
          <w:iCs/>
          <w:sz w:val="20"/>
          <w:szCs w:val="20"/>
        </w:rPr>
        <w:t>February 2010)</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With reference to his reply to Question 2191 on 14 December 2009, (a) which municipalities are employing their own community development workers and (b) how many are there in each of these municipalities? NW199E</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717401"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lastRenderedPageBreak/>
        <w:t>We are unable to respond to the Honourable Member's question as the question that the honourable Member is referring too was asked by the Honourable Member to the Minister for Public Service and Administration and not to the Minister for Cooperative Governance and Traditional Affairs.</w:t>
      </w:r>
    </w:p>
    <w:p w:rsidR="00F44BA4" w:rsidRPr="00F44BA4" w:rsidRDefault="00717401"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00F44BA4" w:rsidRPr="00F44BA4">
        <w:rPr>
          <w:rFonts w:ascii="Arial" w:hAnsi="Arial" w:cs="Arial"/>
          <w:b/>
          <w:bCs/>
          <w:sz w:val="20"/>
          <w:szCs w:val="20"/>
        </w:rPr>
        <w:t>QUESTION NO: 817</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08 OF 23 March 2010</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Mrs D van der Walt (DA) to ask the Minister for Cooperative Governance and Traditional Affairs: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Whether legislation makes provision for the appointment of more than one municipal manager at a municipality; if not, why not; if so, what are the relevant details;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(2) </w:t>
      </w:r>
      <w:proofErr w:type="gramStart"/>
      <w:r w:rsidRPr="00F44BA4">
        <w:rPr>
          <w:rFonts w:ascii="Arial" w:hAnsi="Arial" w:cs="Arial"/>
          <w:sz w:val="20"/>
          <w:szCs w:val="20"/>
        </w:rPr>
        <w:t>whether</w:t>
      </w:r>
      <w:proofErr w:type="gramEnd"/>
      <w:r w:rsidRPr="00F44BA4">
        <w:rPr>
          <w:rFonts w:ascii="Arial" w:hAnsi="Arial" w:cs="Arial"/>
          <w:sz w:val="20"/>
          <w:szCs w:val="20"/>
        </w:rPr>
        <w:t xml:space="preserve"> the former municipal manager of the </w:t>
      </w:r>
      <w:proofErr w:type="spellStart"/>
      <w:r w:rsidRPr="00F44BA4">
        <w:rPr>
          <w:rFonts w:ascii="Arial" w:hAnsi="Arial" w:cs="Arial"/>
          <w:sz w:val="20"/>
          <w:szCs w:val="20"/>
        </w:rPr>
        <w:t>Mookgopong</w:t>
      </w:r>
      <w:proofErr w:type="spellEnd"/>
      <w:r w:rsidRPr="00F44BA4">
        <w:rPr>
          <w:rFonts w:ascii="Arial" w:hAnsi="Arial" w:cs="Arial"/>
          <w:sz w:val="20"/>
          <w:szCs w:val="20"/>
        </w:rPr>
        <w:t xml:space="preserve"> Municipality in Limpopo is still in the employ of the municipality; if so, (a) in what position and (b) since when;</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(3) </w:t>
      </w:r>
      <w:proofErr w:type="gramStart"/>
      <w:r w:rsidRPr="00F44BA4">
        <w:rPr>
          <w:rFonts w:ascii="Arial" w:hAnsi="Arial" w:cs="Arial"/>
          <w:sz w:val="20"/>
          <w:szCs w:val="20"/>
        </w:rPr>
        <w:t>whether</w:t>
      </w:r>
      <w:proofErr w:type="gramEnd"/>
      <w:r w:rsidRPr="00F44BA4">
        <w:rPr>
          <w:rFonts w:ascii="Arial" w:hAnsi="Arial" w:cs="Arial"/>
          <w:sz w:val="20"/>
          <w:szCs w:val="20"/>
        </w:rPr>
        <w:t xml:space="preserve"> a new municipal manager has also been employed at </w:t>
      </w:r>
      <w:proofErr w:type="spellStart"/>
      <w:r w:rsidRPr="00F44BA4">
        <w:rPr>
          <w:rFonts w:ascii="Arial" w:hAnsi="Arial" w:cs="Arial"/>
          <w:sz w:val="20"/>
          <w:szCs w:val="20"/>
        </w:rPr>
        <w:t>Mookgopong</w:t>
      </w:r>
      <w:proofErr w:type="spellEnd"/>
      <w:r w:rsidRPr="00F44BA4">
        <w:rPr>
          <w:rFonts w:ascii="Arial" w:hAnsi="Arial" w:cs="Arial"/>
          <w:sz w:val="20"/>
          <w:szCs w:val="20"/>
        </w:rPr>
        <w:t xml:space="preserve"> Municipality in Limpopo; if so, (a) who is this person and (b) when was this person appointed;</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(4) </w:t>
      </w:r>
      <w:proofErr w:type="gramStart"/>
      <w:r w:rsidRPr="00F44BA4">
        <w:rPr>
          <w:rFonts w:ascii="Arial" w:hAnsi="Arial" w:cs="Arial"/>
          <w:sz w:val="20"/>
          <w:szCs w:val="20"/>
        </w:rPr>
        <w:t>whether</w:t>
      </w:r>
      <w:proofErr w:type="gramEnd"/>
      <w:r w:rsidRPr="00F44BA4">
        <w:rPr>
          <w:rFonts w:ascii="Arial" w:hAnsi="Arial" w:cs="Arial"/>
          <w:sz w:val="20"/>
          <w:szCs w:val="20"/>
        </w:rPr>
        <w:t xml:space="preserve"> the </w:t>
      </w:r>
      <w:proofErr w:type="spellStart"/>
      <w:r w:rsidRPr="00F44BA4">
        <w:rPr>
          <w:rFonts w:ascii="Arial" w:hAnsi="Arial" w:cs="Arial"/>
          <w:sz w:val="20"/>
          <w:szCs w:val="20"/>
        </w:rPr>
        <w:t>Mookgopong</w:t>
      </w:r>
      <w:proofErr w:type="spellEnd"/>
      <w:r w:rsidRPr="00F44BA4">
        <w:rPr>
          <w:rFonts w:ascii="Arial" w:hAnsi="Arial" w:cs="Arial"/>
          <w:sz w:val="20"/>
          <w:szCs w:val="20"/>
        </w:rPr>
        <w:t xml:space="preserve"> Municipality in Limpopo is in a position to have two municipal managers appointed at the same time; if not, why not; if so, what are the relevant details?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NW950E</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(1) Section 82 of the Local Government: Municipal Structures Act (Act 117 of 1998) makes provision for an appointment of a Municipal Manager who is the head of Administration and the Accounting Officer of the Municipality. The Act further makes provision for an appointment of an Acting Municipality Manager when necessary.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(2) The former Municipal Manager (Peter </w:t>
      </w:r>
      <w:proofErr w:type="spellStart"/>
      <w:r w:rsidRPr="00F44BA4">
        <w:rPr>
          <w:rFonts w:ascii="Arial" w:hAnsi="Arial" w:cs="Arial"/>
          <w:sz w:val="20"/>
          <w:szCs w:val="20"/>
        </w:rPr>
        <w:t>Modiba</w:t>
      </w:r>
      <w:proofErr w:type="spellEnd"/>
      <w:r w:rsidRPr="00F44BA4">
        <w:rPr>
          <w:rFonts w:ascii="Arial" w:hAnsi="Arial" w:cs="Arial"/>
          <w:sz w:val="20"/>
          <w:szCs w:val="20"/>
        </w:rPr>
        <w:t>) of the Municipality is no longer in the employment of the Municipality. His contract expired in 2007 and he has since been released off his duties as a municipal manager.</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(3) Mr. </w:t>
      </w:r>
      <w:proofErr w:type="spellStart"/>
      <w:r w:rsidRPr="00F44BA4">
        <w:rPr>
          <w:rFonts w:ascii="Arial" w:hAnsi="Arial" w:cs="Arial"/>
          <w:sz w:val="20"/>
          <w:szCs w:val="20"/>
        </w:rPr>
        <w:t>Mokgadi</w:t>
      </w:r>
      <w:proofErr w:type="spellEnd"/>
      <w:r w:rsidRPr="00F44BA4">
        <w:rPr>
          <w:rFonts w:ascii="Arial" w:hAnsi="Arial" w:cs="Arial"/>
          <w:sz w:val="20"/>
          <w:szCs w:val="20"/>
        </w:rPr>
        <w:t xml:space="preserve"> Kgatla was appointed as a Municipal Manager of the Municipality in 2007.</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(4) Please refer to reply in (1).</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shd w:val="clear" w:color="auto" w:fill="FFFFFF"/>
        </w:rPr>
        <w:t>NATIONAL COUNCIL OF PROVINCES</w:t>
      </w:r>
      <w:r w:rsidRPr="00F44BA4">
        <w:rPr>
          <w:rStyle w:val="apple-converted-space"/>
          <w:rFonts w:ascii="Arial" w:hAnsi="Arial" w:cs="Arial"/>
          <w:b/>
          <w:bCs/>
          <w:sz w:val="20"/>
          <w:szCs w:val="20"/>
          <w:shd w:val="clear" w:color="auto" w:fill="FFFFFF"/>
        </w:rPr>
        <w:t> </w:t>
      </w:r>
      <w:r w:rsidRPr="00F44BA4">
        <w:rPr>
          <w:rFonts w:ascii="Arial" w:hAnsi="Arial" w:cs="Arial"/>
          <w:b/>
          <w:bCs/>
          <w:sz w:val="20"/>
          <w:szCs w:val="20"/>
          <w:shd w:val="clear" w:color="auto" w:fill="FFFFFF"/>
        </w:rPr>
        <w:br/>
        <w:t>FOR WRITTEN REPLY</w:t>
      </w:r>
      <w:r w:rsidRPr="00F44BA4">
        <w:rPr>
          <w:rFonts w:ascii="Arial" w:hAnsi="Arial" w:cs="Arial"/>
          <w:b/>
          <w:bCs/>
          <w:sz w:val="20"/>
          <w:szCs w:val="20"/>
          <w:shd w:val="clear" w:color="auto" w:fill="FFFFFF"/>
        </w:rPr>
        <w:br/>
        <w:t>QUESTION NO: 188</w:t>
      </w:r>
      <w:r w:rsidRPr="00F44BA4">
        <w:rPr>
          <w:rFonts w:ascii="Arial" w:hAnsi="Arial" w:cs="Arial"/>
          <w:b/>
          <w:bCs/>
          <w:sz w:val="20"/>
          <w:szCs w:val="20"/>
          <w:shd w:val="clear" w:color="auto" w:fill="FFFFFF"/>
        </w:rPr>
        <w:br/>
        <w:t>PUBLISHED IN INTERNAL QUESTION PAPER NO 12 OF 21 May 2010</w:t>
      </w:r>
      <w:r w:rsidRPr="00F44BA4">
        <w:rPr>
          <w:rFonts w:ascii="Arial" w:hAnsi="Arial" w:cs="Arial"/>
          <w:b/>
          <w:bCs/>
          <w:sz w:val="20"/>
          <w:szCs w:val="20"/>
          <w:shd w:val="clear" w:color="auto" w:fill="FFFFFF"/>
        </w:rPr>
        <w:br/>
        <w:t>Mr R J Tau (ANC-NC) to ask the Minister for Cooperative Governance and Traditional Affairs:</w:t>
      </w:r>
      <w:r w:rsidRPr="00F44BA4">
        <w:rPr>
          <w:rFonts w:ascii="Arial" w:hAnsi="Arial" w:cs="Arial"/>
          <w:b/>
          <w:bCs/>
          <w:sz w:val="20"/>
          <w:szCs w:val="20"/>
          <w:shd w:val="clear" w:color="auto" w:fill="FFFFFF"/>
        </w:rPr>
        <w:br/>
      </w:r>
      <w:r w:rsidRPr="00F44BA4">
        <w:rPr>
          <w:rFonts w:ascii="Arial" w:hAnsi="Arial" w:cs="Arial"/>
          <w:sz w:val="20"/>
          <w:szCs w:val="20"/>
        </w:rPr>
        <w:br/>
      </w:r>
      <w:r w:rsidRPr="00F44BA4">
        <w:rPr>
          <w:rFonts w:ascii="Arial" w:hAnsi="Arial" w:cs="Arial"/>
          <w:sz w:val="20"/>
          <w:szCs w:val="20"/>
          <w:shd w:val="clear" w:color="auto" w:fill="FFFFFF"/>
        </w:rPr>
        <w:t xml:space="preserve">(1) Whether his department has made any commitments to relocate the </w:t>
      </w:r>
      <w:proofErr w:type="spellStart"/>
      <w:r w:rsidRPr="00F44BA4">
        <w:rPr>
          <w:rFonts w:ascii="Arial" w:hAnsi="Arial" w:cs="Arial"/>
          <w:sz w:val="20"/>
          <w:szCs w:val="20"/>
          <w:shd w:val="clear" w:color="auto" w:fill="FFFFFF"/>
        </w:rPr>
        <w:t>Magareng</w:t>
      </w:r>
      <w:proofErr w:type="spellEnd"/>
      <w:r w:rsidRPr="00F44BA4">
        <w:rPr>
          <w:rFonts w:ascii="Arial" w:hAnsi="Arial" w:cs="Arial"/>
          <w:sz w:val="20"/>
          <w:szCs w:val="20"/>
          <w:shd w:val="clear" w:color="auto" w:fill="FFFFFF"/>
        </w:rPr>
        <w:t xml:space="preserve"> Municipality sewage plant in the Northern Cape; if not, what is the position in this regard; if so, what are the relevant details;</w:t>
      </w:r>
      <w:r w:rsidRPr="00F44BA4">
        <w:rPr>
          <w:rFonts w:ascii="Arial" w:hAnsi="Arial" w:cs="Arial"/>
          <w:sz w:val="20"/>
          <w:szCs w:val="20"/>
        </w:rPr>
        <w:br/>
      </w:r>
      <w:r w:rsidRPr="00F44BA4">
        <w:rPr>
          <w:rFonts w:ascii="Arial" w:hAnsi="Arial" w:cs="Arial"/>
          <w:sz w:val="20"/>
          <w:szCs w:val="20"/>
        </w:rPr>
        <w:br/>
      </w:r>
      <w:r w:rsidRPr="00F44BA4">
        <w:rPr>
          <w:rFonts w:ascii="Arial" w:hAnsi="Arial" w:cs="Arial"/>
          <w:sz w:val="20"/>
          <w:szCs w:val="20"/>
          <w:shd w:val="clear" w:color="auto" w:fill="FFFFFF"/>
        </w:rPr>
        <w:t>(2) Whether his department will assist the municipality in this regard; if not, why not; if so, what are the relevant details? CW272E</w:t>
      </w:r>
      <w:r w:rsidRPr="00F44BA4">
        <w:rPr>
          <w:rFonts w:ascii="Arial" w:hAnsi="Arial" w:cs="Arial"/>
          <w:sz w:val="20"/>
          <w:szCs w:val="20"/>
        </w:rPr>
        <w:br/>
      </w:r>
      <w:r w:rsidRPr="00F44BA4">
        <w:rPr>
          <w:rFonts w:ascii="Arial" w:hAnsi="Arial" w:cs="Arial"/>
          <w:sz w:val="20"/>
          <w:szCs w:val="20"/>
        </w:rPr>
        <w:br/>
      </w:r>
      <w:r w:rsidRPr="00F44BA4">
        <w:rPr>
          <w:rFonts w:ascii="Arial" w:hAnsi="Arial" w:cs="Arial"/>
          <w:b/>
          <w:bCs/>
          <w:sz w:val="20"/>
          <w:szCs w:val="20"/>
          <w:shd w:val="clear" w:color="auto" w:fill="FFFFFF"/>
        </w:rPr>
        <w:t>Reply</w:t>
      </w:r>
      <w:r w:rsidRPr="00F44BA4">
        <w:rPr>
          <w:rFonts w:ascii="Arial" w:hAnsi="Arial" w:cs="Arial"/>
          <w:sz w:val="20"/>
          <w:szCs w:val="20"/>
        </w:rPr>
        <w:br/>
      </w:r>
      <w:r w:rsidRPr="00F44BA4">
        <w:rPr>
          <w:rFonts w:ascii="Arial" w:hAnsi="Arial" w:cs="Arial"/>
          <w:sz w:val="20"/>
          <w:szCs w:val="20"/>
        </w:rPr>
        <w:br/>
      </w:r>
      <w:proofErr w:type="gramStart"/>
      <w:r w:rsidRPr="00F44BA4">
        <w:rPr>
          <w:rFonts w:ascii="Arial" w:hAnsi="Arial" w:cs="Arial"/>
          <w:sz w:val="20"/>
          <w:szCs w:val="20"/>
          <w:shd w:val="clear" w:color="auto" w:fill="FFFFFF"/>
        </w:rPr>
        <w:t>The</w:t>
      </w:r>
      <w:proofErr w:type="gramEnd"/>
      <w:r w:rsidRPr="00F44BA4">
        <w:rPr>
          <w:rFonts w:ascii="Arial" w:hAnsi="Arial" w:cs="Arial"/>
          <w:sz w:val="20"/>
          <w:szCs w:val="20"/>
          <w:shd w:val="clear" w:color="auto" w:fill="FFFFFF"/>
        </w:rPr>
        <w:t xml:space="preserve"> Department of Cooperative Governance and Traditional Affairs has made funds available through the Municipal Infrastructure Grant to assist the municipality to address challenges of infrastructure, including the matter in question.</w:t>
      </w:r>
      <w:r w:rsidRPr="00F44BA4">
        <w:rPr>
          <w:rFonts w:ascii="Arial" w:hAnsi="Arial" w:cs="Arial"/>
          <w:sz w:val="20"/>
          <w:szCs w:val="20"/>
          <w:shd w:val="clear" w:color="auto" w:fill="FFFFFF"/>
        </w:rPr>
        <w:br/>
      </w:r>
      <w:r w:rsidRPr="00F44BA4">
        <w:rPr>
          <w:rFonts w:ascii="Arial" w:hAnsi="Arial" w:cs="Arial"/>
          <w:sz w:val="20"/>
          <w:szCs w:val="20"/>
          <w:shd w:val="clear" w:color="auto" w:fill="FFFFFF"/>
        </w:rPr>
        <w:br/>
      </w:r>
      <w:r w:rsidRPr="00F44BA4">
        <w:rPr>
          <w:rFonts w:ascii="Arial" w:hAnsi="Arial" w:cs="Arial"/>
          <w:b/>
          <w:bCs/>
          <w:sz w:val="20"/>
          <w:szCs w:val="20"/>
        </w:rPr>
        <w:t>QUESTION NO: 396</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04 OF 26 February 2010</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W P Doman (DA) to ask the Minister for Cooperative Governance and</w:t>
      </w:r>
      <w:r w:rsidRPr="00F44BA4">
        <w:rPr>
          <w:rStyle w:val="apple-converted-space"/>
          <w:rFonts w:ascii="Arial" w:hAnsi="Arial" w:cs="Arial"/>
          <w:b/>
          <w:bCs/>
          <w:sz w:val="20"/>
          <w:szCs w:val="20"/>
        </w:rPr>
        <w:t> </w:t>
      </w:r>
      <w:r w:rsidRPr="00F44BA4">
        <w:rPr>
          <w:rFonts w:ascii="Arial" w:hAnsi="Arial" w:cs="Arial"/>
          <w:b/>
          <w:bCs/>
          <w:sz w:val="20"/>
          <w:szCs w:val="20"/>
        </w:rPr>
        <w:t>Traditional Affairs: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lastRenderedPageBreak/>
        <w:t>Whether he has promulgated the recommendation by the Independent Commission for the Remuneration of Public Office Bearers that an amount to which section 8 (1 )(d) of the Income Tax Act, Act 58 of 1962, applies form part of the basic component in the recent salary negotiations; if not, why not; if so, when will he do so? NW469E</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No. The Recommendations of the Commission relating to the Allowance contemplated in section 8(1</w:t>
      </w:r>
      <w:proofErr w:type="gramStart"/>
      <w:r w:rsidRPr="00F44BA4">
        <w:rPr>
          <w:rFonts w:ascii="Arial" w:hAnsi="Arial" w:cs="Arial"/>
          <w:sz w:val="20"/>
          <w:szCs w:val="20"/>
        </w:rPr>
        <w:t>)(</w:t>
      </w:r>
      <w:proofErr w:type="gramEnd"/>
      <w:r w:rsidRPr="00F44BA4">
        <w:rPr>
          <w:rFonts w:ascii="Arial" w:hAnsi="Arial" w:cs="Arial"/>
          <w:sz w:val="20"/>
          <w:szCs w:val="20"/>
        </w:rPr>
        <w:t>d) of the Income Tax Act, 58 of 1962, could not be implemented, This is due to the fact that section 6(4) of the Remuneration of Public Office Bearers Act, 20 of 1998, provides that section 8 (1 )(d) of the Income Tax Act shall apply to the remuneration of a Premier, Member of Executive Council, Member of Provincial Legislature concerned. Therefore section 8(1</w:t>
      </w:r>
      <w:proofErr w:type="gramStart"/>
      <w:r w:rsidRPr="00F44BA4">
        <w:rPr>
          <w:rFonts w:ascii="Arial" w:hAnsi="Arial" w:cs="Arial"/>
          <w:sz w:val="20"/>
          <w:szCs w:val="20"/>
        </w:rPr>
        <w:t>)(</w:t>
      </w:r>
      <w:proofErr w:type="gramEnd"/>
      <w:r w:rsidRPr="00F44BA4">
        <w:rPr>
          <w:rFonts w:ascii="Arial" w:hAnsi="Arial" w:cs="Arial"/>
          <w:sz w:val="20"/>
          <w:szCs w:val="20"/>
        </w:rPr>
        <w:t>d) strictly relates to members mentioned above and not to the councillors and traditional leaders,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It is therefore significant to note that no such authority has been provided for in respect of determination of the remuneration packages of councillors and members of traditional leaders. Consequently recommendation of the Commission could not be implemented as the principal law, in this case the Remuneration Act, could not be amended by way of proclamation, Therefore provisions of section 8(1)(d) may only be extended to councillors if an appropriate amendment is effected to the Remuneration Act.</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Shortly the bill to propose the amendment to the Remuneration Act will be introduced to the cabinet to extend this allowance to councillors.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1008 FOR WRITTEN REPLY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09 OF 30 March 2010</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 xml:space="preserve">Mr M </w:t>
      </w:r>
      <w:proofErr w:type="spellStart"/>
      <w:r w:rsidRPr="00F44BA4">
        <w:rPr>
          <w:rFonts w:ascii="Arial" w:hAnsi="Arial" w:cs="Arial"/>
          <w:b/>
          <w:bCs/>
          <w:sz w:val="20"/>
          <w:szCs w:val="20"/>
        </w:rPr>
        <w:t>Mnqascla</w:t>
      </w:r>
      <w:proofErr w:type="spellEnd"/>
      <w:r w:rsidRPr="00F44BA4">
        <w:rPr>
          <w:rFonts w:ascii="Arial" w:hAnsi="Arial" w:cs="Arial"/>
          <w:b/>
          <w:bCs/>
          <w:sz w:val="20"/>
          <w:szCs w:val="20"/>
        </w:rPr>
        <w:t xml:space="preserve"> (DA) to ask the Minister for Cooperative Governance and Traditional Affairs: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(1) Whether there are any vacancies for </w:t>
      </w:r>
      <w:proofErr w:type="spellStart"/>
      <w:r w:rsidRPr="00F44BA4">
        <w:rPr>
          <w:rFonts w:ascii="Arial" w:hAnsi="Arial" w:cs="Arial"/>
          <w:sz w:val="20"/>
          <w:szCs w:val="20"/>
        </w:rPr>
        <w:t>councilors</w:t>
      </w:r>
      <w:proofErr w:type="spellEnd"/>
      <w:r w:rsidRPr="00F44BA4">
        <w:rPr>
          <w:rFonts w:ascii="Arial" w:hAnsi="Arial" w:cs="Arial"/>
          <w:sz w:val="20"/>
          <w:szCs w:val="20"/>
        </w:rPr>
        <w:t xml:space="preserve"> at any municipalities; if not,</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what is the position in this regard; if so, (a) which vacancies exist in which municipalities and (b) how many disputes on such vacancies by political parties and/or municipal managers have been brought to his department's attention;</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(2) </w:t>
      </w:r>
      <w:proofErr w:type="gramStart"/>
      <w:r w:rsidRPr="00F44BA4">
        <w:rPr>
          <w:rFonts w:ascii="Arial" w:hAnsi="Arial" w:cs="Arial"/>
          <w:sz w:val="20"/>
          <w:szCs w:val="20"/>
        </w:rPr>
        <w:t>whether</w:t>
      </w:r>
      <w:proofErr w:type="gramEnd"/>
      <w:r w:rsidRPr="00F44BA4">
        <w:rPr>
          <w:rFonts w:ascii="Arial" w:hAnsi="Arial" w:cs="Arial"/>
          <w:sz w:val="20"/>
          <w:szCs w:val="20"/>
        </w:rPr>
        <w:t xml:space="preserve"> he intends taking any action in this regard; if not, why not; if so, what are the relevant details? NW1153E</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 xml:space="preserve">The Ministry of Cooperative Governance and Traditional Affairs and the Department of Cooperative Governance currently do not have this information at our disposal. The matter has been referred to the Independent Electoral Commission for verification and reporting. The information will be provided to yourselves once it has been obtained from the </w:t>
      </w:r>
      <w:proofErr w:type="spellStart"/>
      <w:r w:rsidRPr="00F44BA4">
        <w:rPr>
          <w:rFonts w:ascii="Arial" w:hAnsi="Arial" w:cs="Arial"/>
          <w:sz w:val="20"/>
          <w:szCs w:val="20"/>
        </w:rPr>
        <w:t>lEC</w:t>
      </w:r>
      <w:proofErr w:type="spellEnd"/>
      <w:r w:rsidRPr="00F44BA4">
        <w:rPr>
          <w:rFonts w:ascii="Arial" w:hAnsi="Arial" w:cs="Arial"/>
          <w:sz w:val="20"/>
          <w:szCs w:val="20"/>
        </w:rPr>
        <w:t>.</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br/>
      </w:r>
      <w:r w:rsidRPr="00F44BA4">
        <w:rPr>
          <w:rFonts w:ascii="Arial" w:hAnsi="Arial" w:cs="Arial"/>
          <w:b/>
          <w:bCs/>
          <w:sz w:val="20"/>
          <w:szCs w:val="20"/>
        </w:rPr>
        <w:t>QUESTION NO: 1533</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PUBLISHED IN INTERNAL QUESTION PAPE.R NO 14 OF 21 May 2010</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Mr W P Doman (DA) to ask the Minister for Cooperative Governance and Traditional Affairs:</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Whether his department and/or any of its entities have purchased any tickets for (a) the 2010 FIFA World Cup Soccer tournament, (b) the Cape Town International Jazz Festival and (c) any other entertainment event in the (</w:t>
      </w:r>
      <w:proofErr w:type="spellStart"/>
      <w:r w:rsidRPr="00F44BA4">
        <w:rPr>
          <w:rFonts w:ascii="Arial" w:hAnsi="Arial" w:cs="Arial"/>
          <w:sz w:val="20"/>
          <w:szCs w:val="20"/>
        </w:rPr>
        <w:t>i</w:t>
      </w:r>
      <w:proofErr w:type="spellEnd"/>
      <w:r w:rsidRPr="00F44BA4">
        <w:rPr>
          <w:rFonts w:ascii="Arial" w:hAnsi="Arial" w:cs="Arial"/>
          <w:sz w:val="20"/>
          <w:szCs w:val="20"/>
        </w:rPr>
        <w:t>) 2009-10 financial year and (ii) during the period 1 April 2010 up to the latest specified date for which information is available; if not, what has been the position in each case; if so, in each case, (aa) what is or has been the date of the event, (bb)(</w:t>
      </w:r>
      <w:proofErr w:type="spellStart"/>
      <w:r w:rsidRPr="00F44BA4">
        <w:rPr>
          <w:rFonts w:ascii="Arial" w:hAnsi="Arial" w:cs="Arial"/>
          <w:sz w:val="20"/>
          <w:szCs w:val="20"/>
        </w:rPr>
        <w:t>i</w:t>
      </w:r>
      <w:proofErr w:type="spellEnd"/>
      <w:r w:rsidRPr="00F44BA4">
        <w:rPr>
          <w:rFonts w:ascii="Arial" w:hAnsi="Arial" w:cs="Arial"/>
          <w:sz w:val="20"/>
          <w:szCs w:val="20"/>
        </w:rPr>
        <w:t>) how many tickets have been purchased and (ii) why, (cc) what has been the total cost of the tickets and (</w:t>
      </w:r>
      <w:proofErr w:type="spellStart"/>
      <w:r w:rsidRPr="00F44BA4">
        <w:rPr>
          <w:rFonts w:ascii="Arial" w:hAnsi="Arial" w:cs="Arial"/>
          <w:sz w:val="20"/>
          <w:szCs w:val="20"/>
        </w:rPr>
        <w:t>dd</w:t>
      </w:r>
      <w:proofErr w:type="spellEnd"/>
      <w:r w:rsidRPr="00F44BA4">
        <w:rPr>
          <w:rFonts w:ascii="Arial" w:hAnsi="Arial" w:cs="Arial"/>
          <w:sz w:val="20"/>
          <w:szCs w:val="20"/>
        </w:rPr>
        <w:t>)(</w:t>
      </w:r>
      <w:proofErr w:type="spellStart"/>
      <w:r w:rsidRPr="00F44BA4">
        <w:rPr>
          <w:rFonts w:ascii="Arial" w:hAnsi="Arial" w:cs="Arial"/>
          <w:sz w:val="20"/>
          <w:szCs w:val="20"/>
        </w:rPr>
        <w:t>i</w:t>
      </w:r>
      <w:proofErr w:type="spellEnd"/>
      <w:r w:rsidRPr="00F44BA4">
        <w:rPr>
          <w:rFonts w:ascii="Arial" w:hAnsi="Arial" w:cs="Arial"/>
          <w:sz w:val="20"/>
          <w:szCs w:val="20"/>
        </w:rPr>
        <w:t>) to whom has each of these tickets been allocated and (ii) on what was the decision for the allocation of these tickets based? NW1789E</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b/>
          <w:bCs/>
          <w:sz w:val="20"/>
          <w:szCs w:val="20"/>
        </w:rPr>
        <w:t>Reply</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(a) The Department of Cooperative Governance and Traditional Affairs and neither its entities have purchased any tickets for the upcoming world soccer spectacular,</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lastRenderedPageBreak/>
        <w:t>(b) The Department of Cooperative Governance and Traditional Affairs and its entities have not purchased tickets for the Cape Town International Jazz Festival in April 2009 and April 2010.</w:t>
      </w:r>
    </w:p>
    <w:p w:rsidR="00F44BA4" w:rsidRPr="00F44BA4" w:rsidRDefault="00F44BA4" w:rsidP="00F44BA4">
      <w:pPr>
        <w:pStyle w:val="NormalWeb"/>
        <w:shd w:val="clear" w:color="auto" w:fill="FFFFFF"/>
        <w:spacing w:before="0" w:beforeAutospacing="0" w:after="125" w:afterAutospacing="0"/>
        <w:rPr>
          <w:rFonts w:ascii="Arial" w:hAnsi="Arial" w:cs="Arial"/>
          <w:sz w:val="20"/>
          <w:szCs w:val="20"/>
        </w:rPr>
      </w:pPr>
      <w:r w:rsidRPr="00F44BA4">
        <w:rPr>
          <w:rFonts w:ascii="Arial" w:hAnsi="Arial" w:cs="Arial"/>
          <w:sz w:val="20"/>
          <w:szCs w:val="20"/>
        </w:rPr>
        <w:t>(c) The Department has not purchased any tickets for any entertainment events in the previous and current financial year.</w:t>
      </w:r>
    </w:p>
    <w:p w:rsidR="004A36D0" w:rsidRPr="00F44BA4" w:rsidRDefault="00F44BA4" w:rsidP="00F44BA4">
      <w:pPr>
        <w:spacing w:line="240" w:lineRule="auto"/>
        <w:rPr>
          <w:rFonts w:ascii="Arial" w:hAnsi="Arial" w:cs="Arial"/>
          <w:sz w:val="20"/>
          <w:szCs w:val="20"/>
        </w:rPr>
      </w:pPr>
      <w:r w:rsidRPr="00F44BA4">
        <w:rPr>
          <w:rFonts w:ascii="Arial" w:hAnsi="Arial" w:cs="Arial"/>
          <w:sz w:val="20"/>
          <w:szCs w:val="20"/>
        </w:rPr>
        <w:br/>
      </w:r>
    </w:p>
    <w:sectPr w:rsidR="004A36D0" w:rsidRPr="00F44BA4" w:rsidSect="004A3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0304"/>
    <w:multiLevelType w:val="multilevel"/>
    <w:tmpl w:val="9E6C31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747C7D"/>
    <w:multiLevelType w:val="multilevel"/>
    <w:tmpl w:val="2F6CC7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2636166"/>
    <w:multiLevelType w:val="multilevel"/>
    <w:tmpl w:val="C1EE56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30DC9"/>
    <w:multiLevelType w:val="multilevel"/>
    <w:tmpl w:val="0040C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8D6FC6"/>
    <w:multiLevelType w:val="multilevel"/>
    <w:tmpl w:val="B4187C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E270AF"/>
    <w:multiLevelType w:val="multilevel"/>
    <w:tmpl w:val="677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99463E"/>
    <w:multiLevelType w:val="multilevel"/>
    <w:tmpl w:val="086429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E242F6B"/>
    <w:multiLevelType w:val="multilevel"/>
    <w:tmpl w:val="C70247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2C8193D"/>
    <w:multiLevelType w:val="multilevel"/>
    <w:tmpl w:val="FB0A4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0490DA0"/>
    <w:multiLevelType w:val="multilevel"/>
    <w:tmpl w:val="CA1049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7FA312D"/>
    <w:multiLevelType w:val="multilevel"/>
    <w:tmpl w:val="8E86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773CBE"/>
    <w:multiLevelType w:val="multilevel"/>
    <w:tmpl w:val="046AA55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B09775D"/>
    <w:multiLevelType w:val="multilevel"/>
    <w:tmpl w:val="FF8071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D2032A7"/>
    <w:multiLevelType w:val="multilevel"/>
    <w:tmpl w:val="C45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2"/>
  </w:num>
  <w:num w:numId="4">
    <w:abstractNumId w:val="9"/>
  </w:num>
  <w:num w:numId="5">
    <w:abstractNumId w:val="6"/>
  </w:num>
  <w:num w:numId="6">
    <w:abstractNumId w:val="0"/>
  </w:num>
  <w:num w:numId="7">
    <w:abstractNumId w:val="4"/>
  </w:num>
  <w:num w:numId="8">
    <w:abstractNumId w:val="7"/>
  </w:num>
  <w:num w:numId="9">
    <w:abstractNumId w:val="11"/>
  </w:num>
  <w:num w:numId="10">
    <w:abstractNumId w:val="10"/>
  </w:num>
  <w:num w:numId="11">
    <w:abstractNumId w:val="13"/>
  </w:num>
  <w:num w:numId="12">
    <w:abstractNumId w:val="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5FCD"/>
    <w:rsid w:val="000C7DC7"/>
    <w:rsid w:val="00336736"/>
    <w:rsid w:val="003C1743"/>
    <w:rsid w:val="004A36D0"/>
    <w:rsid w:val="00552C5A"/>
    <w:rsid w:val="005925B6"/>
    <w:rsid w:val="007142DB"/>
    <w:rsid w:val="00717401"/>
    <w:rsid w:val="00762A30"/>
    <w:rsid w:val="007F4FD5"/>
    <w:rsid w:val="008D2834"/>
    <w:rsid w:val="0091014E"/>
    <w:rsid w:val="00A92186"/>
    <w:rsid w:val="00CF5BA2"/>
    <w:rsid w:val="00D85FCD"/>
    <w:rsid w:val="00E06BBC"/>
    <w:rsid w:val="00F44BA4"/>
    <w:rsid w:val="00F76B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FC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D85FCD"/>
  </w:style>
  <w:style w:type="character" w:styleId="Strong">
    <w:name w:val="Strong"/>
    <w:basedOn w:val="DefaultParagraphFont"/>
    <w:uiPriority w:val="22"/>
    <w:qFormat/>
    <w:rsid w:val="005925B6"/>
    <w:rPr>
      <w:b/>
      <w:bCs/>
    </w:rPr>
  </w:style>
</w:styles>
</file>

<file path=word/webSettings.xml><?xml version="1.0" encoding="utf-8"?>
<w:webSettings xmlns:r="http://schemas.openxmlformats.org/officeDocument/2006/relationships" xmlns:w="http://schemas.openxmlformats.org/wordprocessingml/2006/main">
  <w:divs>
    <w:div w:id="185098853">
      <w:bodyDiv w:val="1"/>
      <w:marLeft w:val="0"/>
      <w:marRight w:val="0"/>
      <w:marTop w:val="0"/>
      <w:marBottom w:val="0"/>
      <w:divBdr>
        <w:top w:val="none" w:sz="0" w:space="0" w:color="auto"/>
        <w:left w:val="none" w:sz="0" w:space="0" w:color="auto"/>
        <w:bottom w:val="none" w:sz="0" w:space="0" w:color="auto"/>
        <w:right w:val="none" w:sz="0" w:space="0" w:color="auto"/>
      </w:divBdr>
      <w:divsChild>
        <w:div w:id="1271935955">
          <w:marLeft w:val="0"/>
          <w:marRight w:val="0"/>
          <w:marTop w:val="0"/>
          <w:marBottom w:val="0"/>
          <w:divBdr>
            <w:top w:val="none" w:sz="0" w:space="0" w:color="auto"/>
            <w:left w:val="none" w:sz="0" w:space="0" w:color="auto"/>
            <w:bottom w:val="none" w:sz="0" w:space="0" w:color="auto"/>
            <w:right w:val="none" w:sz="0" w:space="0" w:color="auto"/>
          </w:divBdr>
          <w:divsChild>
            <w:div w:id="199629000">
              <w:marLeft w:val="-188"/>
              <w:marRight w:val="-188"/>
              <w:marTop w:val="0"/>
              <w:marBottom w:val="0"/>
              <w:divBdr>
                <w:top w:val="none" w:sz="0" w:space="0" w:color="auto"/>
                <w:left w:val="none" w:sz="0" w:space="0" w:color="auto"/>
                <w:bottom w:val="none" w:sz="0" w:space="0" w:color="auto"/>
                <w:right w:val="none" w:sz="0" w:space="0" w:color="auto"/>
              </w:divBdr>
              <w:divsChild>
                <w:div w:id="5788598">
                  <w:marLeft w:val="0"/>
                  <w:marRight w:val="0"/>
                  <w:marTop w:val="0"/>
                  <w:marBottom w:val="0"/>
                  <w:divBdr>
                    <w:top w:val="none" w:sz="0" w:space="0" w:color="auto"/>
                    <w:left w:val="none" w:sz="0" w:space="0" w:color="auto"/>
                    <w:bottom w:val="none" w:sz="0" w:space="0" w:color="auto"/>
                    <w:right w:val="none" w:sz="0" w:space="0" w:color="auto"/>
                  </w:divBdr>
                </w:div>
                <w:div w:id="4077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0883">
      <w:bodyDiv w:val="1"/>
      <w:marLeft w:val="0"/>
      <w:marRight w:val="0"/>
      <w:marTop w:val="0"/>
      <w:marBottom w:val="0"/>
      <w:divBdr>
        <w:top w:val="none" w:sz="0" w:space="0" w:color="auto"/>
        <w:left w:val="none" w:sz="0" w:space="0" w:color="auto"/>
        <w:bottom w:val="none" w:sz="0" w:space="0" w:color="auto"/>
        <w:right w:val="none" w:sz="0" w:space="0" w:color="auto"/>
      </w:divBdr>
    </w:div>
    <w:div w:id="414784736">
      <w:bodyDiv w:val="1"/>
      <w:marLeft w:val="0"/>
      <w:marRight w:val="0"/>
      <w:marTop w:val="0"/>
      <w:marBottom w:val="0"/>
      <w:divBdr>
        <w:top w:val="none" w:sz="0" w:space="0" w:color="auto"/>
        <w:left w:val="none" w:sz="0" w:space="0" w:color="auto"/>
        <w:bottom w:val="none" w:sz="0" w:space="0" w:color="auto"/>
        <w:right w:val="none" w:sz="0" w:space="0" w:color="auto"/>
      </w:divBdr>
    </w:div>
    <w:div w:id="453333591">
      <w:bodyDiv w:val="1"/>
      <w:marLeft w:val="0"/>
      <w:marRight w:val="0"/>
      <w:marTop w:val="0"/>
      <w:marBottom w:val="0"/>
      <w:divBdr>
        <w:top w:val="none" w:sz="0" w:space="0" w:color="auto"/>
        <w:left w:val="none" w:sz="0" w:space="0" w:color="auto"/>
        <w:bottom w:val="none" w:sz="0" w:space="0" w:color="auto"/>
        <w:right w:val="none" w:sz="0" w:space="0" w:color="auto"/>
      </w:divBdr>
    </w:div>
    <w:div w:id="545218843">
      <w:bodyDiv w:val="1"/>
      <w:marLeft w:val="0"/>
      <w:marRight w:val="0"/>
      <w:marTop w:val="0"/>
      <w:marBottom w:val="0"/>
      <w:divBdr>
        <w:top w:val="none" w:sz="0" w:space="0" w:color="auto"/>
        <w:left w:val="none" w:sz="0" w:space="0" w:color="auto"/>
        <w:bottom w:val="none" w:sz="0" w:space="0" w:color="auto"/>
        <w:right w:val="none" w:sz="0" w:space="0" w:color="auto"/>
      </w:divBdr>
    </w:div>
    <w:div w:id="767508625">
      <w:bodyDiv w:val="1"/>
      <w:marLeft w:val="0"/>
      <w:marRight w:val="0"/>
      <w:marTop w:val="0"/>
      <w:marBottom w:val="0"/>
      <w:divBdr>
        <w:top w:val="none" w:sz="0" w:space="0" w:color="auto"/>
        <w:left w:val="none" w:sz="0" w:space="0" w:color="auto"/>
        <w:bottom w:val="none" w:sz="0" w:space="0" w:color="auto"/>
        <w:right w:val="none" w:sz="0" w:space="0" w:color="auto"/>
      </w:divBdr>
    </w:div>
    <w:div w:id="775633045">
      <w:bodyDiv w:val="1"/>
      <w:marLeft w:val="0"/>
      <w:marRight w:val="0"/>
      <w:marTop w:val="0"/>
      <w:marBottom w:val="0"/>
      <w:divBdr>
        <w:top w:val="none" w:sz="0" w:space="0" w:color="auto"/>
        <w:left w:val="none" w:sz="0" w:space="0" w:color="auto"/>
        <w:bottom w:val="none" w:sz="0" w:space="0" w:color="auto"/>
        <w:right w:val="none" w:sz="0" w:space="0" w:color="auto"/>
      </w:divBdr>
    </w:div>
    <w:div w:id="812868465">
      <w:bodyDiv w:val="1"/>
      <w:marLeft w:val="0"/>
      <w:marRight w:val="0"/>
      <w:marTop w:val="0"/>
      <w:marBottom w:val="0"/>
      <w:divBdr>
        <w:top w:val="none" w:sz="0" w:space="0" w:color="auto"/>
        <w:left w:val="none" w:sz="0" w:space="0" w:color="auto"/>
        <w:bottom w:val="none" w:sz="0" w:space="0" w:color="auto"/>
        <w:right w:val="none" w:sz="0" w:space="0" w:color="auto"/>
      </w:divBdr>
    </w:div>
    <w:div w:id="822427381">
      <w:bodyDiv w:val="1"/>
      <w:marLeft w:val="0"/>
      <w:marRight w:val="0"/>
      <w:marTop w:val="0"/>
      <w:marBottom w:val="0"/>
      <w:divBdr>
        <w:top w:val="none" w:sz="0" w:space="0" w:color="auto"/>
        <w:left w:val="none" w:sz="0" w:space="0" w:color="auto"/>
        <w:bottom w:val="none" w:sz="0" w:space="0" w:color="auto"/>
        <w:right w:val="none" w:sz="0" w:space="0" w:color="auto"/>
      </w:divBdr>
    </w:div>
    <w:div w:id="844319608">
      <w:bodyDiv w:val="1"/>
      <w:marLeft w:val="0"/>
      <w:marRight w:val="0"/>
      <w:marTop w:val="0"/>
      <w:marBottom w:val="0"/>
      <w:divBdr>
        <w:top w:val="none" w:sz="0" w:space="0" w:color="auto"/>
        <w:left w:val="none" w:sz="0" w:space="0" w:color="auto"/>
        <w:bottom w:val="none" w:sz="0" w:space="0" w:color="auto"/>
        <w:right w:val="none" w:sz="0" w:space="0" w:color="auto"/>
      </w:divBdr>
    </w:div>
    <w:div w:id="1085305791">
      <w:bodyDiv w:val="1"/>
      <w:marLeft w:val="0"/>
      <w:marRight w:val="0"/>
      <w:marTop w:val="0"/>
      <w:marBottom w:val="0"/>
      <w:divBdr>
        <w:top w:val="none" w:sz="0" w:space="0" w:color="auto"/>
        <w:left w:val="none" w:sz="0" w:space="0" w:color="auto"/>
        <w:bottom w:val="none" w:sz="0" w:space="0" w:color="auto"/>
        <w:right w:val="none" w:sz="0" w:space="0" w:color="auto"/>
      </w:divBdr>
    </w:div>
    <w:div w:id="1157842705">
      <w:bodyDiv w:val="1"/>
      <w:marLeft w:val="0"/>
      <w:marRight w:val="0"/>
      <w:marTop w:val="0"/>
      <w:marBottom w:val="0"/>
      <w:divBdr>
        <w:top w:val="none" w:sz="0" w:space="0" w:color="auto"/>
        <w:left w:val="none" w:sz="0" w:space="0" w:color="auto"/>
        <w:bottom w:val="none" w:sz="0" w:space="0" w:color="auto"/>
        <w:right w:val="none" w:sz="0" w:space="0" w:color="auto"/>
      </w:divBdr>
    </w:div>
    <w:div w:id="1242370010">
      <w:bodyDiv w:val="1"/>
      <w:marLeft w:val="0"/>
      <w:marRight w:val="0"/>
      <w:marTop w:val="0"/>
      <w:marBottom w:val="0"/>
      <w:divBdr>
        <w:top w:val="none" w:sz="0" w:space="0" w:color="auto"/>
        <w:left w:val="none" w:sz="0" w:space="0" w:color="auto"/>
        <w:bottom w:val="none" w:sz="0" w:space="0" w:color="auto"/>
        <w:right w:val="none" w:sz="0" w:space="0" w:color="auto"/>
      </w:divBdr>
    </w:div>
    <w:div w:id="1406225049">
      <w:bodyDiv w:val="1"/>
      <w:marLeft w:val="0"/>
      <w:marRight w:val="0"/>
      <w:marTop w:val="0"/>
      <w:marBottom w:val="0"/>
      <w:divBdr>
        <w:top w:val="none" w:sz="0" w:space="0" w:color="auto"/>
        <w:left w:val="none" w:sz="0" w:space="0" w:color="auto"/>
        <w:bottom w:val="none" w:sz="0" w:space="0" w:color="auto"/>
        <w:right w:val="none" w:sz="0" w:space="0" w:color="auto"/>
      </w:divBdr>
    </w:div>
    <w:div w:id="1530803395">
      <w:bodyDiv w:val="1"/>
      <w:marLeft w:val="0"/>
      <w:marRight w:val="0"/>
      <w:marTop w:val="0"/>
      <w:marBottom w:val="0"/>
      <w:divBdr>
        <w:top w:val="none" w:sz="0" w:space="0" w:color="auto"/>
        <w:left w:val="none" w:sz="0" w:space="0" w:color="auto"/>
        <w:bottom w:val="none" w:sz="0" w:space="0" w:color="auto"/>
        <w:right w:val="none" w:sz="0" w:space="0" w:color="auto"/>
      </w:divBdr>
      <w:divsChild>
        <w:div w:id="1492523362">
          <w:marLeft w:val="0"/>
          <w:marRight w:val="0"/>
          <w:marTop w:val="0"/>
          <w:marBottom w:val="0"/>
          <w:divBdr>
            <w:top w:val="none" w:sz="0" w:space="0" w:color="auto"/>
            <w:left w:val="none" w:sz="0" w:space="0" w:color="auto"/>
            <w:bottom w:val="none" w:sz="0" w:space="0" w:color="auto"/>
            <w:right w:val="none" w:sz="0" w:space="0" w:color="auto"/>
          </w:divBdr>
        </w:div>
      </w:divsChild>
    </w:div>
    <w:div w:id="1623221869">
      <w:bodyDiv w:val="1"/>
      <w:marLeft w:val="0"/>
      <w:marRight w:val="0"/>
      <w:marTop w:val="0"/>
      <w:marBottom w:val="0"/>
      <w:divBdr>
        <w:top w:val="none" w:sz="0" w:space="0" w:color="auto"/>
        <w:left w:val="none" w:sz="0" w:space="0" w:color="auto"/>
        <w:bottom w:val="none" w:sz="0" w:space="0" w:color="auto"/>
        <w:right w:val="none" w:sz="0" w:space="0" w:color="auto"/>
      </w:divBdr>
    </w:div>
    <w:div w:id="1630285204">
      <w:bodyDiv w:val="1"/>
      <w:marLeft w:val="0"/>
      <w:marRight w:val="0"/>
      <w:marTop w:val="0"/>
      <w:marBottom w:val="0"/>
      <w:divBdr>
        <w:top w:val="none" w:sz="0" w:space="0" w:color="auto"/>
        <w:left w:val="none" w:sz="0" w:space="0" w:color="auto"/>
        <w:bottom w:val="none" w:sz="0" w:space="0" w:color="auto"/>
        <w:right w:val="none" w:sz="0" w:space="0" w:color="auto"/>
      </w:divBdr>
    </w:div>
    <w:div w:id="1706979942">
      <w:bodyDiv w:val="1"/>
      <w:marLeft w:val="0"/>
      <w:marRight w:val="0"/>
      <w:marTop w:val="0"/>
      <w:marBottom w:val="0"/>
      <w:divBdr>
        <w:top w:val="none" w:sz="0" w:space="0" w:color="auto"/>
        <w:left w:val="none" w:sz="0" w:space="0" w:color="auto"/>
        <w:bottom w:val="none" w:sz="0" w:space="0" w:color="auto"/>
        <w:right w:val="none" w:sz="0" w:space="0" w:color="auto"/>
      </w:divBdr>
    </w:div>
    <w:div w:id="1782147133">
      <w:bodyDiv w:val="1"/>
      <w:marLeft w:val="0"/>
      <w:marRight w:val="0"/>
      <w:marTop w:val="0"/>
      <w:marBottom w:val="0"/>
      <w:divBdr>
        <w:top w:val="none" w:sz="0" w:space="0" w:color="auto"/>
        <w:left w:val="none" w:sz="0" w:space="0" w:color="auto"/>
        <w:bottom w:val="none" w:sz="0" w:space="0" w:color="auto"/>
        <w:right w:val="none" w:sz="0" w:space="0" w:color="auto"/>
      </w:divBdr>
    </w:div>
    <w:div w:id="1791589303">
      <w:bodyDiv w:val="1"/>
      <w:marLeft w:val="0"/>
      <w:marRight w:val="0"/>
      <w:marTop w:val="0"/>
      <w:marBottom w:val="0"/>
      <w:divBdr>
        <w:top w:val="none" w:sz="0" w:space="0" w:color="auto"/>
        <w:left w:val="none" w:sz="0" w:space="0" w:color="auto"/>
        <w:bottom w:val="none" w:sz="0" w:space="0" w:color="auto"/>
        <w:right w:val="none" w:sz="0" w:space="0" w:color="auto"/>
      </w:divBdr>
    </w:div>
    <w:div w:id="1879320044">
      <w:bodyDiv w:val="1"/>
      <w:marLeft w:val="0"/>
      <w:marRight w:val="0"/>
      <w:marTop w:val="0"/>
      <w:marBottom w:val="0"/>
      <w:divBdr>
        <w:top w:val="none" w:sz="0" w:space="0" w:color="auto"/>
        <w:left w:val="none" w:sz="0" w:space="0" w:color="auto"/>
        <w:bottom w:val="none" w:sz="0" w:space="0" w:color="auto"/>
        <w:right w:val="none" w:sz="0" w:space="0" w:color="auto"/>
      </w:divBdr>
    </w:div>
    <w:div w:id="1928342932">
      <w:bodyDiv w:val="1"/>
      <w:marLeft w:val="0"/>
      <w:marRight w:val="0"/>
      <w:marTop w:val="0"/>
      <w:marBottom w:val="0"/>
      <w:divBdr>
        <w:top w:val="none" w:sz="0" w:space="0" w:color="auto"/>
        <w:left w:val="none" w:sz="0" w:space="0" w:color="auto"/>
        <w:bottom w:val="none" w:sz="0" w:space="0" w:color="auto"/>
        <w:right w:val="none" w:sz="0" w:space="0" w:color="auto"/>
      </w:divBdr>
    </w:div>
    <w:div w:id="1956403649">
      <w:bodyDiv w:val="1"/>
      <w:marLeft w:val="0"/>
      <w:marRight w:val="0"/>
      <w:marTop w:val="0"/>
      <w:marBottom w:val="0"/>
      <w:divBdr>
        <w:top w:val="none" w:sz="0" w:space="0" w:color="auto"/>
        <w:left w:val="none" w:sz="0" w:space="0" w:color="auto"/>
        <w:bottom w:val="none" w:sz="0" w:space="0" w:color="auto"/>
        <w:right w:val="none" w:sz="0" w:space="0" w:color="auto"/>
      </w:divBdr>
    </w:div>
    <w:div w:id="1982880805">
      <w:bodyDiv w:val="1"/>
      <w:marLeft w:val="0"/>
      <w:marRight w:val="0"/>
      <w:marTop w:val="0"/>
      <w:marBottom w:val="0"/>
      <w:divBdr>
        <w:top w:val="none" w:sz="0" w:space="0" w:color="auto"/>
        <w:left w:val="none" w:sz="0" w:space="0" w:color="auto"/>
        <w:bottom w:val="none" w:sz="0" w:space="0" w:color="auto"/>
        <w:right w:val="none" w:sz="0" w:space="0" w:color="auto"/>
      </w:divBdr>
    </w:div>
    <w:div w:id="21347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18645</Words>
  <Characters>106282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2016-08-02T10:24:00Z</dcterms:created>
  <dcterms:modified xsi:type="dcterms:W3CDTF">2016-08-02T10:24:00Z</dcterms:modified>
</cp:coreProperties>
</file>