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NATIONAL ASSEMBLY</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ORAL REPLY</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QUESTION NO: 1671</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 xml:space="preserve">Mr J.J </w:t>
      </w:r>
      <w:proofErr w:type="spellStart"/>
      <w:r w:rsidRPr="0057554F">
        <w:rPr>
          <w:rFonts w:ascii="Times New Roman" w:eastAsia="Times New Roman" w:hAnsi="Times New Roman"/>
          <w:b/>
          <w:bCs/>
          <w:sz w:val="24"/>
          <w:szCs w:val="24"/>
          <w:lang w:eastAsia="en-ZA"/>
        </w:rPr>
        <w:t>McGluwa</w:t>
      </w:r>
      <w:proofErr w:type="spellEnd"/>
      <w:r w:rsidRPr="0057554F">
        <w:rPr>
          <w:rFonts w:ascii="Times New Roman" w:eastAsia="Times New Roman" w:hAnsi="Times New Roman"/>
          <w:b/>
          <w:bCs/>
          <w:sz w:val="24"/>
          <w:szCs w:val="24"/>
          <w:lang w:eastAsia="en-ZA"/>
        </w:rPr>
        <w:t xml:space="preserve"> (ID) to ask the </w:t>
      </w:r>
      <w:bookmarkStart w:id="0" w:name="_GoBack"/>
      <w:bookmarkEnd w:id="0"/>
      <w:r w:rsidRPr="0057554F">
        <w:rPr>
          <w:rFonts w:ascii="Times New Roman" w:eastAsia="Times New Roman" w:hAnsi="Times New Roman"/>
          <w:b/>
          <w:bCs/>
          <w:sz w:val="24"/>
          <w:szCs w:val="24"/>
          <w:lang w:eastAsia="en-ZA"/>
        </w:rPr>
        <w:t>Minister of Human Settlements: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 (</w:t>
      </w:r>
      <w:proofErr w:type="gramStart"/>
      <w:r w:rsidRPr="0057554F">
        <w:rPr>
          <w:rFonts w:ascii="Times New Roman" w:eastAsia="Times New Roman" w:hAnsi="Times New Roman"/>
          <w:sz w:val="24"/>
          <w:szCs w:val="24"/>
          <w:lang w:eastAsia="en-ZA"/>
        </w:rPr>
        <w:t>a</w:t>
      </w:r>
      <w:proofErr w:type="gramEnd"/>
      <w:r w:rsidRPr="0057554F">
        <w:rPr>
          <w:rFonts w:ascii="Times New Roman" w:eastAsia="Times New Roman" w:hAnsi="Times New Roman"/>
          <w:sz w:val="24"/>
          <w:szCs w:val="24"/>
          <w:lang w:eastAsia="en-ZA"/>
        </w:rPr>
        <w:t>) What is the 2009-10 (</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business plan and (ii) budget breakdown for the Housing Development Agency (HDA) and (b) what projects were assigned to the HDA for 2009;</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(2) </w:t>
      </w:r>
      <w:proofErr w:type="gramStart"/>
      <w:r w:rsidRPr="0057554F">
        <w:rPr>
          <w:rFonts w:ascii="Times New Roman" w:eastAsia="Times New Roman" w:hAnsi="Times New Roman"/>
          <w:sz w:val="24"/>
          <w:szCs w:val="24"/>
          <w:lang w:eastAsia="en-ZA"/>
        </w:rPr>
        <w:t>whether</w:t>
      </w:r>
      <w:proofErr w:type="gramEnd"/>
      <w:r w:rsidRPr="0057554F">
        <w:rPr>
          <w:rFonts w:ascii="Times New Roman" w:eastAsia="Times New Roman" w:hAnsi="Times New Roman"/>
          <w:sz w:val="24"/>
          <w:szCs w:val="24"/>
          <w:lang w:eastAsia="en-ZA"/>
        </w:rPr>
        <w:t xml:space="preserve"> there was a handover from </w:t>
      </w:r>
      <w:proofErr w:type="spellStart"/>
      <w:r w:rsidRPr="0057554F">
        <w:rPr>
          <w:rFonts w:ascii="Times New Roman" w:eastAsia="Times New Roman" w:hAnsi="Times New Roman"/>
          <w:sz w:val="24"/>
          <w:szCs w:val="24"/>
          <w:lang w:eastAsia="en-ZA"/>
        </w:rPr>
        <w:t>Thubelisa</w:t>
      </w:r>
      <w:proofErr w:type="spellEnd"/>
      <w:r w:rsidRPr="0057554F">
        <w:rPr>
          <w:rFonts w:ascii="Times New Roman" w:eastAsia="Times New Roman" w:hAnsi="Times New Roman"/>
          <w:sz w:val="24"/>
          <w:szCs w:val="24"/>
          <w:lang w:eastAsia="en-ZA"/>
        </w:rPr>
        <w:t xml:space="preserve"> to the HDA; if not, why not; if so, what projects were handed over;</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(3) </w:t>
      </w:r>
      <w:proofErr w:type="gramStart"/>
      <w:r w:rsidRPr="0057554F">
        <w:rPr>
          <w:rFonts w:ascii="Times New Roman" w:eastAsia="Times New Roman" w:hAnsi="Times New Roman"/>
          <w:sz w:val="24"/>
          <w:szCs w:val="24"/>
          <w:lang w:eastAsia="en-ZA"/>
        </w:rPr>
        <w:t>what</w:t>
      </w:r>
      <w:proofErr w:type="gramEnd"/>
      <w:r w:rsidRPr="0057554F">
        <w:rPr>
          <w:rFonts w:ascii="Times New Roman" w:eastAsia="Times New Roman" w:hAnsi="Times New Roman"/>
          <w:sz w:val="24"/>
          <w:szCs w:val="24"/>
          <w:lang w:eastAsia="en-ZA"/>
        </w:rPr>
        <w:t xml:space="preserve"> are the details of the salaries paid to the HDA management staff?</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ANSWER</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 (a)(</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The Strategic Plan for the HDA for the period 2009/10 financial year, which was approved by the former Minister of Human Settlement (then Housing) in or about April 2009.</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(ii) Based on the aforementioned provisional approval, an allocation of R49m for operational costs (establishment, resourcing and capacity building of the HDA staff) was made to undertake the mandate of the entity as approved by the Minister of Human Settlement.</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Operational Budget For the year ended 31 March 2010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0"/>
        <w:gridCol w:w="4080"/>
      </w:tblGrid>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after="0" w:line="240" w:lineRule="auto"/>
              <w:rPr>
                <w:rFonts w:ascii="Times New Roman" w:eastAsia="Times New Roman" w:hAnsi="Times New Roman"/>
                <w:sz w:val="24"/>
                <w:szCs w:val="24"/>
                <w:lang w:eastAsia="en-ZA"/>
              </w:rPr>
            </w:pP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50,850,000.00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Operational Grant</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49,650,000.00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Interest Income</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1,200,000.00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after="0" w:line="240" w:lineRule="auto"/>
              <w:rPr>
                <w:rFonts w:ascii="Times New Roman" w:eastAsia="Times New Roman" w:hAnsi="Times New Roman"/>
                <w:sz w:val="24"/>
                <w:szCs w:val="24"/>
                <w:lang w:eastAsia="en-ZA"/>
              </w:rPr>
            </w:pP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50,850,000.00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Accounting Other Services</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1,450,000.00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Administration Fee</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24,000.00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Advertising</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965,000.00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Audit Fees</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850.000.00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8ank charges</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Communications</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487,000.00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Catering</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360,000.00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Community Develop. Programmes</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500,000.00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Computer Expenses</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2.356,010.00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Consulting Fees- Bus Consultants</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940,000.00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Consulting Fee -legal Fees</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2,850,000.00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Consulting: Fee. Public Relations</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500,000.00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Consulting Fee- Technical Support</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2,280.000.00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Consulting Fees - </w:t>
            </w:r>
            <w:proofErr w:type="spellStart"/>
            <w:r w:rsidRPr="0057554F">
              <w:rPr>
                <w:rFonts w:ascii="Times New Roman" w:eastAsia="Times New Roman" w:hAnsi="Times New Roman"/>
                <w:sz w:val="24"/>
                <w:szCs w:val="24"/>
                <w:lang w:eastAsia="en-ZA"/>
              </w:rPr>
              <w:t>Outscurced</w:t>
            </w:r>
            <w:proofErr w:type="spellEnd"/>
            <w:r w:rsidRPr="0057554F">
              <w:rPr>
                <w:rFonts w:ascii="Times New Roman" w:eastAsia="Times New Roman" w:hAnsi="Times New Roman"/>
                <w:sz w:val="24"/>
                <w:szCs w:val="24"/>
                <w:lang w:eastAsia="en-ZA"/>
              </w:rPr>
              <w:t xml:space="preserve"> Services</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460,000.00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Consulting Fees. Strategic Plan</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500,000.00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Consulting Fees Payroll Admin</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150,000.00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Consulting Fees - Project Management</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1,900,000.00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lastRenderedPageBreak/>
              <w:t>Corporate Social Investment</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100,000.00</w:t>
            </w:r>
          </w:p>
        </w:tc>
      </w:tr>
      <w:tr w:rsidR="0057554F" w:rsidRPr="001E7C29" w:rsidTr="0057554F">
        <w:trPr>
          <w:tblCellSpacing w:w="0" w:type="dxa"/>
        </w:trPr>
        <w:tc>
          <w:tcPr>
            <w:tcW w:w="420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Depreciation</w:t>
            </w:r>
          </w:p>
        </w:tc>
        <w:tc>
          <w:tcPr>
            <w:tcW w:w="40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849,000.00</w:t>
            </w:r>
          </w:p>
        </w:tc>
      </w:tr>
    </w:tbl>
    <w:p w:rsidR="001C35BB" w:rsidRDefault="001C35BB"/>
    <w:p w:rsidR="0057554F" w:rsidRPr="0057554F" w:rsidRDefault="0057554F" w:rsidP="0057554F">
      <w:pPr>
        <w:spacing w:before="100" w:beforeAutospacing="1" w:after="240"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PARLIAMENTARY QUESTION NO 721</w:t>
      </w:r>
      <w:r w:rsidRPr="0057554F">
        <w:rPr>
          <w:rFonts w:ascii="Times New Roman" w:eastAsia="Times New Roman" w:hAnsi="Times New Roman"/>
          <w:b/>
          <w:bCs/>
          <w:sz w:val="24"/>
          <w:szCs w:val="24"/>
          <w:lang w:eastAsia="en-ZA"/>
        </w:rPr>
        <w:br/>
      </w:r>
      <w:r w:rsidRPr="0057554F">
        <w:rPr>
          <w:rFonts w:ascii="Times New Roman" w:eastAsia="Times New Roman" w:hAnsi="Times New Roman"/>
          <w:b/>
          <w:bCs/>
          <w:sz w:val="24"/>
          <w:szCs w:val="24"/>
          <w:lang w:eastAsia="en-ZA"/>
        </w:rPr>
        <w:br/>
        <w:t>WRITTEN REPLY</w:t>
      </w:r>
      <w:r w:rsidRPr="0057554F">
        <w:rPr>
          <w:rFonts w:ascii="Times New Roman" w:eastAsia="Times New Roman" w:hAnsi="Times New Roman"/>
          <w:b/>
          <w:bCs/>
          <w:sz w:val="24"/>
          <w:szCs w:val="24"/>
          <w:lang w:eastAsia="en-ZA"/>
        </w:rPr>
        <w:br/>
      </w:r>
      <w:r w:rsidRPr="0057554F">
        <w:rPr>
          <w:rFonts w:ascii="Times New Roman" w:eastAsia="Times New Roman" w:hAnsi="Times New Roman"/>
          <w:b/>
          <w:bCs/>
          <w:sz w:val="24"/>
          <w:szCs w:val="24"/>
          <w:lang w:eastAsia="en-ZA"/>
        </w:rPr>
        <w:br/>
        <w:t xml:space="preserve">Mr </w:t>
      </w:r>
      <w:proofErr w:type="spellStart"/>
      <w:r w:rsidRPr="0057554F">
        <w:rPr>
          <w:rFonts w:ascii="Times New Roman" w:eastAsia="Times New Roman" w:hAnsi="Times New Roman"/>
          <w:b/>
          <w:bCs/>
          <w:sz w:val="24"/>
          <w:szCs w:val="24"/>
          <w:lang w:eastAsia="en-ZA"/>
        </w:rPr>
        <w:t>McGluwa</w:t>
      </w:r>
      <w:proofErr w:type="spellEnd"/>
      <w:r w:rsidRPr="0057554F">
        <w:rPr>
          <w:rFonts w:ascii="Times New Roman" w:eastAsia="Times New Roman" w:hAnsi="Times New Roman"/>
          <w:b/>
          <w:bCs/>
          <w:sz w:val="24"/>
          <w:szCs w:val="24"/>
          <w:lang w:eastAsia="en-ZA"/>
        </w:rPr>
        <w:t xml:space="preserve"> (ID) MP to asked the Minister of Human Settlements:</w:t>
      </w:r>
      <w:r w:rsidRPr="0057554F">
        <w:rPr>
          <w:rFonts w:ascii="Times New Roman" w:eastAsia="Times New Roman" w:hAnsi="Times New Roman"/>
          <w:b/>
          <w:bCs/>
          <w:sz w:val="24"/>
          <w:szCs w:val="24"/>
          <w:lang w:eastAsia="en-ZA"/>
        </w:rPr>
        <w:br/>
      </w:r>
      <w:r w:rsidRPr="0057554F">
        <w:rPr>
          <w:rFonts w:ascii="Times New Roman" w:eastAsia="Times New Roman" w:hAnsi="Times New Roman"/>
          <w:sz w:val="24"/>
          <w:szCs w:val="24"/>
          <w:lang w:eastAsia="en-ZA"/>
        </w:rPr>
        <w:br/>
        <w:t>(1) Whether, according to a certain newspaper article (copy furnished), the Government has been destroying and rebuilding so-called matchbox houses that were built during the period I January 1994 to 31 December 1996; if not, what is the position in this regard; if so, (a) how much has Government spent per province on destroying and rebuilding and (b) how much more is to be spent per province on destroying and rebuilding these houses;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(2) whether his department is looking at ways to prevent the need for destroying and rebuilding houses in the future; if not, why not; if so, what are the relevant details;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(3) whether this will delay the building of other RDP houses and therefore create longer backlogs on the housing list; if not, what is the position in this regard; if so,</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(4) whether he intends taking any steps to limit this delay as much as possible;</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if so, what steps?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r>
      <w:proofErr w:type="gramStart"/>
      <w:r w:rsidRPr="0057554F">
        <w:rPr>
          <w:rFonts w:ascii="Times New Roman" w:eastAsia="Times New Roman" w:hAnsi="Times New Roman"/>
          <w:b/>
          <w:bCs/>
          <w:sz w:val="24"/>
          <w:szCs w:val="24"/>
          <w:lang w:eastAsia="en-ZA"/>
        </w:rPr>
        <w:t>REPLY</w:t>
      </w:r>
      <w:proofErr w:type="gramEnd"/>
      <w:r w:rsidRPr="0057554F">
        <w:rPr>
          <w:rFonts w:ascii="Times New Roman" w:eastAsia="Times New Roman" w:hAnsi="Times New Roman"/>
          <w:b/>
          <w:bCs/>
          <w:sz w:val="24"/>
          <w:szCs w:val="24"/>
          <w:lang w:eastAsia="en-ZA"/>
        </w:rPr>
        <w:br/>
      </w:r>
      <w:r w:rsidRPr="0057554F">
        <w:rPr>
          <w:rFonts w:ascii="Times New Roman" w:eastAsia="Times New Roman" w:hAnsi="Times New Roman"/>
          <w:sz w:val="24"/>
          <w:szCs w:val="24"/>
          <w:lang w:eastAsia="en-ZA"/>
        </w:rPr>
        <w:br/>
        <w:t>(I ) Yes. The Government has introduced a National Housing Programme for the rectification of subsidy financed houses that were constructed between 1994 and 2002. The objective of the programme is to address inferior and unsafe workmanship delivered during the said period. In addition, in certain cases houses were also damaged during public demonstrations in townships.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w:t>
      </w:r>
      <w:proofErr w:type="gramStart"/>
      <w:r w:rsidRPr="0057554F">
        <w:rPr>
          <w:rFonts w:ascii="Times New Roman" w:eastAsia="Times New Roman" w:hAnsi="Times New Roman"/>
          <w:sz w:val="24"/>
          <w:szCs w:val="24"/>
          <w:lang w:eastAsia="en-ZA"/>
        </w:rPr>
        <w:t>1 )</w:t>
      </w:r>
      <w:proofErr w:type="gramEnd"/>
      <w:r w:rsidRPr="0057554F">
        <w:rPr>
          <w:rFonts w:ascii="Times New Roman" w:eastAsia="Times New Roman" w:hAnsi="Times New Roman"/>
          <w:sz w:val="24"/>
          <w:szCs w:val="24"/>
          <w:lang w:eastAsia="en-ZA"/>
        </w:rPr>
        <w:t>(a)</w:t>
      </w:r>
      <w:proofErr w:type="gramStart"/>
      <w:r w:rsidRPr="0057554F">
        <w:rPr>
          <w:rFonts w:ascii="Times New Roman" w:eastAsia="Times New Roman" w:hAnsi="Times New Roman"/>
          <w:sz w:val="24"/>
          <w:szCs w:val="24"/>
          <w:lang w:eastAsia="en-ZA"/>
        </w:rPr>
        <w:t>&amp;(</w:t>
      </w:r>
      <w:proofErr w:type="gramEnd"/>
      <w:r w:rsidRPr="0057554F">
        <w:rPr>
          <w:rFonts w:ascii="Times New Roman" w:eastAsia="Times New Roman" w:hAnsi="Times New Roman"/>
          <w:sz w:val="24"/>
          <w:szCs w:val="24"/>
          <w:lang w:eastAsia="en-ZA"/>
        </w:rPr>
        <w:t>B). The details regarding the funds expended to date and the planned expenditure regarding houses to be demolished are unfortunately not available at this moment. My Department is in the process to obtain the relevant details from the nine provincial Departments of Human Settlements and the information will be provided as soon as it is available. However, according to the Provincial Housing Plans, the various provinces have planned to spend as follows during the 2009/10 financial year on the Rectification Programme:</w:t>
      </w:r>
      <w:r w:rsidRPr="0057554F">
        <w:rPr>
          <w:rFonts w:ascii="Times New Roman" w:eastAsia="Times New Roman" w:hAnsi="Times New Roman"/>
          <w:sz w:val="24"/>
          <w:szCs w:val="24"/>
          <w:lang w:eastAsia="en-ZA"/>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2520"/>
      </w:tblGrid>
      <w:tr w:rsidR="0057554F" w:rsidRPr="001E7C29" w:rsidTr="0057554F">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Province</w:t>
            </w:r>
          </w:p>
        </w:tc>
        <w:tc>
          <w:tcPr>
            <w:tcW w:w="252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Funds Allocated (R'000)</w:t>
            </w:r>
          </w:p>
        </w:tc>
      </w:tr>
      <w:tr w:rsidR="0057554F" w:rsidRPr="001E7C29" w:rsidTr="0057554F">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Eastern Cape</w:t>
            </w:r>
          </w:p>
        </w:tc>
        <w:tc>
          <w:tcPr>
            <w:tcW w:w="252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31 908</w:t>
            </w:r>
          </w:p>
        </w:tc>
      </w:tr>
      <w:tr w:rsidR="0057554F" w:rsidRPr="001E7C29" w:rsidTr="0057554F">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Free State</w:t>
            </w:r>
          </w:p>
        </w:tc>
        <w:tc>
          <w:tcPr>
            <w:tcW w:w="252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1683</w:t>
            </w:r>
          </w:p>
        </w:tc>
      </w:tr>
      <w:tr w:rsidR="0057554F" w:rsidRPr="001E7C29" w:rsidTr="0057554F">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Gauteng</w:t>
            </w:r>
          </w:p>
        </w:tc>
        <w:tc>
          <w:tcPr>
            <w:tcW w:w="252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t>
            </w:r>
          </w:p>
        </w:tc>
      </w:tr>
      <w:tr w:rsidR="0057554F" w:rsidRPr="001E7C29" w:rsidTr="0057554F">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KwaZulu-Natal</w:t>
            </w:r>
          </w:p>
        </w:tc>
        <w:tc>
          <w:tcPr>
            <w:tcW w:w="252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118498</w:t>
            </w:r>
          </w:p>
        </w:tc>
      </w:tr>
      <w:tr w:rsidR="0057554F" w:rsidRPr="001E7C29" w:rsidTr="0057554F">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Limpopo</w:t>
            </w:r>
          </w:p>
        </w:tc>
        <w:tc>
          <w:tcPr>
            <w:tcW w:w="252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t>
            </w:r>
          </w:p>
        </w:tc>
      </w:tr>
      <w:tr w:rsidR="0057554F" w:rsidRPr="001E7C29" w:rsidTr="0057554F">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Mpumalanga</w:t>
            </w:r>
          </w:p>
        </w:tc>
        <w:tc>
          <w:tcPr>
            <w:tcW w:w="252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30 000</w:t>
            </w:r>
          </w:p>
        </w:tc>
      </w:tr>
      <w:tr w:rsidR="0057554F" w:rsidRPr="001E7C29" w:rsidTr="0057554F">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Northern Cape</w:t>
            </w:r>
          </w:p>
        </w:tc>
        <w:tc>
          <w:tcPr>
            <w:tcW w:w="252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869</w:t>
            </w:r>
          </w:p>
        </w:tc>
      </w:tr>
      <w:tr w:rsidR="0057554F" w:rsidRPr="001E7C29" w:rsidTr="0057554F">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North West</w:t>
            </w:r>
          </w:p>
        </w:tc>
        <w:tc>
          <w:tcPr>
            <w:tcW w:w="252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t>
            </w:r>
          </w:p>
        </w:tc>
      </w:tr>
      <w:tr w:rsidR="0057554F" w:rsidRPr="001E7C29" w:rsidTr="0057554F">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Western Cape</w:t>
            </w:r>
          </w:p>
        </w:tc>
        <w:tc>
          <w:tcPr>
            <w:tcW w:w="252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t>
            </w:r>
          </w:p>
        </w:tc>
      </w:tr>
      <w:tr w:rsidR="0057554F" w:rsidRPr="001E7C29" w:rsidTr="0057554F">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TOTAL</w:t>
            </w:r>
          </w:p>
        </w:tc>
        <w:tc>
          <w:tcPr>
            <w:tcW w:w="252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182 958</w:t>
            </w:r>
          </w:p>
        </w:tc>
      </w:tr>
    </w:tbl>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br/>
        <w:t>(2). Yes. Government has decided to apply the provisions of the Housing Consumers Protection Measures Act, 1998 (Act No. 95 of 1998) to the housing subsidy financed only houses with effect from t April 2002. This implies that all subsidy financed dwellings constructed since 2002 are covered by the National Home Builders registration Council's quality control standards and measures as well as the five year warranty scheme that cover the dwellings in cases of structural failures.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(3) Yes. Provincial Governments affected by the need to rectify houses constructed before 2002 will reserve funds from their annual housing allocation for the Rectification Programme and therefore will have less funds available for the financing of new housing developments.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(4) Yes. Provinces have been requested to ensure that the rectification of the affected houses are prioritised and concluded as a matter of urgency so that the funds allocated for housing development are channelled towards new housing delivery and thus the reduction of the housing need. In addition, Government is committed towards the eradication of the housing backlog which is demonstrated through the substantial increase in the Housing Vote MTEF allocation. The MTEF Housing allocation over the past four years increased by some 95% from R6,349 billion to the current financial year allocation of R12, 442 billion.</w:t>
      </w:r>
    </w:p>
    <w:p w:rsidR="0057554F" w:rsidRDefault="0057554F">
      <w:r>
        <w:rPr>
          <w:b/>
          <w:bCs/>
        </w:rPr>
        <w:t>NATIONAL ASSEMBLY</w:t>
      </w:r>
      <w:r>
        <w:rPr>
          <w:b/>
          <w:bCs/>
        </w:rPr>
        <w:br/>
      </w:r>
      <w:r>
        <w:rPr>
          <w:b/>
          <w:bCs/>
        </w:rPr>
        <w:br/>
      </w:r>
      <w:proofErr w:type="spellStart"/>
      <w:r>
        <w:rPr>
          <w:b/>
          <w:bCs/>
        </w:rPr>
        <w:t>WRlTTEN</w:t>
      </w:r>
      <w:proofErr w:type="spellEnd"/>
      <w:r>
        <w:rPr>
          <w:b/>
          <w:bCs/>
        </w:rPr>
        <w:t xml:space="preserve"> RESPONSE</w:t>
      </w:r>
      <w:r>
        <w:rPr>
          <w:b/>
          <w:bCs/>
        </w:rPr>
        <w:br/>
      </w:r>
      <w:r>
        <w:rPr>
          <w:b/>
          <w:bCs/>
        </w:rPr>
        <w:br/>
        <w:t>QUESTION NO.: 2008</w:t>
      </w:r>
      <w:r>
        <w:rPr>
          <w:b/>
          <w:bCs/>
        </w:rPr>
        <w:br/>
      </w:r>
      <w:r>
        <w:rPr>
          <w:b/>
          <w:bCs/>
        </w:rPr>
        <w:br/>
        <w:t>Mrs AC Steyn (DA) to ask Minister of Human Settlements:</w:t>
      </w:r>
      <w:r>
        <w:rPr>
          <w:b/>
          <w:bCs/>
        </w:rPr>
        <w:br/>
      </w:r>
      <w:r>
        <w:rPr>
          <w:b/>
          <w:bCs/>
        </w:rPr>
        <w:br/>
      </w:r>
      <w:r>
        <w:t>For each of the years of 200819 and 2009110, up to the latest specified date:</w:t>
      </w:r>
      <w:r>
        <w:br/>
      </w:r>
      <w:r>
        <w:br/>
        <w:t>What total amount in respect of advertising has the department and all specified entities reporting to the department / minister (a) budgeted for and (b) actually spent?</w:t>
      </w:r>
      <w:r>
        <w:br/>
      </w:r>
      <w:r>
        <w:br/>
        <w:t>For the department and each entity reporting to the department, (a) what was the total number of advertisements that (</w:t>
      </w:r>
      <w:proofErr w:type="spellStart"/>
      <w:r>
        <w:t>i</w:t>
      </w:r>
      <w:proofErr w:type="spellEnd"/>
      <w:r>
        <w:t>) appeared in the print media, and</w:t>
      </w:r>
      <w:r>
        <w:br/>
      </w:r>
      <w:r>
        <w:br/>
        <w:t>(ii) was broadcast on (aa) radio and (bb) television, (b) how much did each advertisement cost and (c) what was the purpose of each advertisement?</w:t>
      </w:r>
      <w:r>
        <w:br/>
      </w:r>
      <w:r>
        <w:br/>
      </w:r>
      <w:r>
        <w:rPr>
          <w:b/>
          <w:bCs/>
        </w:rPr>
        <w:t>RESPONSE</w:t>
      </w:r>
      <w:r>
        <w:rPr>
          <w:b/>
          <w:bCs/>
        </w:rPr>
        <w:br/>
      </w:r>
      <w:r>
        <w:rPr>
          <w:b/>
          <w:bCs/>
        </w:rPr>
        <w:br/>
        <w:t>See here a breakdown of all advertising expenditure for the financial years 2008/ 9 and 2009 / 2010.</w:t>
      </w:r>
      <w:r>
        <w:rPr>
          <w:b/>
          <w:bCs/>
        </w:rPr>
        <w:br/>
      </w:r>
      <w:r>
        <w:br/>
      </w:r>
      <w:r>
        <w:rPr>
          <w:b/>
          <w:bCs/>
        </w:rPr>
        <w:t>Advertising Expenditure for the Financial Year 2008/9/10</w:t>
      </w:r>
      <w:r>
        <w:rPr>
          <w:b/>
          <w:bCs/>
        </w:rPr>
        <w:br/>
      </w:r>
      <w:r>
        <w:rPr>
          <w:b/>
          <w:bCs/>
        </w:rPr>
        <w:br/>
      </w:r>
      <w:r>
        <w:t xml:space="preserve">(a) </w:t>
      </w:r>
      <w:proofErr w:type="gramStart"/>
      <w:r>
        <w:t>The</w:t>
      </w:r>
      <w:proofErr w:type="gramEnd"/>
      <w:r>
        <w:t xml:space="preserve"> budgeted amount for 2008/ 9 was R 20 303 651.00.</w:t>
      </w:r>
      <w:r>
        <w:br/>
      </w:r>
      <w:r>
        <w:br/>
        <w:t xml:space="preserve">(b) The costs for advertising for the year 2008 / 9 are approximately R60 million. Note: The cost of R60m includes the provincial roll out of 52 performances of A re </w:t>
      </w:r>
      <w:proofErr w:type="spellStart"/>
      <w:r>
        <w:t>ageng</w:t>
      </w:r>
      <w:proofErr w:type="spellEnd"/>
      <w:r>
        <w:t xml:space="preserve"> </w:t>
      </w:r>
      <w:proofErr w:type="spellStart"/>
      <w:r>
        <w:t>Mzansi</w:t>
      </w:r>
      <w:proofErr w:type="spellEnd"/>
      <w:r>
        <w:t xml:space="preserve"> Industrial Theatre as part of the face-face housing consumer campaigns as well as, Youth and Women's Builds, Govan Mbeki Housing Awards.</w:t>
      </w:r>
      <w:r>
        <w:br/>
      </w:r>
      <w:r>
        <w:br/>
        <w:t>The costs also include all advertising conceptualisation, production and procurement of media space for public broadcast or publication.</w:t>
      </w:r>
    </w:p>
    <w:p w:rsidR="0057554F" w:rsidRDefault="0057554F" w:rsidP="0057554F">
      <w:pPr>
        <w:pStyle w:val="NormalWeb"/>
        <w:rPr>
          <w:u w:val="single"/>
        </w:rPr>
      </w:pPr>
      <w:r>
        <w:rPr>
          <w:b/>
          <w:bCs/>
          <w:u w:val="single"/>
        </w:rPr>
        <w:t>QUESTION NO: 171</w:t>
      </w:r>
    </w:p>
    <w:p w:rsidR="0057554F" w:rsidRDefault="0057554F" w:rsidP="0057554F">
      <w:pPr>
        <w:pStyle w:val="NormalWeb"/>
        <w:rPr>
          <w:u w:val="single"/>
        </w:rPr>
      </w:pPr>
      <w:r>
        <w:rPr>
          <w:b/>
          <w:bCs/>
          <w:u w:val="single"/>
        </w:rPr>
        <w:t>Mr A C Steyn (DA) to ask the Minister of Human Settlements</w:t>
      </w:r>
      <w:r>
        <w:rPr>
          <w:u w:val="single"/>
        </w:rPr>
        <w:t>:</w:t>
      </w:r>
    </w:p>
    <w:p w:rsidR="0057554F" w:rsidRDefault="0057554F" w:rsidP="0057554F">
      <w:pPr>
        <w:pStyle w:val="NormalWeb"/>
        <w:rPr>
          <w:u w:val="single"/>
        </w:rPr>
      </w:pPr>
      <w:r>
        <w:rPr>
          <w:u w:val="single"/>
        </w:rPr>
        <w:t xml:space="preserve">(1) whether the Chief Executive Officer of the National Home Builders Registration Council has been suspended; if not, what is the position in this regard; if so, (a) why and (b) for how long, </w:t>
      </w:r>
    </w:p>
    <w:p w:rsidR="0057554F" w:rsidRDefault="0057554F" w:rsidP="0057554F">
      <w:pPr>
        <w:pStyle w:val="NormalWeb"/>
        <w:rPr>
          <w:u w:val="single"/>
        </w:rPr>
      </w:pPr>
      <w:r>
        <w:rPr>
          <w:b/>
          <w:bCs/>
          <w:u w:val="single"/>
        </w:rPr>
        <w:t>ANSWER</w:t>
      </w:r>
      <w:r>
        <w:rPr>
          <w:u w:val="single"/>
        </w:rPr>
        <w:t xml:space="preserve">: Yes, the CEO of the NHBRC has been suspended since 10 December 2008 to date. </w:t>
      </w:r>
    </w:p>
    <w:p w:rsidR="0057554F" w:rsidRDefault="0057554F" w:rsidP="0057554F">
      <w:pPr>
        <w:pStyle w:val="NormalWeb"/>
        <w:rPr>
          <w:u w:val="single"/>
        </w:rPr>
      </w:pPr>
      <w:r>
        <w:rPr>
          <w:u w:val="single"/>
        </w:rPr>
        <w:t xml:space="preserve">(a)An investigation was done into a series of allegations levelled against the CEO. As a result, he was charged and a charge sheet drawn. The matter is still </w:t>
      </w:r>
      <w:r>
        <w:rPr>
          <w:i/>
          <w:iCs/>
          <w:u w:val="single"/>
        </w:rPr>
        <w:t>sub-</w:t>
      </w:r>
      <w:proofErr w:type="spellStart"/>
      <w:r>
        <w:rPr>
          <w:i/>
          <w:iCs/>
          <w:u w:val="single"/>
        </w:rPr>
        <w:t>judicae</w:t>
      </w:r>
      <w:proofErr w:type="spellEnd"/>
      <w:proofErr w:type="gramStart"/>
      <w:r>
        <w:rPr>
          <w:i/>
          <w:iCs/>
          <w:u w:val="single"/>
        </w:rPr>
        <w:t>.</w:t>
      </w:r>
      <w:r>
        <w:rPr>
          <w:u w:val="single"/>
        </w:rPr>
        <w:t>.</w:t>
      </w:r>
      <w:proofErr w:type="gramEnd"/>
    </w:p>
    <w:p w:rsidR="0057554F" w:rsidRDefault="0057554F" w:rsidP="0057554F">
      <w:pPr>
        <w:pStyle w:val="NormalWeb"/>
        <w:rPr>
          <w:u w:val="single"/>
        </w:rPr>
      </w:pPr>
      <w:r>
        <w:rPr>
          <w:u w:val="single"/>
        </w:rPr>
        <w:t>(b) The period of suspension is 6 months and 12 days to date.</w:t>
      </w:r>
    </w:p>
    <w:p w:rsidR="0057554F" w:rsidRDefault="0057554F" w:rsidP="0057554F">
      <w:pPr>
        <w:pStyle w:val="NormalWeb"/>
        <w:rPr>
          <w:u w:val="single"/>
        </w:rPr>
      </w:pPr>
      <w:r>
        <w:rPr>
          <w:u w:val="single"/>
        </w:rPr>
        <w:t xml:space="preserve">(2) </w:t>
      </w:r>
      <w:proofErr w:type="gramStart"/>
      <w:r>
        <w:rPr>
          <w:u w:val="single"/>
        </w:rPr>
        <w:t>whether</w:t>
      </w:r>
      <w:proofErr w:type="gramEnd"/>
      <w:r>
        <w:rPr>
          <w:u w:val="single"/>
        </w:rPr>
        <w:t xml:space="preserve"> he has been suspended on full pay; if not, why not; if so, how much has been paid to him during his suspension,</w:t>
      </w:r>
    </w:p>
    <w:p w:rsidR="0057554F" w:rsidRDefault="0057554F" w:rsidP="0057554F">
      <w:pPr>
        <w:pStyle w:val="NormalWeb"/>
        <w:rPr>
          <w:u w:val="single"/>
        </w:rPr>
      </w:pPr>
      <w:r>
        <w:rPr>
          <w:b/>
          <w:bCs/>
          <w:u w:val="single"/>
        </w:rPr>
        <w:t>ANSWER:</w:t>
      </w:r>
      <w:r>
        <w:rPr>
          <w:u w:val="single"/>
        </w:rPr>
        <w:t xml:space="preserve"> As is due process and in line with our Disciplinary Policy the CEO is on full pay. For the period since his suspension we have paid him an amount of R 1 063,279.30 to date. </w:t>
      </w:r>
    </w:p>
    <w:p w:rsidR="0057554F" w:rsidRDefault="0057554F" w:rsidP="0057554F">
      <w:pPr>
        <w:pStyle w:val="NormalWeb"/>
        <w:rPr>
          <w:u w:val="single"/>
        </w:rPr>
      </w:pPr>
      <w:r>
        <w:rPr>
          <w:u w:val="single"/>
        </w:rPr>
        <w:t xml:space="preserve">(3) </w:t>
      </w:r>
      <w:proofErr w:type="gramStart"/>
      <w:r>
        <w:rPr>
          <w:u w:val="single"/>
        </w:rPr>
        <w:t>whether</w:t>
      </w:r>
      <w:proofErr w:type="gramEnd"/>
      <w:r>
        <w:rPr>
          <w:u w:val="single"/>
        </w:rPr>
        <w:t xml:space="preserve"> a disciplinary hearing has been scheduled; if not, why not; if so, when? </w:t>
      </w:r>
    </w:p>
    <w:p w:rsidR="0057554F" w:rsidRDefault="0057554F" w:rsidP="0057554F">
      <w:pPr>
        <w:pStyle w:val="NormalWeb"/>
        <w:rPr>
          <w:u w:val="single"/>
        </w:rPr>
      </w:pPr>
      <w:r>
        <w:rPr>
          <w:b/>
          <w:bCs/>
          <w:u w:val="single"/>
        </w:rPr>
        <w:t>ANSWER</w:t>
      </w:r>
      <w:r>
        <w:rPr>
          <w:u w:val="single"/>
        </w:rPr>
        <w:t>: Yes, a disciplinary hearing has started (25</w:t>
      </w:r>
      <w:r>
        <w:rPr>
          <w:u w:val="single"/>
          <w:vertAlign w:val="superscript"/>
        </w:rPr>
        <w:t>th</w:t>
      </w:r>
      <w:r>
        <w:rPr>
          <w:u w:val="single"/>
        </w:rPr>
        <w:t xml:space="preserve"> May – 5</w:t>
      </w:r>
      <w:r>
        <w:rPr>
          <w:u w:val="single"/>
          <w:vertAlign w:val="superscript"/>
        </w:rPr>
        <w:t>th</w:t>
      </w:r>
      <w:r>
        <w:rPr>
          <w:u w:val="single"/>
        </w:rPr>
        <w:t xml:space="preserve"> June 2009) and was suspended pending the finalisation of a settlement offer which is in process.</w:t>
      </w:r>
    </w:p>
    <w:p w:rsidR="0057554F" w:rsidRDefault="0057554F" w:rsidP="0057554F">
      <w:pPr>
        <w:pStyle w:val="NormalWeb"/>
      </w:pPr>
      <w:r>
        <w:rPr>
          <w:b/>
          <w:bCs/>
        </w:rPr>
        <w:t>QUESTION NO. 1501</w:t>
      </w:r>
    </w:p>
    <w:p w:rsidR="0057554F" w:rsidRDefault="0057554F" w:rsidP="0057554F">
      <w:pPr>
        <w:pStyle w:val="NormalWeb"/>
      </w:pPr>
      <w:r>
        <w:rPr>
          <w:b/>
          <w:bCs/>
        </w:rPr>
        <w:t>Question</w:t>
      </w:r>
    </w:p>
    <w:p w:rsidR="0057554F" w:rsidRDefault="0057554F" w:rsidP="0057554F">
      <w:pPr>
        <w:pStyle w:val="NormalWeb"/>
      </w:pPr>
      <w:r>
        <w:rPr>
          <w:b/>
          <w:bCs/>
        </w:rPr>
        <w:t xml:space="preserve">Mr A C </w:t>
      </w:r>
      <w:proofErr w:type="gramStart"/>
      <w:r>
        <w:rPr>
          <w:b/>
          <w:bCs/>
        </w:rPr>
        <w:t>Steyn ,</w:t>
      </w:r>
      <w:proofErr w:type="gramEnd"/>
      <w:r>
        <w:rPr>
          <w:b/>
          <w:bCs/>
        </w:rPr>
        <w:t xml:space="preserve"> MP (DA) to ask the Minister of Human Settlements:</w:t>
      </w:r>
    </w:p>
    <w:p w:rsidR="0057554F" w:rsidRDefault="0057554F" w:rsidP="0057554F">
      <w:pPr>
        <w:pStyle w:val="NormalWeb"/>
      </w:pPr>
      <w:r>
        <w:t>1. What are the probable risks of climate change to human settlements in South Africa?</w:t>
      </w:r>
    </w:p>
    <w:p w:rsidR="0057554F" w:rsidRDefault="0057554F" w:rsidP="0057554F">
      <w:pPr>
        <w:pStyle w:val="NormalWeb"/>
      </w:pPr>
      <w:r>
        <w:t>2. Whether his department is taking any measures to promote adaptation to climate change in human settlements: if not, why not; if so what are the relevant details?</w:t>
      </w:r>
    </w:p>
    <w:p w:rsidR="0057554F" w:rsidRDefault="0057554F" w:rsidP="0057554F">
      <w:pPr>
        <w:pStyle w:val="NormalWeb"/>
      </w:pPr>
      <w:r>
        <w:t>3. Whether a study has been conducted to determine the costs that human settlements will incur in adapting to climate change; if not, why not; if so what are the relevant details?</w:t>
      </w:r>
    </w:p>
    <w:p w:rsidR="0057554F" w:rsidRDefault="0057554F" w:rsidP="0057554F">
      <w:pPr>
        <w:pStyle w:val="NormalWeb"/>
      </w:pPr>
      <w:r>
        <w:t>4. Whether any measures are being examined to finance adaptation to climate in human settlements sector; if not, why not, if so what are the relevant details? NW1905E</w:t>
      </w:r>
    </w:p>
    <w:p w:rsidR="0057554F" w:rsidRDefault="0057554F" w:rsidP="0057554F">
      <w:pPr>
        <w:pStyle w:val="NormalWeb"/>
      </w:pPr>
      <w:r>
        <w:rPr>
          <w:b/>
          <w:bCs/>
        </w:rPr>
        <w:t>Answer</w:t>
      </w:r>
    </w:p>
    <w:p w:rsidR="0057554F" w:rsidRDefault="0057554F" w:rsidP="0057554F">
      <w:pPr>
        <w:pStyle w:val="NormalWeb"/>
      </w:pPr>
      <w:r>
        <w:t xml:space="preserve">1. Some schools of thought would have it that sea levels could gradually rise and that weather patterns could become more unpredictable resulting in droughts, desertification and flooding of low lying land and settlements. If such events should occur the risks to human settlements are self evident. </w:t>
      </w:r>
    </w:p>
    <w:p w:rsidR="0057554F" w:rsidRDefault="0057554F" w:rsidP="0057554F">
      <w:pPr>
        <w:pStyle w:val="NormalWeb"/>
      </w:pPr>
      <w:r>
        <w:t xml:space="preserve">2. In order to promote the use of renewable energy and reduce the carbon footprint of human settlements, the Department of Human Settlements is working with the Department of Energy and the South African Bureau of Standards to develop national standards for energy efficient buildings (SANS 204) as part of the National Building Regulations. If approved, these will, </w:t>
      </w:r>
      <w:r>
        <w:rPr>
          <w:i/>
          <w:iCs/>
        </w:rPr>
        <w:t>inter alia,</w:t>
      </w:r>
      <w:r>
        <w:t xml:space="preserve"> require new residential buildings to be fitted with solar heating devices. Likewise, the National Housing Code contains detailed guide-lines to promote environmentally efficient housing in the subsidy sector.</w:t>
      </w:r>
    </w:p>
    <w:p w:rsidR="0057554F" w:rsidRDefault="0057554F" w:rsidP="0057554F">
      <w:pPr>
        <w:pStyle w:val="NormalWeb"/>
      </w:pPr>
      <w:r>
        <w:t>3. Yes, the Department of Human Settlements has been working with the NHBRC to cost various measures to enhance the thermal performance of houses provided through the National Housing Programmes. The most promising and cost effective of these is the installation of a ceiling and the provision of above ceiling insulation for each house. Other measures include plastering, under floor insulation and sealing windows and doors.</w:t>
      </w:r>
    </w:p>
    <w:p w:rsidR="0057554F" w:rsidRDefault="0057554F" w:rsidP="0057554F">
      <w:pPr>
        <w:pStyle w:val="NormalWeb"/>
      </w:pPr>
      <w:r>
        <w:t xml:space="preserve">4. Yes, the cost implications of introducing energy efficient measures in the subsidy housing market will be considered, once the NHBRC have finalised their research report. The proposed SANS 204 standards for Energy Efficiency in Natural Ventilated Buildings have been published for comments and are currently being refined for approval purposes. The said standards will apply to all residential buildings and the cost of the required measures will be financed by the private </w:t>
      </w:r>
      <w:proofErr w:type="spellStart"/>
      <w:r>
        <w:t>secto</w:t>
      </w:r>
      <w:proofErr w:type="spellEnd"/>
    </w:p>
    <w:p w:rsidR="0057554F" w:rsidRDefault="0057554F" w:rsidP="0057554F">
      <w:pPr>
        <w:pStyle w:val="NormalWeb"/>
      </w:pPr>
      <w:r>
        <w:rPr>
          <w:b/>
          <w:bCs/>
        </w:rPr>
        <w:t>QUESTION 1597</w:t>
      </w:r>
    </w:p>
    <w:p w:rsidR="0057554F" w:rsidRDefault="0057554F" w:rsidP="0057554F">
      <w:pPr>
        <w:pStyle w:val="NormalWeb"/>
      </w:pPr>
      <w:r>
        <w:rPr>
          <w:b/>
          <w:bCs/>
        </w:rPr>
        <w:t>FOR WRITTEN REPLY</w:t>
      </w:r>
    </w:p>
    <w:p w:rsidR="0057554F" w:rsidRDefault="0057554F" w:rsidP="0057554F">
      <w:pPr>
        <w:pStyle w:val="NormalWeb"/>
      </w:pPr>
      <w:r>
        <w:rPr>
          <w:b/>
          <w:bCs/>
        </w:rPr>
        <w:t xml:space="preserve">1597 Mr A </w:t>
      </w:r>
      <w:proofErr w:type="spellStart"/>
      <w:r>
        <w:rPr>
          <w:b/>
          <w:bCs/>
        </w:rPr>
        <w:t>Figlan</w:t>
      </w:r>
      <w:proofErr w:type="spellEnd"/>
      <w:r>
        <w:rPr>
          <w:b/>
          <w:bCs/>
        </w:rPr>
        <w:t xml:space="preserve"> (DA) to ask the Minister of Human Settlements:</w:t>
      </w:r>
    </w:p>
    <w:p w:rsidR="0057554F" w:rsidRDefault="0057554F" w:rsidP="0057554F">
      <w:pPr>
        <w:pStyle w:val="NormalWeb"/>
      </w:pPr>
      <w:r>
        <w:t>(1) Whether his department developed and adopted a policy providing guidelines for the appointment of persons with a criminal record; if so, (a) when was the policy (</w:t>
      </w:r>
      <w:proofErr w:type="spellStart"/>
      <w:r>
        <w:t>i</w:t>
      </w:r>
      <w:proofErr w:type="spellEnd"/>
      <w:r>
        <w:t>) developed and (ii) adopted and (b) where can a copy of the policy be obtained; if not,</w:t>
      </w:r>
    </w:p>
    <w:p w:rsidR="0057554F" w:rsidRDefault="0057554F" w:rsidP="0057554F">
      <w:pPr>
        <w:pStyle w:val="NormalWeb"/>
      </w:pPr>
      <w:r>
        <w:t xml:space="preserve">(2) </w:t>
      </w:r>
      <w:proofErr w:type="gramStart"/>
      <w:r>
        <w:t>whether</w:t>
      </w:r>
      <w:proofErr w:type="gramEnd"/>
      <w:r>
        <w:t xml:space="preserve"> his department has any plans in place to develop and adopt such a policy; if not, why not; if so, what are the relevant details;</w:t>
      </w:r>
    </w:p>
    <w:p w:rsidR="0057554F" w:rsidRDefault="0057554F" w:rsidP="0057554F">
      <w:pPr>
        <w:pStyle w:val="NormalWeb"/>
      </w:pPr>
      <w:r>
        <w:t xml:space="preserve">(3) </w:t>
      </w:r>
      <w:proofErr w:type="gramStart"/>
      <w:r>
        <w:t>whether</w:t>
      </w:r>
      <w:proofErr w:type="gramEnd"/>
      <w:r>
        <w:t xml:space="preserve"> his department does any pre-employment screening of potential employees for criminal records; if not, why not; if so, what are the relevant details;</w:t>
      </w:r>
    </w:p>
    <w:p w:rsidR="0057554F" w:rsidRDefault="0057554F" w:rsidP="0057554F">
      <w:pPr>
        <w:pStyle w:val="NormalWeb"/>
      </w:pPr>
      <w:r>
        <w:t xml:space="preserve">(4) </w:t>
      </w:r>
      <w:proofErr w:type="gramStart"/>
      <w:r>
        <w:t>whether</w:t>
      </w:r>
      <w:proofErr w:type="gramEnd"/>
      <w:r>
        <w:t xml:space="preserve"> any employees with criminal records are currently employed by his department; if so, (a) how many and (b) what is their (</w:t>
      </w:r>
      <w:proofErr w:type="spellStart"/>
      <w:r>
        <w:t>i</w:t>
      </w:r>
      <w:proofErr w:type="spellEnd"/>
      <w:r>
        <w:t xml:space="preserve">) job level and (ii) occupational category? </w:t>
      </w:r>
    </w:p>
    <w:p w:rsidR="0057554F" w:rsidRDefault="0057554F" w:rsidP="0057554F">
      <w:pPr>
        <w:pStyle w:val="NormalWeb"/>
      </w:pPr>
      <w:r>
        <w:rPr>
          <w:b/>
          <w:bCs/>
        </w:rPr>
        <w:t>REPLY</w:t>
      </w:r>
    </w:p>
    <w:p w:rsidR="0057554F" w:rsidRDefault="0057554F" w:rsidP="0057554F">
      <w:pPr>
        <w:pStyle w:val="NormalWeb"/>
      </w:pPr>
      <w:r>
        <w:t>(1) Yes, there are plans to develop and implement a policy based on the National Vetting Strategy by the end of the financial year (2009/10).</w:t>
      </w:r>
    </w:p>
    <w:p w:rsidR="0057554F" w:rsidRDefault="0057554F" w:rsidP="0057554F">
      <w:pPr>
        <w:pStyle w:val="NormalWeb"/>
      </w:pPr>
      <w:r>
        <w:t>(2) Yes, only at executive level through NIA. However the department is in the process of putting mechanisms in place to ensure that pre-employment screening of potential employees for criminal records is done to specific identified posts.</w:t>
      </w:r>
    </w:p>
    <w:p w:rsidR="0057554F" w:rsidRDefault="0057554F" w:rsidP="0057554F">
      <w:pPr>
        <w:pStyle w:val="NormalWeb"/>
      </w:pPr>
      <w:r>
        <w:t>(4) In terms of records based on the info provided on application forms, the department does not have any employees with criminal records.</w:t>
      </w:r>
    </w:p>
    <w:p w:rsidR="0057554F" w:rsidRDefault="0057554F" w:rsidP="0057554F">
      <w:pPr>
        <w:pStyle w:val="NormalWeb"/>
      </w:pPr>
      <w:r>
        <w:rPr>
          <w:rStyle w:val="Strong"/>
        </w:rPr>
        <w:t>QUESTION FOR WRITTEN REPLY</w:t>
      </w:r>
    </w:p>
    <w:p w:rsidR="0057554F" w:rsidRDefault="0057554F" w:rsidP="0057554F">
      <w:pPr>
        <w:pStyle w:val="NormalWeb"/>
      </w:pPr>
      <w:r>
        <w:rPr>
          <w:rStyle w:val="Strong"/>
        </w:rPr>
        <w:t>QUESTION No 1904</w:t>
      </w:r>
    </w:p>
    <w:p w:rsidR="0057554F" w:rsidRDefault="0057554F" w:rsidP="0057554F">
      <w:pPr>
        <w:pStyle w:val="NormalWeb"/>
      </w:pPr>
      <w:r>
        <w:rPr>
          <w:rStyle w:val="Strong"/>
        </w:rPr>
        <w:t>Question</w:t>
      </w:r>
    </w:p>
    <w:p w:rsidR="0057554F" w:rsidRDefault="0057554F" w:rsidP="0057554F">
      <w:pPr>
        <w:pStyle w:val="NormalWeb"/>
      </w:pPr>
      <w:r>
        <w:rPr>
          <w:rStyle w:val="Strong"/>
        </w:rPr>
        <w:t>Mr A C Steyn (DA) to ask the Minister of Human Settlements:</w:t>
      </w:r>
    </w:p>
    <w:p w:rsidR="0057554F" w:rsidRDefault="0057554F" w:rsidP="0057554F">
      <w:pPr>
        <w:pStyle w:val="NormalWeb"/>
      </w:pPr>
      <w:r>
        <w:t>1. Whether there are any plans to introduce energy saving initiatives in the building of new subsidised homes: if so, what are the relevant details; if not, why not?</w:t>
      </w:r>
    </w:p>
    <w:p w:rsidR="0057554F" w:rsidRDefault="0057554F" w:rsidP="0057554F">
      <w:pPr>
        <w:pStyle w:val="NormalWeb"/>
      </w:pPr>
      <w:r>
        <w:t>2. Whether there are any plans to introduce policy or legislation to encourage future private homeowners and/or developers to make use of energy saving initiatives in the construction of their homes; if so, what are the relevant details; if not, why not?</w:t>
      </w:r>
    </w:p>
    <w:p w:rsidR="0057554F" w:rsidRDefault="0057554F" w:rsidP="0057554F">
      <w:pPr>
        <w:pStyle w:val="NormalWeb"/>
      </w:pPr>
      <w:r>
        <w:rPr>
          <w:rStyle w:val="Strong"/>
        </w:rPr>
        <w:t>Answer</w:t>
      </w:r>
    </w:p>
    <w:p w:rsidR="0057554F" w:rsidRDefault="0057554F" w:rsidP="0057554F">
      <w:pPr>
        <w:pStyle w:val="NormalWeb"/>
      </w:pPr>
      <w:r>
        <w:t>1. Yes, the National Housing Code contains detailed guidelines to promote environmentally and energy efficient housing in the subsidy sector. The Department of Human Settlements has been working with the NHBRC to cost various measures to enhance the thermal performance of houses in the subsidy market. The most promising and cost effective of these is the installation of a ceiling and the provision of above ceiling insulation. Other measures include plastering of the external walls of the houses, under floor insulation and sealing of windows and doors. The cost implications of introducing energy efficient measures in the subsidy housing market will be considered, once the NHBRC have finalised their research report.</w:t>
      </w:r>
    </w:p>
    <w:p w:rsidR="0057554F" w:rsidRDefault="0057554F" w:rsidP="0057554F">
      <w:pPr>
        <w:pStyle w:val="NormalWeb"/>
      </w:pPr>
      <w:r>
        <w:t xml:space="preserve">2. Yes, the Department of Energy has instructed the South African Bureau of Standards (SABS) to develop national standards for energy efficiency in naturally ventilated building. </w:t>
      </w:r>
      <w:proofErr w:type="spellStart"/>
      <w:r>
        <w:t>Theses</w:t>
      </w:r>
      <w:proofErr w:type="spellEnd"/>
      <w:r>
        <w:t xml:space="preserve"> standards will form part of the National Building Regulations and is referred to as the SANS 204 Standard. The Department of Human Settlements participated in the working group process and the draft standards have been published for comments. The standards are currently being refined in terms of the comments received and will then be presented for approval.</w:t>
      </w:r>
    </w:p>
    <w:p w:rsidR="0057554F" w:rsidRDefault="0057554F" w:rsidP="0057554F">
      <w:pPr>
        <w:pStyle w:val="NormalWeb"/>
      </w:pPr>
      <w:r>
        <w:rPr>
          <w:rStyle w:val="Strong"/>
        </w:rPr>
        <w:t>QUESTION 672</w:t>
      </w:r>
    </w:p>
    <w:p w:rsidR="0057554F" w:rsidRDefault="0057554F" w:rsidP="0057554F">
      <w:pPr>
        <w:pStyle w:val="NormalWeb"/>
      </w:pPr>
      <w:r>
        <w:rPr>
          <w:rStyle w:val="Strong"/>
        </w:rPr>
        <w:t>QUESTION</w:t>
      </w:r>
    </w:p>
    <w:p w:rsidR="0057554F" w:rsidRDefault="0057554F" w:rsidP="0057554F">
      <w:pPr>
        <w:pStyle w:val="NormalWeb"/>
      </w:pPr>
      <w:r>
        <w:rPr>
          <w:rStyle w:val="Strong"/>
        </w:rPr>
        <w:t xml:space="preserve">672. Mr M </w:t>
      </w:r>
      <w:proofErr w:type="spellStart"/>
      <w:r>
        <w:rPr>
          <w:rStyle w:val="Strong"/>
        </w:rPr>
        <w:t>M</w:t>
      </w:r>
      <w:proofErr w:type="spellEnd"/>
      <w:r>
        <w:rPr>
          <w:rStyle w:val="Strong"/>
        </w:rPr>
        <w:t xml:space="preserve"> Swathe (DA) to ask the Minister of Human Settlements:</w:t>
      </w:r>
    </w:p>
    <w:p w:rsidR="0057554F" w:rsidRDefault="0057554F" w:rsidP="0057554F">
      <w:pPr>
        <w:pStyle w:val="NormalWeb"/>
      </w:pPr>
      <w:r>
        <w:t>Whether he and his department will implement a programme to eradicate the housing backlog in all the provinces; if not, why not; if so, (a) when will the programme start and (b) what is the set target to achieve?</w:t>
      </w:r>
    </w:p>
    <w:p w:rsidR="0057554F" w:rsidRDefault="0057554F" w:rsidP="0057554F">
      <w:pPr>
        <w:pStyle w:val="NormalWeb"/>
      </w:pPr>
      <w:r>
        <w:rPr>
          <w:rStyle w:val="Strong"/>
        </w:rPr>
        <w:t>REPLY</w:t>
      </w:r>
    </w:p>
    <w:p w:rsidR="0057554F" w:rsidRDefault="0057554F" w:rsidP="0057554F">
      <w:pPr>
        <w:pStyle w:val="NormalWeb"/>
      </w:pPr>
      <w:r>
        <w:t>Section 26 (1) and (2) of the Constitution determines that The State must take reasonable legislative and other measures, within its available resources, to achieve the progressive realisation of the right to have access to adequate housing.</w:t>
      </w:r>
    </w:p>
    <w:p w:rsidR="0057554F" w:rsidRDefault="0057554F" w:rsidP="0057554F">
      <w:pPr>
        <w:pStyle w:val="NormalWeb"/>
      </w:pPr>
      <w:r>
        <w:t>The aim of Government's Human Settlement Programme therefor is to provide housing to all qualifying beneficiaries in an integrated manner within the context of sustainable human settlements. This implies that Government aims to eradicate the housing backlog over time, depending on the availability of resources.</w:t>
      </w:r>
    </w:p>
    <w:p w:rsidR="0057554F" w:rsidRDefault="0057554F" w:rsidP="0057554F">
      <w:pPr>
        <w:pStyle w:val="NormalWeb"/>
      </w:pPr>
      <w:r>
        <w:t>Based on provincial allocations of the Integrated Housing and Human Settlement Grant, Provincial MECs responsible for Human Settlements prepare annual provincial plans which indicate the spending priorities within a particular province. These priorities are determined according to housing demand in a province with a view to the eradication of backlogs.</w:t>
      </w:r>
    </w:p>
    <w:p w:rsidR="0057554F" w:rsidRDefault="0057554F" w:rsidP="0057554F">
      <w:pPr>
        <w:pStyle w:val="NormalWeb"/>
      </w:pPr>
      <w:proofErr w:type="spellStart"/>
      <w:r>
        <w:t>Therefor</w:t>
      </w:r>
      <w:proofErr w:type="spellEnd"/>
      <w:r>
        <w:t>, Government's Human Settlement Programme since 1994 has been aimed at eradicating the housing backlog.</w:t>
      </w:r>
    </w:p>
    <w:p w:rsidR="0057554F" w:rsidRDefault="0057554F" w:rsidP="0057554F">
      <w:pPr>
        <w:pStyle w:val="NormalWeb"/>
      </w:pPr>
      <w:r>
        <w:t>a) Falls away</w:t>
      </w:r>
    </w:p>
    <w:p w:rsidR="0057554F" w:rsidRDefault="0057554F" w:rsidP="0057554F">
      <w:pPr>
        <w:pStyle w:val="NormalWeb"/>
      </w:pPr>
      <w:r>
        <w:t>b) Government has decided not to set targets based on the eradication of backlogs per se, but rather to pursue the establishment of integrated, sustainable human settlements based on the availability of financial resources being made available in terms of the Integrated Housing and Human Settlement Grant.</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b/>
          <w:bCs/>
          <w:sz w:val="24"/>
          <w:szCs w:val="24"/>
          <w:u w:val="single"/>
          <w:lang w:eastAsia="en-ZA"/>
        </w:rPr>
        <w:t xml:space="preserve">QUESTIONS 870 </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b/>
          <w:bCs/>
          <w:sz w:val="24"/>
          <w:szCs w:val="24"/>
          <w:u w:val="single"/>
          <w:lang w:eastAsia="en-ZA"/>
        </w:rPr>
        <w:t>FOR WRITTEN REPLY</w:t>
      </w:r>
    </w:p>
    <w:p w:rsidR="0057554F" w:rsidRPr="0057554F" w:rsidRDefault="0057554F" w:rsidP="0057554F">
      <w:pPr>
        <w:spacing w:after="0" w:line="240" w:lineRule="auto"/>
        <w:rPr>
          <w:rFonts w:ascii="Times New Roman" w:eastAsia="Times New Roman" w:hAnsi="Times New Roman"/>
          <w:sz w:val="24"/>
          <w:szCs w:val="24"/>
          <w:u w:val="single"/>
          <w:lang w:eastAsia="en-ZA"/>
        </w:rPr>
      </w:pPr>
      <w:r w:rsidRPr="0057554F">
        <w:rPr>
          <w:rFonts w:ascii="Times New Roman" w:eastAsia="Times New Roman" w:hAnsi="Times New Roman"/>
          <w:b/>
          <w:bCs/>
          <w:sz w:val="24"/>
          <w:szCs w:val="24"/>
          <w:u w:val="single"/>
          <w:lang w:eastAsia="en-ZA"/>
        </w:rPr>
        <w:t>870. Mr A C Steyn (DA) to ask the Minister of Human Settlements:</w:t>
      </w:r>
      <w:r w:rsidRPr="0057554F">
        <w:rPr>
          <w:rFonts w:ascii="Times New Roman" w:eastAsia="Times New Roman" w:hAnsi="Times New Roman"/>
          <w:sz w:val="24"/>
          <w:szCs w:val="24"/>
          <w:u w:val="single"/>
          <w:lang w:eastAsia="en-ZA"/>
        </w:rPr>
        <w:t xml:space="preserve"> </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(1) Whether the customer service hotline where the public can report corruption or fraud in housing is in operation; if not, why not; if so, (a) how many cases of irregularities have been reported and (b) what is the nature of the irregularities;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Answer: The customer services hotline in the Department of Human Settlements is in operation, and the operational hour's starts from 06:00-22:00</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 xml:space="preserve">(a) The cases of irregularities reported is 3 </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(b) The nature of irregularities is as follows: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 Councillors selling houses to their relatives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 Housing demand database not transparent</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 xml:space="preserve">· People are being pushed at a certain prize to be on the Housing Demand </w:t>
      </w:r>
      <w:proofErr w:type="spellStart"/>
      <w:r w:rsidRPr="0057554F">
        <w:rPr>
          <w:rFonts w:ascii="Times New Roman" w:eastAsia="Times New Roman" w:hAnsi="Times New Roman"/>
          <w:sz w:val="24"/>
          <w:szCs w:val="24"/>
          <w:u w:val="single"/>
          <w:lang w:eastAsia="en-ZA"/>
        </w:rPr>
        <w:t>databaselist</w:t>
      </w:r>
      <w:proofErr w:type="spellEnd"/>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 xml:space="preserve">· Title deed in </w:t>
      </w:r>
      <w:proofErr w:type="gramStart"/>
      <w:r w:rsidRPr="0057554F">
        <w:rPr>
          <w:rFonts w:ascii="Times New Roman" w:eastAsia="Times New Roman" w:hAnsi="Times New Roman"/>
          <w:sz w:val="24"/>
          <w:szCs w:val="24"/>
          <w:u w:val="single"/>
          <w:lang w:eastAsia="en-ZA"/>
        </w:rPr>
        <w:t>somebody's else</w:t>
      </w:r>
      <w:proofErr w:type="gramEnd"/>
      <w:r w:rsidRPr="0057554F">
        <w:rPr>
          <w:rFonts w:ascii="Times New Roman" w:eastAsia="Times New Roman" w:hAnsi="Times New Roman"/>
          <w:sz w:val="24"/>
          <w:szCs w:val="24"/>
          <w:u w:val="single"/>
          <w:lang w:eastAsia="en-ZA"/>
        </w:rPr>
        <w:t xml:space="preserve"> name</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(2) Whether any cases has been referred to the SA Police Service; if not, why not; if so, how many (a) cases have been referred and (b) suspects have been (</w:t>
      </w:r>
      <w:proofErr w:type="spellStart"/>
      <w:r w:rsidRPr="0057554F">
        <w:rPr>
          <w:rFonts w:ascii="Times New Roman" w:eastAsia="Times New Roman" w:hAnsi="Times New Roman"/>
          <w:sz w:val="24"/>
          <w:szCs w:val="24"/>
          <w:u w:val="single"/>
          <w:lang w:eastAsia="en-ZA"/>
        </w:rPr>
        <w:t>i</w:t>
      </w:r>
      <w:proofErr w:type="spellEnd"/>
      <w:r w:rsidRPr="0057554F">
        <w:rPr>
          <w:rFonts w:ascii="Times New Roman" w:eastAsia="Times New Roman" w:hAnsi="Times New Roman"/>
          <w:sz w:val="24"/>
          <w:szCs w:val="24"/>
          <w:u w:val="single"/>
          <w:lang w:eastAsia="en-ZA"/>
        </w:rPr>
        <w:t>) arrested and (ii) charged thus far?</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(a) Three (3) cases received from call centre since August 2009.Those cases are still under investigation by our internal forensic team and can only be referred to SAPS after we have concluded our investigation. However there is no automatic referral to SAPS .We gather more facts and conduct case analysis , in order to establish whether these cases would warrant a criminal investigation or not.</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(b) No suspect arrested as the matter is still under investigation</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u w:val="single"/>
          <w:lang w:eastAsia="en-ZA"/>
        </w:rPr>
      </w:pPr>
      <w:r w:rsidRPr="0057554F">
        <w:rPr>
          <w:rFonts w:ascii="Times New Roman" w:eastAsia="Times New Roman" w:hAnsi="Times New Roman"/>
          <w:sz w:val="24"/>
          <w:szCs w:val="24"/>
          <w:u w:val="single"/>
          <w:lang w:eastAsia="en-ZA"/>
        </w:rPr>
        <w:t xml:space="preserve">(c) No Charges </w:t>
      </w:r>
    </w:p>
    <w:p w:rsidR="0057554F" w:rsidRDefault="0057554F" w:rsidP="0057554F">
      <w:pPr>
        <w:pStyle w:val="NormalWeb"/>
      </w:pPr>
      <w:r>
        <w:rPr>
          <w:b/>
          <w:bCs/>
        </w:rPr>
        <w:t>QUESTION No 1754</w:t>
      </w:r>
    </w:p>
    <w:p w:rsidR="0057554F" w:rsidRDefault="0057554F" w:rsidP="0057554F">
      <w:pPr>
        <w:pStyle w:val="NormalWeb"/>
      </w:pPr>
      <w:r>
        <w:rPr>
          <w:b/>
          <w:bCs/>
        </w:rPr>
        <w:t>Question</w:t>
      </w:r>
    </w:p>
    <w:p w:rsidR="0057554F" w:rsidRDefault="0057554F" w:rsidP="0057554F">
      <w:pPr>
        <w:pStyle w:val="NormalWeb"/>
      </w:pPr>
      <w:r>
        <w:rPr>
          <w:b/>
          <w:bCs/>
        </w:rPr>
        <w:t>1754</w:t>
      </w:r>
      <w:proofErr w:type="gramStart"/>
      <w:r>
        <w:rPr>
          <w:b/>
          <w:bCs/>
        </w:rPr>
        <w:t>.Mr</w:t>
      </w:r>
      <w:proofErr w:type="gramEnd"/>
      <w:r>
        <w:rPr>
          <w:b/>
          <w:bCs/>
        </w:rPr>
        <w:t xml:space="preserve"> AC Steyn, MP (DA) to asked the Minister of Human Settlements:</w:t>
      </w:r>
    </w:p>
    <w:p w:rsidR="0057554F" w:rsidRDefault="0057554F" w:rsidP="0057554F">
      <w:pPr>
        <w:pStyle w:val="NormalWeb"/>
      </w:pPr>
      <w:r>
        <w:t>What progress has been made with the policy development regarding the Farm Worker/Farm Occupier Housing Assistance Programme?</w:t>
      </w:r>
    </w:p>
    <w:p w:rsidR="0057554F" w:rsidRDefault="0057554F" w:rsidP="0057554F">
      <w:pPr>
        <w:pStyle w:val="NormalWeb"/>
      </w:pPr>
      <w:r>
        <w:rPr>
          <w:b/>
          <w:bCs/>
        </w:rPr>
        <w:t>Reply</w:t>
      </w:r>
    </w:p>
    <w:p w:rsidR="0057554F" w:rsidRDefault="0057554F" w:rsidP="0057554F">
      <w:pPr>
        <w:pStyle w:val="NormalWeb"/>
      </w:pPr>
      <w:r>
        <w:t xml:space="preserve">The policy and implementation guidelines for the National Housing Programme: Farm Residents Housing Assistance was approved and my Department is currently acquiring the services of legal expertise to develop pro-forma contractual agreements to facilitate the implementation of the programme. </w:t>
      </w:r>
      <w:proofErr w:type="gramStart"/>
      <w:r>
        <w:t>Where feasible, provinces and municipalities may already implement the programme.</w:t>
      </w:r>
      <w:proofErr w:type="gramEnd"/>
    </w:p>
    <w:p w:rsidR="0057554F" w:rsidRDefault="0057554F" w:rsidP="0057554F">
      <w:pPr>
        <w:pStyle w:val="NormalWeb"/>
      </w:pPr>
      <w:r>
        <w:rPr>
          <w:b/>
          <w:bCs/>
        </w:rPr>
        <w:t>QUESTION NO: 1753</w:t>
      </w:r>
    </w:p>
    <w:p w:rsidR="0057554F" w:rsidRDefault="0057554F" w:rsidP="0057554F">
      <w:pPr>
        <w:pStyle w:val="NormalWeb"/>
      </w:pPr>
      <w:r>
        <w:rPr>
          <w:b/>
          <w:bCs/>
        </w:rPr>
        <w:t>Mr A C STEYN (DA) to ask the Minister of Human Settlements:</w:t>
      </w:r>
    </w:p>
    <w:p w:rsidR="0057554F" w:rsidRDefault="0057554F" w:rsidP="0057554F">
      <w:pPr>
        <w:pStyle w:val="NormalWeb"/>
      </w:pPr>
      <w:r>
        <w:t xml:space="preserve">(1) What </w:t>
      </w:r>
      <w:r>
        <w:rPr>
          <w:b/>
          <w:bCs/>
        </w:rPr>
        <w:t xml:space="preserve">(a) </w:t>
      </w:r>
      <w:r>
        <w:t>are the closing-down costs of (</w:t>
      </w:r>
      <w:proofErr w:type="spellStart"/>
      <w:r>
        <w:t>i</w:t>
      </w:r>
      <w:proofErr w:type="spellEnd"/>
      <w:r>
        <w:t xml:space="preserve">) </w:t>
      </w:r>
      <w:proofErr w:type="spellStart"/>
      <w:r>
        <w:t>Thubelisha</w:t>
      </w:r>
      <w:proofErr w:type="spellEnd"/>
      <w:r>
        <w:t xml:space="preserve"> Homes, (ii) </w:t>
      </w:r>
      <w:proofErr w:type="spellStart"/>
      <w:r>
        <w:t>Servcon</w:t>
      </w:r>
      <w:proofErr w:type="spellEnd"/>
      <w:r>
        <w:t xml:space="preserve"> Housing Solutions (Pty) Ltd and (iii) the Social Housing Foundation and </w:t>
      </w:r>
      <w:r>
        <w:rPr>
          <w:b/>
          <w:bCs/>
        </w:rPr>
        <w:t>(b)</w:t>
      </w:r>
      <w:r>
        <w:t xml:space="preserve"> is the exact breakdown of the costs involved in closing down each of these entities;</w:t>
      </w:r>
    </w:p>
    <w:p w:rsidR="0057554F" w:rsidRDefault="0057554F" w:rsidP="0057554F">
      <w:pPr>
        <w:pStyle w:val="NormalWeb"/>
      </w:pPr>
      <w:r>
        <w:t>(2) what (a) are the outstanding amounts owed by service providers to (</w:t>
      </w:r>
      <w:proofErr w:type="spellStart"/>
      <w:r>
        <w:t>i</w:t>
      </w:r>
      <w:proofErr w:type="spellEnd"/>
      <w:r>
        <w:t xml:space="preserve">) </w:t>
      </w:r>
      <w:proofErr w:type="spellStart"/>
      <w:r>
        <w:t>Thubelisha</w:t>
      </w:r>
      <w:proofErr w:type="spellEnd"/>
      <w:r>
        <w:t xml:space="preserve"> Homes, (ii) </w:t>
      </w:r>
      <w:proofErr w:type="spellStart"/>
      <w:r>
        <w:t>Servcon</w:t>
      </w:r>
      <w:proofErr w:type="spellEnd"/>
      <w:r>
        <w:t xml:space="preserve"> Housing Solutions (Pty) Ltd and (iii) the Social Housing Foundation and (b) (</w:t>
      </w:r>
      <w:proofErr w:type="spellStart"/>
      <w:r>
        <w:t>i</w:t>
      </w:r>
      <w:proofErr w:type="spellEnd"/>
      <w:r>
        <w:t>) are the names of these service providers and (ii) is the amount owed by them in respect of each entity and (c) steps has the department taken to recover these amounts?</w:t>
      </w:r>
    </w:p>
    <w:p w:rsidR="0057554F" w:rsidRDefault="0057554F" w:rsidP="0057554F">
      <w:pPr>
        <w:pStyle w:val="NormalWeb"/>
      </w:pPr>
      <w:r>
        <w:rPr>
          <w:b/>
          <w:bCs/>
        </w:rPr>
        <w:t>ANSWER</w:t>
      </w:r>
    </w:p>
    <w:p w:rsidR="0057554F" w:rsidRDefault="0057554F" w:rsidP="0057554F">
      <w:pPr>
        <w:pStyle w:val="NormalWeb"/>
      </w:pPr>
      <w:r>
        <w:rPr>
          <w:b/>
          <w:bCs/>
        </w:rPr>
        <w:t>(1) (</w:t>
      </w:r>
      <w:proofErr w:type="gramStart"/>
      <w:r>
        <w:rPr>
          <w:b/>
          <w:bCs/>
        </w:rPr>
        <w:t>a</w:t>
      </w:r>
      <w:proofErr w:type="gramEnd"/>
      <w:r>
        <w:rPr>
          <w:b/>
          <w:bCs/>
        </w:rPr>
        <w:t xml:space="preserve">) </w:t>
      </w:r>
    </w:p>
    <w:p w:rsidR="0057554F" w:rsidRDefault="0057554F" w:rsidP="0057554F">
      <w:pPr>
        <w:pStyle w:val="NormalWeb"/>
      </w:pPr>
      <w:r>
        <w:t>(</w:t>
      </w:r>
      <w:proofErr w:type="spellStart"/>
      <w:r>
        <w:t>i</w:t>
      </w:r>
      <w:proofErr w:type="spellEnd"/>
      <w:r>
        <w:t xml:space="preserve">) The costs of closing </w:t>
      </w:r>
      <w:proofErr w:type="spellStart"/>
      <w:r>
        <w:t>Thubelisha</w:t>
      </w:r>
      <w:proofErr w:type="spellEnd"/>
      <w:r>
        <w:t xml:space="preserve"> were estimated at the time of preparing the closure plan in August 2008. These costs were revised with improved estimates on 29 January 2009. At that stage, the estimated cost of the closure of </w:t>
      </w:r>
      <w:proofErr w:type="spellStart"/>
      <w:r>
        <w:t>Thubelisha</w:t>
      </w:r>
      <w:proofErr w:type="spellEnd"/>
      <w:r>
        <w:t xml:space="preserve"> was given as R 241,5m. This included a combination of actual closure costs, settlement of the deficit in the company and a provision for possible claims from creditors and clients (Provinces). The total known costs of closing </w:t>
      </w:r>
      <w:proofErr w:type="spellStart"/>
      <w:r>
        <w:t>Thubelisha</w:t>
      </w:r>
      <w:proofErr w:type="spellEnd"/>
      <w:r>
        <w:t xml:space="preserve"> is R24,4 m, significantly less than the R130,4 m estimate at 31 December 2009. The actual costs of closing the company have been reduced to R 23, 9 m.</w:t>
      </w:r>
    </w:p>
    <w:p w:rsidR="0057554F" w:rsidRDefault="0057554F" w:rsidP="0057554F">
      <w:pPr>
        <w:pStyle w:val="NormalWeb"/>
      </w:pPr>
      <w:r>
        <w:t xml:space="preserve">(ii) The cost of closing </w:t>
      </w:r>
      <w:proofErr w:type="spellStart"/>
      <w:r>
        <w:t>Servcon</w:t>
      </w:r>
      <w:proofErr w:type="spellEnd"/>
      <w:r>
        <w:t xml:space="preserve"> totals R 54,205,490.78.</w:t>
      </w:r>
    </w:p>
    <w:p w:rsidR="0057554F" w:rsidRDefault="0057554F" w:rsidP="0057554F">
      <w:pPr>
        <w:pStyle w:val="NormalWeb"/>
      </w:pPr>
      <w:r>
        <w:t>(iii) In terms of the Social Housing Foundation (SHF), closure costs cannot yet be stated since this information is currently not available.</w:t>
      </w:r>
    </w:p>
    <w:p w:rsidR="0057554F" w:rsidRDefault="0057554F" w:rsidP="0057554F">
      <w:pPr>
        <w:pStyle w:val="NormalWeb"/>
      </w:pPr>
      <w:r>
        <w:t>(</w:t>
      </w:r>
      <w:r>
        <w:rPr>
          <w:b/>
          <w:bCs/>
        </w:rPr>
        <w:t>b)</w:t>
      </w:r>
    </w:p>
    <w:p w:rsidR="0057554F" w:rsidRDefault="0057554F" w:rsidP="0057554F">
      <w:pPr>
        <w:pStyle w:val="NormalWeb"/>
      </w:pPr>
      <w:proofErr w:type="spellStart"/>
      <w:r>
        <w:rPr>
          <w:b/>
          <w:bCs/>
        </w:rPr>
        <w:t>Thubelisha</w:t>
      </w:r>
      <w:proofErr w:type="spellEnd"/>
      <w:r>
        <w:rPr>
          <w:b/>
          <w:bCs/>
        </w:rPr>
        <w:t xml:space="preserve"> </w:t>
      </w:r>
    </w:p>
    <w:p w:rsidR="0057554F" w:rsidRDefault="0057554F" w:rsidP="0057554F">
      <w:pPr>
        <w:pStyle w:val="NormalWeb"/>
      </w:pPr>
      <w:r>
        <w:t xml:space="preserve">The exact breakdown of the costs involved in closing down </w:t>
      </w:r>
      <w:proofErr w:type="spellStart"/>
      <w:r>
        <w:t>Thubelisha</w:t>
      </w:r>
      <w:proofErr w:type="spellEnd"/>
      <w:r>
        <w:t xml:space="preserve"> is as follows:</w:t>
      </w:r>
    </w:p>
    <w:p w:rsidR="0057554F" w:rsidRDefault="0057554F" w:rsidP="0057554F">
      <w:pPr>
        <w:pStyle w:val="NormalWeb"/>
      </w:pPr>
      <w:r>
        <w:t>The actual costs of closing the company have been reduced to R 23</w:t>
      </w:r>
      <w:proofErr w:type="gramStart"/>
      <w:r>
        <w:t>,9</w:t>
      </w:r>
      <w:proofErr w:type="gramEnd"/>
      <w:r>
        <w:t xml:space="preserve"> M (Reference A)</w:t>
      </w:r>
    </w:p>
    <w:p w:rsidR="0057554F" w:rsidRDefault="0057554F" w:rsidP="0057554F">
      <w:pPr>
        <w:pStyle w:val="NormalWeb"/>
      </w:pPr>
      <w:r>
        <w:t>There are still two amounts relating to VAT from Contractors (R12,8M) and MIG debtors from the City of Cape Town (R40,8) that have not yet been recovered and may have to be written off (Reference B)</w:t>
      </w:r>
    </w:p>
    <w:p w:rsidR="0057554F" w:rsidRDefault="0057554F" w:rsidP="0057554F">
      <w:pPr>
        <w:pStyle w:val="NormalWeb"/>
      </w:pPr>
      <w:r>
        <w:t>Mainly as a result of the release of un required provisions and the recognition of income resulting from project reconciliations, the expected deficit in the company has been reduced from an accumulated loss of R 12</w:t>
      </w:r>
      <w:proofErr w:type="gramStart"/>
      <w:r>
        <w:t>,7</w:t>
      </w:r>
      <w:proofErr w:type="gramEnd"/>
      <w:r>
        <w:t xml:space="preserve"> M to a surplus of R 53,1 M (Reference C)</w:t>
      </w:r>
    </w:p>
    <w:p w:rsidR="0057554F" w:rsidRDefault="0057554F" w:rsidP="0057554F">
      <w:pPr>
        <w:pStyle w:val="NormalWeb"/>
      </w:pPr>
      <w:r>
        <w:t>This brings the total known costs of closure to R 24</w:t>
      </w:r>
      <w:proofErr w:type="gramStart"/>
      <w:r>
        <w:t>,4</w:t>
      </w:r>
      <w:proofErr w:type="gramEnd"/>
      <w:r>
        <w:t xml:space="preserve"> M, significantly less than the R130,4 M estimate at 31 December 2008. </w:t>
      </w:r>
    </w:p>
    <w:p w:rsidR="0057554F" w:rsidRDefault="0057554F" w:rsidP="0057554F">
      <w:pPr>
        <w:pStyle w:val="NormalWeb"/>
      </w:pPr>
      <w:r>
        <w:t xml:space="preserve">A provision for additional claims and contingencies made in December 2008 has been retained amounting to an addition R 111M (reference D), which may or may not be required. </w:t>
      </w:r>
    </w:p>
    <w:p w:rsidR="0057554F" w:rsidRDefault="0057554F" w:rsidP="0057554F">
      <w:pPr>
        <w:pStyle w:val="NormalWeb"/>
      </w:pPr>
      <w:proofErr w:type="spellStart"/>
      <w:r>
        <w:rPr>
          <w:b/>
          <w:bCs/>
        </w:rPr>
        <w:t>Servcon</w:t>
      </w:r>
      <w:proofErr w:type="spellEnd"/>
    </w:p>
    <w:p w:rsidR="0057554F" w:rsidRDefault="0057554F" w:rsidP="0057554F">
      <w:pPr>
        <w:pStyle w:val="NormalWeb"/>
      </w:pPr>
      <w:r>
        <w:t xml:space="preserve">The exact </w:t>
      </w:r>
      <w:proofErr w:type="gramStart"/>
      <w:r>
        <w:t xml:space="preserve">breakdown of the costs involved in closing down </w:t>
      </w:r>
      <w:proofErr w:type="spellStart"/>
      <w:r>
        <w:t>Servcon</w:t>
      </w:r>
      <w:proofErr w:type="spellEnd"/>
      <w:r>
        <w:t xml:space="preserve"> are</w:t>
      </w:r>
      <w:proofErr w:type="gramEnd"/>
      <w:r>
        <w:t xml:space="preserve"> as follows:</w:t>
      </w:r>
    </w:p>
    <w:p w:rsidR="0057554F" w:rsidRDefault="0057554F" w:rsidP="0057554F">
      <w:pPr>
        <w:pStyle w:val="NormalWeb"/>
      </w:pPr>
      <w:r>
        <w:t>· Provision for staff cost from September to March 2010: R16</w:t>
      </w:r>
      <w:proofErr w:type="gramStart"/>
      <w:r>
        <w:t>,316,571.16</w:t>
      </w:r>
      <w:proofErr w:type="gramEnd"/>
    </w:p>
    <w:p w:rsidR="0057554F" w:rsidRDefault="0057554F" w:rsidP="0057554F">
      <w:pPr>
        <w:pStyle w:val="NormalWeb"/>
      </w:pPr>
      <w:r>
        <w:t xml:space="preserve">· Provision for severance </w:t>
      </w:r>
      <w:proofErr w:type="gramStart"/>
      <w:r>
        <w:t>expenses :</w:t>
      </w:r>
      <w:proofErr w:type="gramEnd"/>
      <w:r>
        <w:t xml:space="preserve"> R32,888,919.62</w:t>
      </w:r>
    </w:p>
    <w:p w:rsidR="0057554F" w:rsidRDefault="0057554F" w:rsidP="0057554F">
      <w:pPr>
        <w:pStyle w:val="NormalWeb"/>
      </w:pPr>
      <w:r>
        <w:t xml:space="preserve">· Consulting expenses, including audit fees, liquidation fee and other related </w:t>
      </w:r>
      <w:proofErr w:type="gramStart"/>
      <w:r>
        <w:t>fees :</w:t>
      </w:r>
      <w:proofErr w:type="gramEnd"/>
      <w:r>
        <w:t xml:space="preserve"> R5,000,000.00 </w:t>
      </w:r>
    </w:p>
    <w:p w:rsidR="0057554F" w:rsidRDefault="0057554F" w:rsidP="0057554F">
      <w:pPr>
        <w:pStyle w:val="NormalWeb"/>
      </w:pPr>
      <w:r>
        <w:rPr>
          <w:b/>
          <w:bCs/>
        </w:rPr>
        <w:t>(2) (</w:t>
      </w:r>
      <w:proofErr w:type="gramStart"/>
      <w:r>
        <w:rPr>
          <w:b/>
          <w:bCs/>
        </w:rPr>
        <w:t>a</w:t>
      </w:r>
      <w:proofErr w:type="gramEnd"/>
      <w:r>
        <w:rPr>
          <w:b/>
          <w:bCs/>
        </w:rPr>
        <w:t>)</w:t>
      </w:r>
    </w:p>
    <w:p w:rsidR="0057554F" w:rsidRDefault="0057554F" w:rsidP="0057554F">
      <w:pPr>
        <w:pStyle w:val="NormalWeb"/>
      </w:pPr>
      <w:r>
        <w:t>(</w:t>
      </w:r>
      <w:proofErr w:type="spellStart"/>
      <w:r>
        <w:t>i</w:t>
      </w:r>
      <w:proofErr w:type="spellEnd"/>
      <w:r>
        <w:t xml:space="preserve">) The basis for this question is uncertain. If the question relates to money owed to service providers the submission is that </w:t>
      </w:r>
      <w:proofErr w:type="spellStart"/>
      <w:r>
        <w:t>Thubelisha</w:t>
      </w:r>
      <w:proofErr w:type="spellEnd"/>
      <w:r>
        <w:t xml:space="preserve"> owes money to service providers and not the other way round. In this regard, </w:t>
      </w:r>
      <w:proofErr w:type="spellStart"/>
      <w:r>
        <w:t>Thubelisha</w:t>
      </w:r>
      <w:proofErr w:type="spellEnd"/>
      <w:r>
        <w:t xml:space="preserve"> is in the process of settling all valid creditors that are outstanding. However, if the question relates to claims and potential write offs, then the outstanding amounts owed by service providers is R53, 6 m. It must be noted however that there are claims and counter claims against major consortia that have worked mainly on the N2 Gateway project that still need to be resolved. The nature of these claims are discussed below (2(b)) in detail.</w:t>
      </w:r>
    </w:p>
    <w:p w:rsidR="0057554F" w:rsidRDefault="0057554F" w:rsidP="0057554F">
      <w:pPr>
        <w:pStyle w:val="NormalWeb"/>
      </w:pPr>
      <w:r>
        <w:t xml:space="preserve">(ii) </w:t>
      </w:r>
      <w:proofErr w:type="spellStart"/>
      <w:r>
        <w:t>Servcon</w:t>
      </w:r>
      <w:proofErr w:type="spellEnd"/>
      <w:r>
        <w:t xml:space="preserve"> Housing Solutions (Pty) Ltd outstanding amount due from </w:t>
      </w:r>
      <w:proofErr w:type="spellStart"/>
      <w:r>
        <w:t>from</w:t>
      </w:r>
      <w:proofErr w:type="spellEnd"/>
      <w:r>
        <w:t xml:space="preserve"> the clients is R197</w:t>
      </w:r>
      <w:proofErr w:type="gramStart"/>
      <w:r>
        <w:t>,324,994.49</w:t>
      </w:r>
      <w:proofErr w:type="gramEnd"/>
      <w:r>
        <w:t>.</w:t>
      </w:r>
    </w:p>
    <w:p w:rsidR="0057554F" w:rsidRDefault="0057554F" w:rsidP="0057554F">
      <w:pPr>
        <w:pStyle w:val="NormalWeb"/>
      </w:pPr>
      <w:r>
        <w:rPr>
          <w:b/>
          <w:bCs/>
        </w:rPr>
        <w:t>(b)</w:t>
      </w:r>
    </w:p>
    <w:p w:rsidR="0057554F" w:rsidRDefault="0057554F" w:rsidP="0057554F">
      <w:pPr>
        <w:pStyle w:val="NormalWeb"/>
      </w:pPr>
      <w:r>
        <w:t>(</w:t>
      </w:r>
      <w:proofErr w:type="spellStart"/>
      <w:r>
        <w:t>i</w:t>
      </w:r>
      <w:proofErr w:type="spellEnd"/>
      <w:r>
        <w:t xml:space="preserve">) The names of service providers owing monies to </w:t>
      </w:r>
      <w:proofErr w:type="spellStart"/>
      <w:r>
        <w:rPr>
          <w:b/>
          <w:bCs/>
        </w:rPr>
        <w:t>Thubelisha</w:t>
      </w:r>
      <w:proofErr w:type="spellEnd"/>
      <w:r>
        <w:t xml:space="preserve"> are as follows:</w:t>
      </w:r>
    </w:p>
    <w:p w:rsidR="0057554F" w:rsidRDefault="0057554F" w:rsidP="0057554F">
      <w:pPr>
        <w:pStyle w:val="NormalWeb"/>
      </w:pPr>
      <w:r>
        <w:t xml:space="preserve">· City of Cape Town for Municipal Infrastructure Grants (MIG) on the N2 project: </w:t>
      </w:r>
      <w:r>
        <w:rPr>
          <w:b/>
          <w:bCs/>
        </w:rPr>
        <w:t>R40, 8 m</w:t>
      </w:r>
    </w:p>
    <w:p w:rsidR="0057554F" w:rsidRDefault="0057554F" w:rsidP="0057554F">
      <w:pPr>
        <w:pStyle w:val="NormalWeb"/>
      </w:pPr>
      <w:r>
        <w:t xml:space="preserve">· There are still amounts not yet recovered from service providers for VAT incorrectly paid to them. For this to be recovered, the service provider would in turn claim the amount from SARS and additional input tax. The recovery or not of this amount is thus neutral to Government as a whole. The cost of pursuing these old service providers is likely to be significant with no significant value to Treasury. Recovery efforts are still underway but likelihood of recovery is considered remote for the final amounts: </w:t>
      </w:r>
      <w:r>
        <w:rPr>
          <w:b/>
          <w:bCs/>
        </w:rPr>
        <w:t>R12, 8 m</w:t>
      </w:r>
    </w:p>
    <w:p w:rsidR="0057554F" w:rsidRDefault="0057554F" w:rsidP="0057554F">
      <w:pPr>
        <w:pStyle w:val="NormalWeb"/>
      </w:pPr>
      <w:r>
        <w:t xml:space="preserve">· There are claims and counter claims against major consortia that have worked mainly on the N2 Gateway project such as </w:t>
      </w:r>
      <w:proofErr w:type="spellStart"/>
      <w:r>
        <w:t>Ibuyile</w:t>
      </w:r>
      <w:proofErr w:type="spellEnd"/>
      <w:r>
        <w:t xml:space="preserve"> and </w:t>
      </w:r>
      <w:proofErr w:type="spellStart"/>
      <w:r>
        <w:t>Sobambisana</w:t>
      </w:r>
      <w:proofErr w:type="spellEnd"/>
      <w:r>
        <w:t xml:space="preserve">. With regards to </w:t>
      </w:r>
      <w:proofErr w:type="spellStart"/>
      <w:r>
        <w:t>Ibuyile</w:t>
      </w:r>
      <w:proofErr w:type="spellEnd"/>
      <w:r>
        <w:t xml:space="preserve">, there is a provision in the books of </w:t>
      </w:r>
      <w:proofErr w:type="spellStart"/>
      <w:r>
        <w:t>Thubelisha</w:t>
      </w:r>
      <w:proofErr w:type="spellEnd"/>
      <w:r>
        <w:t xml:space="preserve"> for </w:t>
      </w:r>
      <w:r>
        <w:rPr>
          <w:b/>
          <w:bCs/>
        </w:rPr>
        <w:t>R 61m</w:t>
      </w:r>
      <w:r>
        <w:t xml:space="preserve"> for this claim which is also included in the claim of </w:t>
      </w:r>
      <w:r>
        <w:rPr>
          <w:b/>
          <w:bCs/>
        </w:rPr>
        <w:t>R 133 million</w:t>
      </w:r>
      <w:r>
        <w:t xml:space="preserve"> indicated below. </w:t>
      </w:r>
      <w:proofErr w:type="spellStart"/>
      <w:r>
        <w:t>Thubelisha</w:t>
      </w:r>
      <w:proofErr w:type="spellEnd"/>
      <w:r>
        <w:t xml:space="preserve"> believes it has a claim of </w:t>
      </w:r>
      <w:r>
        <w:rPr>
          <w:b/>
          <w:bCs/>
        </w:rPr>
        <w:t>R 43 million</w:t>
      </w:r>
      <w:r>
        <w:t xml:space="preserve">. The Consortium believes it has a claim of an amount of </w:t>
      </w:r>
      <w:r>
        <w:rPr>
          <w:b/>
          <w:bCs/>
        </w:rPr>
        <w:t>R 133 million</w:t>
      </w:r>
      <w:r>
        <w:t xml:space="preserve">. </w:t>
      </w:r>
      <w:proofErr w:type="spellStart"/>
      <w:r>
        <w:t>Sobambisana</w:t>
      </w:r>
      <w:proofErr w:type="spellEnd"/>
      <w:r>
        <w:t xml:space="preserve"> on the other hand has indicated that they would be making counter claims which at header date we have not received as yet. </w:t>
      </w:r>
    </w:p>
    <w:p w:rsidR="0057554F" w:rsidRDefault="0057554F" w:rsidP="0057554F">
      <w:pPr>
        <w:pStyle w:val="NormalWeb"/>
      </w:pPr>
      <w:r>
        <w:t xml:space="preserve">The names of service providers owing monies to </w:t>
      </w:r>
      <w:proofErr w:type="spellStart"/>
      <w:r>
        <w:rPr>
          <w:b/>
          <w:bCs/>
        </w:rPr>
        <w:t>Servcon</w:t>
      </w:r>
      <w:proofErr w:type="spellEnd"/>
      <w:r>
        <w:rPr>
          <w:b/>
          <w:bCs/>
        </w:rPr>
        <w:t xml:space="preserve"> </w:t>
      </w:r>
      <w:r>
        <w:t>are as follows:</w:t>
      </w:r>
    </w:p>
    <w:p w:rsidR="0057554F" w:rsidRDefault="0057554F" w:rsidP="0057554F">
      <w:pPr>
        <w:pStyle w:val="NormalWeb"/>
      </w:pPr>
      <w:r>
        <w:t xml:space="preserve">· Gauteng Department of Human </w:t>
      </w:r>
      <w:proofErr w:type="gramStart"/>
      <w:r>
        <w:t>Settlements :</w:t>
      </w:r>
      <w:proofErr w:type="gramEnd"/>
      <w:r>
        <w:t xml:space="preserve"> </w:t>
      </w:r>
      <w:r>
        <w:rPr>
          <w:b/>
          <w:bCs/>
        </w:rPr>
        <w:t>R82,550,535.37</w:t>
      </w:r>
    </w:p>
    <w:p w:rsidR="0057554F" w:rsidRDefault="0057554F" w:rsidP="0057554F">
      <w:pPr>
        <w:pStyle w:val="NormalWeb"/>
      </w:pPr>
      <w:r>
        <w:t xml:space="preserve">· Eastern Cape Department of Human </w:t>
      </w:r>
      <w:proofErr w:type="gramStart"/>
      <w:r>
        <w:t>Settlements :</w:t>
      </w:r>
      <w:proofErr w:type="gramEnd"/>
      <w:r>
        <w:t xml:space="preserve"> </w:t>
      </w:r>
      <w:r>
        <w:rPr>
          <w:b/>
          <w:bCs/>
        </w:rPr>
        <w:t>R14, 420,103.00</w:t>
      </w:r>
    </w:p>
    <w:p w:rsidR="0057554F" w:rsidRDefault="0057554F" w:rsidP="0057554F">
      <w:pPr>
        <w:pStyle w:val="NormalWeb"/>
      </w:pPr>
      <w:r>
        <w:t xml:space="preserve">· National Department of Public </w:t>
      </w:r>
      <w:proofErr w:type="gramStart"/>
      <w:r>
        <w:t>Works :</w:t>
      </w:r>
      <w:proofErr w:type="gramEnd"/>
      <w:r>
        <w:t xml:space="preserve"> </w:t>
      </w:r>
      <w:r>
        <w:rPr>
          <w:b/>
          <w:bCs/>
        </w:rPr>
        <w:t>R99,744,288.00</w:t>
      </w:r>
    </w:p>
    <w:p w:rsidR="0057554F" w:rsidRDefault="0057554F" w:rsidP="0057554F">
      <w:pPr>
        <w:pStyle w:val="NormalWeb"/>
      </w:pPr>
      <w:r>
        <w:t xml:space="preserve">· Others (rent </w:t>
      </w:r>
      <w:proofErr w:type="spellStart"/>
      <w:r>
        <w:t>ect</w:t>
      </w:r>
      <w:proofErr w:type="spellEnd"/>
      <w:r>
        <w:t xml:space="preserve">.): </w:t>
      </w:r>
      <w:r>
        <w:rPr>
          <w:b/>
          <w:bCs/>
        </w:rPr>
        <w:t>R610</w:t>
      </w:r>
      <w:proofErr w:type="gramStart"/>
      <w:r>
        <w:rPr>
          <w:b/>
          <w:bCs/>
        </w:rPr>
        <w:t>,068.12</w:t>
      </w:r>
      <w:proofErr w:type="gramEnd"/>
    </w:p>
    <w:p w:rsidR="0057554F" w:rsidRDefault="0057554F" w:rsidP="0057554F">
      <w:pPr>
        <w:pStyle w:val="NormalWeb"/>
      </w:pPr>
      <w:r>
        <w:rPr>
          <w:b/>
          <w:bCs/>
        </w:rPr>
        <w:t>(c)</w:t>
      </w:r>
    </w:p>
    <w:p w:rsidR="0057554F" w:rsidRDefault="0057554F" w:rsidP="0057554F">
      <w:pPr>
        <w:pStyle w:val="NormalWeb"/>
      </w:pPr>
      <w:r>
        <w:t xml:space="preserve">· In relation to the City of Cape Town, </w:t>
      </w:r>
      <w:proofErr w:type="spellStart"/>
      <w:r>
        <w:t>Thubelisha</w:t>
      </w:r>
      <w:proofErr w:type="spellEnd"/>
      <w:r>
        <w:t xml:space="preserve"> is continuing with the recovery of this amount with the assistance of the staff of the Housing Development Agency (HDA). Furthermore, the pursuit of old service providers for VAT incorrectly paid to them is likely to be significant with no great value to the National Treasury. Recovery efforts however, are still underway but likelihood of recovery is considered remote for the final amounts. Both claims are with </w:t>
      </w:r>
      <w:proofErr w:type="spellStart"/>
      <w:r>
        <w:t>Thubelisha's</w:t>
      </w:r>
      <w:proofErr w:type="spellEnd"/>
      <w:r>
        <w:t xml:space="preserve"> attorneys. The entity has received responses from the consortiums and is currently looking at them. Once the entity has completed their reports, this will proceed to arbitration or litigation in the next 14 days.</w:t>
      </w:r>
    </w:p>
    <w:p w:rsidR="0057554F" w:rsidRDefault="0057554F" w:rsidP="0057554F">
      <w:pPr>
        <w:pStyle w:val="NormalWeb"/>
      </w:pPr>
      <w:r>
        <w:t xml:space="preserve">· With regards to </w:t>
      </w:r>
      <w:proofErr w:type="spellStart"/>
      <w:r>
        <w:t>Servcon</w:t>
      </w:r>
      <w:proofErr w:type="spellEnd"/>
      <w:r>
        <w:t xml:space="preserve"> and the recovery of amounts due to them, the Department will work with </w:t>
      </w:r>
      <w:proofErr w:type="spellStart"/>
      <w:r>
        <w:t>Servcon</w:t>
      </w:r>
      <w:proofErr w:type="spellEnd"/>
      <w:r>
        <w:t xml:space="preserve"> with a view to assist with the recovery of monies due from the provinces.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 xml:space="preserve">QUESTION 1499 </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FOR REPLY</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1499. MR A C STEYN (DA) to ask the Minister of Human Settlements: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Whether his department is taking any steps to offset its carbon footprint; if not, why not; if so, what are the relevant details?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REPLY</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 The Department has complied with the requirements set out by the Department of Energy and has installed energy efficient lighting within the facilities. Furthermore the Department of Public Works has appointed a service provider that will ensure and maintain the lighting within government owned and leased buildings with a view to promoting savings towards carbon footprint.</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QUESTION 1500</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FOR WRITTEN REPLY</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1500. Mr A C Steyn (DA) to ask the Minister of Human Settlements:</w:t>
      </w:r>
    </w:p>
    <w:p w:rsidR="0057554F" w:rsidRPr="0057554F" w:rsidRDefault="0057554F" w:rsidP="0057554F">
      <w:pPr>
        <w:numPr>
          <w:ilvl w:val="0"/>
          <w:numId w:val="1"/>
        </w:num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Whether there are any plans to introduce energy saving initiatives in the building of new subsidised homes: if so, what are the relevant details; if not, why not? </w:t>
      </w:r>
    </w:p>
    <w:p w:rsidR="0057554F" w:rsidRPr="0057554F" w:rsidRDefault="0057554F" w:rsidP="0057554F">
      <w:pPr>
        <w:numPr>
          <w:ilvl w:val="0"/>
          <w:numId w:val="2"/>
        </w:num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Whether there are any plans to introduce policy or legislation to encourage future private homeowners and/or developers to make use of energy saving initiatives in the construction of their homes; if so, what are the relevant details; if not, why not?</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REPLY</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 Yes, the National Housing Code contains detailed guidelines to promote environmentally and energy efficient housing in the subsidy sector. The Department of Human Settlements has been working with the NHBRC to cost various measures to enhance the thermal performance of houses in the subsidy market. The most promising and cost effective of these is the installation of a ceiling and the provision of above ceiling insulation. Other measures include plastering of the external walls of the houses, under floor insulation and sealing of windows and doors. The cost implications of introducing energy efficient measures in the subsidy housing market will be considered, once the NHBRC have finalised their research report.</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2. Yes, the Department of Energy has instructed the South African Bureau of Standards (SABS) to develop national standards for energy efficiency in naturally ventilated building. </w:t>
      </w:r>
      <w:proofErr w:type="spellStart"/>
      <w:r w:rsidRPr="0057554F">
        <w:rPr>
          <w:rFonts w:ascii="Times New Roman" w:eastAsia="Times New Roman" w:hAnsi="Times New Roman"/>
          <w:sz w:val="24"/>
          <w:szCs w:val="24"/>
          <w:lang w:eastAsia="en-ZA"/>
        </w:rPr>
        <w:t>Theses</w:t>
      </w:r>
      <w:proofErr w:type="spellEnd"/>
      <w:r w:rsidRPr="0057554F">
        <w:rPr>
          <w:rFonts w:ascii="Times New Roman" w:eastAsia="Times New Roman" w:hAnsi="Times New Roman"/>
          <w:sz w:val="24"/>
          <w:szCs w:val="24"/>
          <w:lang w:eastAsia="en-ZA"/>
        </w:rPr>
        <w:t xml:space="preserve"> standards will form part of the National Building Regulations and is referred to as the SANS 204 Standard. The Department of Human Settlements participated in the working group process and the draft standards have been published for comments. The standards are currently being refined in terms of the comments received and will then be presented for approval.</w:t>
      </w:r>
    </w:p>
    <w:p w:rsidR="0057554F" w:rsidRPr="0057554F" w:rsidRDefault="0057554F" w:rsidP="0057554F">
      <w:pPr>
        <w:spacing w:after="0" w:line="240" w:lineRule="auto"/>
        <w:rPr>
          <w:rFonts w:ascii="Times New Roman" w:eastAsia="Times New Roman" w:hAnsi="Times New Roman"/>
          <w:sz w:val="24"/>
          <w:szCs w:val="24"/>
          <w:lang w:eastAsia="en-ZA"/>
        </w:rPr>
      </w:pP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QUESTIONS 1387</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FRIDAY, 25 SEPTEMBER 2009</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1387. Mr A C Steyn (DA) to ask the Minister of Human Settlements: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 (a) What are the (</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xml:space="preserve">) names and (ii) qualifications of the persons who formed part of the management team that was sent to assist the Eastern Cape housing department in 2008 and (b) where were they seconded from; </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(2) </w:t>
      </w:r>
      <w:proofErr w:type="gramStart"/>
      <w:r w:rsidRPr="0057554F">
        <w:rPr>
          <w:rFonts w:ascii="Times New Roman" w:eastAsia="Times New Roman" w:hAnsi="Times New Roman"/>
          <w:sz w:val="24"/>
          <w:szCs w:val="24"/>
          <w:lang w:eastAsia="en-ZA"/>
        </w:rPr>
        <w:t>what</w:t>
      </w:r>
      <w:proofErr w:type="gramEnd"/>
      <w:r w:rsidRPr="0057554F">
        <w:rPr>
          <w:rFonts w:ascii="Times New Roman" w:eastAsia="Times New Roman" w:hAnsi="Times New Roman"/>
          <w:sz w:val="24"/>
          <w:szCs w:val="24"/>
          <w:lang w:eastAsia="en-ZA"/>
        </w:rPr>
        <w:t xml:space="preserve"> was the (a) duration of their secondment and (b) description of their individual responsibility within the management team;</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(3) </w:t>
      </w:r>
      <w:proofErr w:type="gramStart"/>
      <w:r w:rsidRPr="0057554F">
        <w:rPr>
          <w:rFonts w:ascii="Times New Roman" w:eastAsia="Times New Roman" w:hAnsi="Times New Roman"/>
          <w:sz w:val="24"/>
          <w:szCs w:val="24"/>
          <w:lang w:eastAsia="en-ZA"/>
        </w:rPr>
        <w:t>what</w:t>
      </w:r>
      <w:proofErr w:type="gramEnd"/>
      <w:r w:rsidRPr="0057554F">
        <w:rPr>
          <w:rFonts w:ascii="Times New Roman" w:eastAsia="Times New Roman" w:hAnsi="Times New Roman"/>
          <w:sz w:val="24"/>
          <w:szCs w:val="24"/>
          <w:lang w:eastAsia="en-ZA"/>
        </w:rPr>
        <w:t xml:space="preserve"> are the details of the (a) progress and (b) skills transferred to date;</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(4) (a) what is the total cost to his department of the intervention and (b) how is the cost made up with regard to (</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xml:space="preserve">) travelling, (ii) accommodation, (iii) remuneration and </w:t>
      </w:r>
      <w:proofErr w:type="gramStart"/>
      <w:r w:rsidRPr="0057554F">
        <w:rPr>
          <w:rFonts w:ascii="Times New Roman" w:eastAsia="Times New Roman" w:hAnsi="Times New Roman"/>
          <w:sz w:val="24"/>
          <w:szCs w:val="24"/>
          <w:lang w:eastAsia="en-ZA"/>
        </w:rPr>
        <w:t>(iv) other</w:t>
      </w:r>
      <w:proofErr w:type="gramEnd"/>
      <w:r w:rsidRPr="0057554F">
        <w:rPr>
          <w:rFonts w:ascii="Times New Roman" w:eastAsia="Times New Roman" w:hAnsi="Times New Roman"/>
          <w:sz w:val="24"/>
          <w:szCs w:val="24"/>
          <w:lang w:eastAsia="en-ZA"/>
        </w:rPr>
        <w:t xml:space="preserve"> specified expenses?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REPLY</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3486"/>
        <w:gridCol w:w="2840"/>
      </w:tblGrid>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jc w:val="center"/>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NAME</w:t>
            </w:r>
          </w:p>
        </w:tc>
        <w:tc>
          <w:tcPr>
            <w:tcW w:w="3480"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QUALIFICATIONS</w:t>
            </w:r>
          </w:p>
        </w:tc>
        <w:tc>
          <w:tcPr>
            <w:tcW w:w="2835" w:type="dxa"/>
            <w:tcBorders>
              <w:top w:val="outset" w:sz="6" w:space="0" w:color="auto"/>
              <w:left w:val="outset" w:sz="6" w:space="0" w:color="auto"/>
              <w:bottom w:val="outset" w:sz="6" w:space="0" w:color="auto"/>
              <w:right w:val="outset" w:sz="6" w:space="0" w:color="auto"/>
            </w:tcBorders>
            <w:vAlign w:val="center"/>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PERIOD OF ENGAGEMENT</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Leshabe</w:t>
            </w:r>
            <w:proofErr w:type="spellEnd"/>
            <w:r w:rsidRPr="0057554F">
              <w:rPr>
                <w:rFonts w:ascii="Times New Roman" w:eastAsia="Times New Roman" w:hAnsi="Times New Roman"/>
                <w:sz w:val="24"/>
                <w:szCs w:val="24"/>
                <w:lang w:eastAsia="en-ZA"/>
              </w:rPr>
              <w:t xml:space="preserve"> Sam </w:t>
            </w:r>
            <w:proofErr w:type="spellStart"/>
            <w:r w:rsidRPr="0057554F">
              <w:rPr>
                <w:rFonts w:ascii="Times New Roman" w:eastAsia="Times New Roman" w:hAnsi="Times New Roman"/>
                <w:sz w:val="24"/>
                <w:szCs w:val="24"/>
                <w:lang w:eastAsia="en-ZA"/>
              </w:rPr>
              <w:t>Rampedi</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B.com (accounting) , Masters in Development studies</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April 2008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Thomas </w:t>
            </w:r>
            <w:proofErr w:type="spellStart"/>
            <w:r w:rsidRPr="0057554F">
              <w:rPr>
                <w:rFonts w:ascii="Times New Roman" w:eastAsia="Times New Roman" w:hAnsi="Times New Roman"/>
                <w:sz w:val="24"/>
                <w:szCs w:val="24"/>
                <w:lang w:eastAsia="en-ZA"/>
              </w:rPr>
              <w:t>Ntshengedzeni</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Ramovha</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Tech management services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Diploma in Municipality Management</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April 2008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Siphumedze</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Mndze</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Msc</w:t>
            </w:r>
            <w:proofErr w:type="spellEnd"/>
            <w:r w:rsidRPr="0057554F">
              <w:rPr>
                <w:rFonts w:ascii="Times New Roman" w:eastAsia="Times New Roman" w:hAnsi="Times New Roman"/>
                <w:sz w:val="24"/>
                <w:szCs w:val="24"/>
                <w:lang w:eastAsia="en-ZA"/>
              </w:rPr>
              <w:t xml:space="preserve"> Dev planning, BA degree, </w:t>
            </w:r>
            <w:proofErr w:type="spellStart"/>
            <w:r w:rsidRPr="0057554F">
              <w:rPr>
                <w:rFonts w:ascii="Times New Roman" w:eastAsia="Times New Roman" w:hAnsi="Times New Roman"/>
                <w:sz w:val="24"/>
                <w:szCs w:val="24"/>
                <w:lang w:eastAsia="en-ZA"/>
              </w:rPr>
              <w:t>Dipll</w:t>
            </w:r>
            <w:proofErr w:type="spellEnd"/>
            <w:r w:rsidRPr="0057554F">
              <w:rPr>
                <w:rFonts w:ascii="Times New Roman" w:eastAsia="Times New Roman" w:hAnsi="Times New Roman"/>
                <w:sz w:val="24"/>
                <w:szCs w:val="24"/>
                <w:lang w:eastAsia="en-ZA"/>
              </w:rPr>
              <w:t xml:space="preserve"> PR.</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July to Nov 2008</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Sept 2008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Lorraine S. M. </w:t>
            </w:r>
            <w:proofErr w:type="spellStart"/>
            <w:r w:rsidRPr="0057554F">
              <w:rPr>
                <w:rFonts w:ascii="Times New Roman" w:eastAsia="Times New Roman" w:hAnsi="Times New Roman"/>
                <w:sz w:val="24"/>
                <w:szCs w:val="24"/>
                <w:lang w:eastAsia="en-ZA"/>
              </w:rPr>
              <w:t>Makola</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Com Computer Science</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Dipl. Human Rights </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May 2008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Thanyani</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Ramatsea</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Professional Engineer. B. Sc (Civil) Eng Masters in Engineering </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Oct 2008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Rudzani</w:t>
            </w:r>
            <w:proofErr w:type="spellEnd"/>
            <w:r w:rsidRPr="0057554F">
              <w:rPr>
                <w:rFonts w:ascii="Times New Roman" w:eastAsia="Times New Roman" w:hAnsi="Times New Roman"/>
                <w:sz w:val="24"/>
                <w:szCs w:val="24"/>
                <w:lang w:eastAsia="en-ZA"/>
              </w:rPr>
              <w:t xml:space="preserve"> Percy </w:t>
            </w:r>
            <w:proofErr w:type="spellStart"/>
            <w:r w:rsidRPr="0057554F">
              <w:rPr>
                <w:rFonts w:ascii="Times New Roman" w:eastAsia="Times New Roman" w:hAnsi="Times New Roman"/>
                <w:sz w:val="24"/>
                <w:szCs w:val="24"/>
                <w:lang w:eastAsia="en-ZA"/>
              </w:rPr>
              <w:t>Mamphaga</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Professional Engineer. BSc (Civil) Eng. Graduate Diploma in Engineering. </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Sept 2008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Wellington </w:t>
            </w:r>
            <w:proofErr w:type="spellStart"/>
            <w:r w:rsidRPr="0057554F">
              <w:rPr>
                <w:rFonts w:ascii="Times New Roman" w:eastAsia="Times New Roman" w:hAnsi="Times New Roman"/>
                <w:sz w:val="24"/>
                <w:szCs w:val="24"/>
                <w:lang w:eastAsia="en-ZA"/>
              </w:rPr>
              <w:t>Didibhuku</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Thwala</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B.sc Quantity Surveyor</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Sept 2008 to Nov 2009</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Sam Johannes Du Preez</w:t>
            </w:r>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Professional engineer. B Sc (civil) Eng</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June 2009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Sifiso</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Sibanyoni</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B.Sc</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Eng</w:t>
            </w:r>
            <w:proofErr w:type="spellEnd"/>
            <w:r w:rsidRPr="0057554F">
              <w:rPr>
                <w:rFonts w:ascii="Times New Roman" w:eastAsia="Times New Roman" w:hAnsi="Times New Roman"/>
                <w:sz w:val="24"/>
                <w:szCs w:val="24"/>
                <w:lang w:eastAsia="en-ZA"/>
              </w:rPr>
              <w:t xml:space="preserve"> Civil Hons</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Sep 2008 to 31 Oct 2008</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Tsikadzashe</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Nemato</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Professional Engineer. </w:t>
            </w:r>
            <w:proofErr w:type="spellStart"/>
            <w:r w:rsidRPr="0057554F">
              <w:rPr>
                <w:rFonts w:ascii="Times New Roman" w:eastAsia="Times New Roman" w:hAnsi="Times New Roman"/>
                <w:sz w:val="24"/>
                <w:szCs w:val="24"/>
                <w:lang w:eastAsia="en-ZA"/>
              </w:rPr>
              <w:t>B.Sc</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Eng</w:t>
            </w:r>
            <w:proofErr w:type="spellEnd"/>
            <w:r w:rsidRPr="0057554F">
              <w:rPr>
                <w:rFonts w:ascii="Times New Roman" w:eastAsia="Times New Roman" w:hAnsi="Times New Roman"/>
                <w:sz w:val="24"/>
                <w:szCs w:val="24"/>
                <w:lang w:eastAsia="en-ZA"/>
              </w:rPr>
              <w:t xml:space="preserve"> Civil Hons.</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Nov 2008 to 31 March 2009</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William </w:t>
            </w:r>
            <w:proofErr w:type="spellStart"/>
            <w:r w:rsidRPr="0057554F">
              <w:rPr>
                <w:rFonts w:ascii="Times New Roman" w:eastAsia="Times New Roman" w:hAnsi="Times New Roman"/>
                <w:sz w:val="24"/>
                <w:szCs w:val="24"/>
                <w:lang w:eastAsia="en-ZA"/>
              </w:rPr>
              <w:t>Chitsa</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Professional Engineer. B. </w:t>
            </w:r>
            <w:proofErr w:type="spellStart"/>
            <w:r w:rsidRPr="0057554F">
              <w:rPr>
                <w:rFonts w:ascii="Times New Roman" w:eastAsia="Times New Roman" w:hAnsi="Times New Roman"/>
                <w:sz w:val="24"/>
                <w:szCs w:val="24"/>
                <w:lang w:eastAsia="en-ZA"/>
              </w:rPr>
              <w:t>Sc</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Eng</w:t>
            </w:r>
            <w:proofErr w:type="spellEnd"/>
            <w:r w:rsidRPr="0057554F">
              <w:rPr>
                <w:rFonts w:ascii="Times New Roman" w:eastAsia="Times New Roman" w:hAnsi="Times New Roman"/>
                <w:sz w:val="24"/>
                <w:szCs w:val="24"/>
                <w:lang w:eastAsia="en-ZA"/>
              </w:rPr>
              <w:t xml:space="preserve"> Civil Hons.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MBA</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Nov 2008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Tsholofelo</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Diale</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B. </w:t>
            </w:r>
            <w:proofErr w:type="spellStart"/>
            <w:r w:rsidRPr="0057554F">
              <w:rPr>
                <w:rFonts w:ascii="Times New Roman" w:eastAsia="Times New Roman" w:hAnsi="Times New Roman"/>
                <w:sz w:val="24"/>
                <w:szCs w:val="24"/>
                <w:lang w:eastAsia="en-ZA"/>
              </w:rPr>
              <w:t>Sc</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Eng</w:t>
            </w:r>
            <w:proofErr w:type="spellEnd"/>
            <w:r w:rsidRPr="0057554F">
              <w:rPr>
                <w:rFonts w:ascii="Times New Roman" w:eastAsia="Times New Roman" w:hAnsi="Times New Roman"/>
                <w:sz w:val="24"/>
                <w:szCs w:val="24"/>
                <w:lang w:eastAsia="en-ZA"/>
              </w:rPr>
              <w:t xml:space="preserve"> Civil Hons</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Sep 2008 to 31 Oct 2008</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Ferdinand C. Fester</w:t>
            </w:r>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Sc Quantity Surveyor</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Sept 2008 to 31 Nov 2008</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Jan G </w:t>
            </w:r>
            <w:proofErr w:type="spellStart"/>
            <w:r w:rsidRPr="0057554F">
              <w:rPr>
                <w:rFonts w:ascii="Times New Roman" w:eastAsia="Times New Roman" w:hAnsi="Times New Roman"/>
                <w:sz w:val="24"/>
                <w:szCs w:val="24"/>
                <w:lang w:eastAsia="en-ZA"/>
              </w:rPr>
              <w:t>Fourie</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Professional Engineer. B. Sc Eng Civil</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Com</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LLB</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Msc</w:t>
            </w:r>
            <w:proofErr w:type="spellEnd"/>
            <w:r w:rsidRPr="0057554F">
              <w:rPr>
                <w:rFonts w:ascii="Times New Roman" w:eastAsia="Times New Roman" w:hAnsi="Times New Roman"/>
                <w:sz w:val="24"/>
                <w:szCs w:val="24"/>
                <w:lang w:eastAsia="en-ZA"/>
              </w:rPr>
              <w:t>. Eng</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Nov 2008 to March 2009</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Sthembiso</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Ndlovu</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Tech In Construction Management</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Masters in Project Management</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September 2009</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Thabo </w:t>
            </w:r>
            <w:proofErr w:type="spellStart"/>
            <w:r w:rsidRPr="0057554F">
              <w:rPr>
                <w:rFonts w:ascii="Times New Roman" w:eastAsia="Times New Roman" w:hAnsi="Times New Roman"/>
                <w:sz w:val="24"/>
                <w:szCs w:val="24"/>
                <w:lang w:eastAsia="en-ZA"/>
              </w:rPr>
              <w:t>Wahls</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Mathibeli</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Professional Engineer</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Sc Eng Civil</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SC Maths &amp; Physics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MBA</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July 2009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Thamsamqa</w:t>
            </w:r>
            <w:proofErr w:type="spellEnd"/>
            <w:r w:rsidRPr="0057554F">
              <w:rPr>
                <w:rFonts w:ascii="Times New Roman" w:eastAsia="Times New Roman" w:hAnsi="Times New Roman"/>
                <w:sz w:val="24"/>
                <w:szCs w:val="24"/>
                <w:lang w:eastAsia="en-ZA"/>
              </w:rPr>
              <w:t xml:space="preserve"> Patrick </w:t>
            </w:r>
            <w:proofErr w:type="spellStart"/>
            <w:r w:rsidRPr="0057554F">
              <w:rPr>
                <w:rFonts w:ascii="Times New Roman" w:eastAsia="Times New Roman" w:hAnsi="Times New Roman"/>
                <w:sz w:val="24"/>
                <w:szCs w:val="24"/>
                <w:lang w:eastAsia="en-ZA"/>
              </w:rPr>
              <w:t>Skele</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Professional Engineer Technologist - Civil</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GCE Civil Eng</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Tech Civil Eng</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N.H.D. Civil Eng</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N. </w:t>
            </w:r>
            <w:proofErr w:type="spellStart"/>
            <w:r w:rsidRPr="0057554F">
              <w:rPr>
                <w:rFonts w:ascii="Times New Roman" w:eastAsia="Times New Roman" w:hAnsi="Times New Roman"/>
                <w:sz w:val="24"/>
                <w:szCs w:val="24"/>
                <w:lang w:eastAsia="en-ZA"/>
              </w:rPr>
              <w:t>Dipl</w:t>
            </w:r>
            <w:proofErr w:type="spellEnd"/>
            <w:r w:rsidRPr="0057554F">
              <w:rPr>
                <w:rFonts w:ascii="Times New Roman" w:eastAsia="Times New Roman" w:hAnsi="Times New Roman"/>
                <w:sz w:val="24"/>
                <w:szCs w:val="24"/>
                <w:lang w:eastAsia="en-ZA"/>
              </w:rPr>
              <w:t xml:space="preserve"> Civil </w:t>
            </w:r>
            <w:proofErr w:type="spellStart"/>
            <w:r w:rsidRPr="0057554F">
              <w:rPr>
                <w:rFonts w:ascii="Times New Roman" w:eastAsia="Times New Roman" w:hAnsi="Times New Roman"/>
                <w:sz w:val="24"/>
                <w:szCs w:val="24"/>
                <w:lang w:eastAsia="en-ZA"/>
              </w:rPr>
              <w:t>Eng</w:t>
            </w:r>
            <w:proofErr w:type="spellEnd"/>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July 2009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Letta </w:t>
            </w:r>
            <w:proofErr w:type="spellStart"/>
            <w:r w:rsidRPr="0057554F">
              <w:rPr>
                <w:rFonts w:ascii="Times New Roman" w:eastAsia="Times New Roman" w:hAnsi="Times New Roman"/>
                <w:sz w:val="24"/>
                <w:szCs w:val="24"/>
                <w:lang w:eastAsia="en-ZA"/>
              </w:rPr>
              <w:t>Mokgotsi</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B.A.</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April 2008 to Oct 2008</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Bahle</w:t>
            </w:r>
            <w:proofErr w:type="spellEnd"/>
            <w:r w:rsidRPr="0057554F">
              <w:rPr>
                <w:rFonts w:ascii="Times New Roman" w:eastAsia="Times New Roman" w:hAnsi="Times New Roman"/>
                <w:sz w:val="24"/>
                <w:szCs w:val="24"/>
                <w:lang w:eastAsia="en-ZA"/>
              </w:rPr>
              <w:t xml:space="preserve"> Precious </w:t>
            </w:r>
            <w:proofErr w:type="spellStart"/>
            <w:r w:rsidRPr="0057554F">
              <w:rPr>
                <w:rFonts w:ascii="Times New Roman" w:eastAsia="Times New Roman" w:hAnsi="Times New Roman"/>
                <w:sz w:val="24"/>
                <w:szCs w:val="24"/>
                <w:lang w:eastAsia="en-ZA"/>
              </w:rPr>
              <w:t>Sitaba</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BA Environmental and Development</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Nov 2009 to 31 Jan 2009</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David Victor Hatton Hall</w:t>
            </w:r>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Profesional</w:t>
            </w:r>
            <w:proofErr w:type="spellEnd"/>
            <w:r w:rsidRPr="0057554F">
              <w:rPr>
                <w:rFonts w:ascii="Times New Roman" w:eastAsia="Times New Roman" w:hAnsi="Times New Roman"/>
                <w:sz w:val="24"/>
                <w:szCs w:val="24"/>
                <w:lang w:eastAsia="en-ZA"/>
              </w:rPr>
              <w:t xml:space="preserve"> engineer B. </w:t>
            </w:r>
            <w:proofErr w:type="spellStart"/>
            <w:r w:rsidRPr="0057554F">
              <w:rPr>
                <w:rFonts w:ascii="Times New Roman" w:eastAsia="Times New Roman" w:hAnsi="Times New Roman"/>
                <w:sz w:val="24"/>
                <w:szCs w:val="24"/>
                <w:lang w:eastAsia="en-ZA"/>
              </w:rPr>
              <w:t>Sc</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Eng</w:t>
            </w:r>
            <w:proofErr w:type="spellEnd"/>
            <w:r w:rsidRPr="0057554F">
              <w:rPr>
                <w:rFonts w:ascii="Times New Roman" w:eastAsia="Times New Roman" w:hAnsi="Times New Roman"/>
                <w:sz w:val="24"/>
                <w:szCs w:val="24"/>
                <w:lang w:eastAsia="en-ZA"/>
              </w:rPr>
              <w:t xml:space="preserve"> Civil Hons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MBA</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Dipl</w:t>
            </w:r>
            <w:proofErr w:type="spellEnd"/>
            <w:r w:rsidRPr="0057554F">
              <w:rPr>
                <w:rFonts w:ascii="Times New Roman" w:eastAsia="Times New Roman" w:hAnsi="Times New Roman"/>
                <w:sz w:val="24"/>
                <w:szCs w:val="24"/>
                <w:lang w:eastAsia="en-ZA"/>
              </w:rPr>
              <w:t xml:space="preserve"> Prof Construction Project Manager</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25 Nov 2009 to Feb 2009</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Kamlesh</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Naran</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Bhana</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Tech: Town planning</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Sept 2008 to 31 March 2009</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Brenda </w:t>
            </w:r>
            <w:proofErr w:type="spellStart"/>
            <w:r w:rsidRPr="0057554F">
              <w:rPr>
                <w:rFonts w:ascii="Times New Roman" w:eastAsia="Times New Roman" w:hAnsi="Times New Roman"/>
                <w:sz w:val="24"/>
                <w:szCs w:val="24"/>
                <w:lang w:eastAsia="en-ZA"/>
              </w:rPr>
              <w:t>Mvula</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Post Graduate Diploma: Project management</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Nov 2008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Dave </w:t>
            </w:r>
            <w:proofErr w:type="spellStart"/>
            <w:r w:rsidRPr="0057554F">
              <w:rPr>
                <w:rFonts w:ascii="Times New Roman" w:eastAsia="Times New Roman" w:hAnsi="Times New Roman"/>
                <w:sz w:val="24"/>
                <w:szCs w:val="24"/>
                <w:lang w:eastAsia="en-ZA"/>
              </w:rPr>
              <w:t>Awogu</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Masters In Town &amp; Regional Planning</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Post Grad </w:t>
            </w:r>
            <w:proofErr w:type="spellStart"/>
            <w:r w:rsidRPr="0057554F">
              <w:rPr>
                <w:rFonts w:ascii="Times New Roman" w:eastAsia="Times New Roman" w:hAnsi="Times New Roman"/>
                <w:sz w:val="24"/>
                <w:szCs w:val="24"/>
                <w:lang w:eastAsia="en-ZA"/>
              </w:rPr>
              <w:t>Dipl</w:t>
            </w:r>
            <w:proofErr w:type="spellEnd"/>
            <w:r w:rsidRPr="0057554F">
              <w:rPr>
                <w:rFonts w:ascii="Times New Roman" w:eastAsia="Times New Roman" w:hAnsi="Times New Roman"/>
                <w:sz w:val="24"/>
                <w:szCs w:val="24"/>
                <w:lang w:eastAsia="en-ZA"/>
              </w:rPr>
              <w:t xml:space="preserve"> In Computer Science</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B.sc Hons Urban &amp; Regional Planning</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June 2009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spellStart"/>
            <w:r w:rsidRPr="0057554F">
              <w:rPr>
                <w:rFonts w:ascii="Times New Roman" w:eastAsia="Times New Roman" w:hAnsi="Times New Roman"/>
                <w:sz w:val="24"/>
                <w:szCs w:val="24"/>
                <w:lang w:eastAsia="en-ZA"/>
              </w:rPr>
              <w:t>Sindile</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Bidla</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Masters Geo Information Sc A&amp; Earth Observation</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B.sc Agriculture</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01 May 2009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Abraham van der Berg</w:t>
            </w:r>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Professional Land Surveyor</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Bachelor Degree Land Surveying</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Masters Town &amp; Regional Planning</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B.A. Public Admin Hons</w:t>
            </w:r>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June 2009 to date</w:t>
            </w:r>
          </w:p>
        </w:tc>
      </w:tr>
      <w:tr w:rsidR="0057554F" w:rsidRPr="001E7C29" w:rsidTr="0057554F">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Calvin </w:t>
            </w:r>
            <w:proofErr w:type="spellStart"/>
            <w:r w:rsidRPr="0057554F">
              <w:rPr>
                <w:rFonts w:ascii="Times New Roman" w:eastAsia="Times New Roman" w:hAnsi="Times New Roman"/>
                <w:sz w:val="24"/>
                <w:szCs w:val="24"/>
                <w:lang w:eastAsia="en-ZA"/>
              </w:rPr>
              <w:t>Sehlapelo</w:t>
            </w:r>
            <w:proofErr w:type="spellEnd"/>
          </w:p>
        </w:tc>
        <w:tc>
          <w:tcPr>
            <w:tcW w:w="348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B. Com Hons </w:t>
            </w:r>
            <w:proofErr w:type="spellStart"/>
            <w:r w:rsidRPr="0057554F">
              <w:rPr>
                <w:rFonts w:ascii="Times New Roman" w:eastAsia="Times New Roman" w:hAnsi="Times New Roman"/>
                <w:sz w:val="24"/>
                <w:szCs w:val="24"/>
                <w:lang w:eastAsia="en-ZA"/>
              </w:rPr>
              <w:t>Acc</w:t>
            </w:r>
            <w:proofErr w:type="spellEnd"/>
            <w:r w:rsidRPr="0057554F">
              <w:rPr>
                <w:rFonts w:ascii="Times New Roman" w:eastAsia="Times New Roman" w:hAnsi="Times New Roman"/>
                <w:sz w:val="24"/>
                <w:szCs w:val="24"/>
                <w:lang w:eastAsia="en-ZA"/>
              </w:rPr>
              <w:t xml:space="preserve"> &amp; CA</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B. </w:t>
            </w:r>
            <w:proofErr w:type="spellStart"/>
            <w:r w:rsidRPr="0057554F">
              <w:rPr>
                <w:rFonts w:ascii="Times New Roman" w:eastAsia="Times New Roman" w:hAnsi="Times New Roman"/>
                <w:sz w:val="24"/>
                <w:szCs w:val="24"/>
                <w:lang w:eastAsia="en-ZA"/>
              </w:rPr>
              <w:t>Comm</w:t>
            </w:r>
            <w:proofErr w:type="spellEnd"/>
            <w:r w:rsidRPr="0057554F">
              <w:rPr>
                <w:rFonts w:ascii="Times New Roman" w:eastAsia="Times New Roman" w:hAnsi="Times New Roman"/>
                <w:sz w:val="24"/>
                <w:szCs w:val="24"/>
                <w:lang w:eastAsia="en-ZA"/>
              </w:rPr>
              <w:t xml:space="preserve"> </w:t>
            </w:r>
            <w:proofErr w:type="spellStart"/>
            <w:r w:rsidRPr="0057554F">
              <w:rPr>
                <w:rFonts w:ascii="Times New Roman" w:eastAsia="Times New Roman" w:hAnsi="Times New Roman"/>
                <w:sz w:val="24"/>
                <w:szCs w:val="24"/>
                <w:lang w:eastAsia="en-ZA"/>
              </w:rPr>
              <w:t>Acc</w:t>
            </w:r>
            <w:proofErr w:type="spellEnd"/>
          </w:p>
        </w:tc>
        <w:tc>
          <w:tcPr>
            <w:tcW w:w="283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July 2009 to date</w:t>
            </w:r>
          </w:p>
        </w:tc>
      </w:tr>
    </w:tbl>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1(b) </w:t>
      </w:r>
      <w:proofErr w:type="gramStart"/>
      <w:r w:rsidRPr="0057554F">
        <w:rPr>
          <w:rFonts w:ascii="Times New Roman" w:eastAsia="Times New Roman" w:hAnsi="Times New Roman"/>
          <w:sz w:val="24"/>
          <w:szCs w:val="24"/>
          <w:lang w:eastAsia="en-ZA"/>
        </w:rPr>
        <w:t>The</w:t>
      </w:r>
      <w:proofErr w:type="gramEnd"/>
      <w:r w:rsidRPr="0057554F">
        <w:rPr>
          <w:rFonts w:ascii="Times New Roman" w:eastAsia="Times New Roman" w:hAnsi="Times New Roman"/>
          <w:sz w:val="24"/>
          <w:szCs w:val="24"/>
          <w:lang w:eastAsia="en-ZA"/>
        </w:rPr>
        <w:t xml:space="preserve"> officials were seconded from National and other Provinces. Other officials were sourced from the private sector and were appointed as independent contractors (consultants).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2(a) </w:t>
      </w:r>
      <w:proofErr w:type="gramStart"/>
      <w:r w:rsidRPr="0057554F">
        <w:rPr>
          <w:rFonts w:ascii="Times New Roman" w:eastAsia="Times New Roman" w:hAnsi="Times New Roman"/>
          <w:sz w:val="24"/>
          <w:szCs w:val="24"/>
          <w:lang w:eastAsia="en-ZA"/>
        </w:rPr>
        <w:t>The</w:t>
      </w:r>
      <w:proofErr w:type="gramEnd"/>
      <w:r w:rsidRPr="0057554F">
        <w:rPr>
          <w:rFonts w:ascii="Times New Roman" w:eastAsia="Times New Roman" w:hAnsi="Times New Roman"/>
          <w:sz w:val="24"/>
          <w:szCs w:val="24"/>
          <w:lang w:eastAsia="en-ZA"/>
        </w:rPr>
        <w:t xml:space="preserve"> duration of secondment is captured above in the last column. </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2(b) Mr </w:t>
      </w:r>
      <w:proofErr w:type="spellStart"/>
      <w:r w:rsidRPr="0057554F">
        <w:rPr>
          <w:rFonts w:ascii="Times New Roman" w:eastAsia="Times New Roman" w:hAnsi="Times New Roman"/>
          <w:sz w:val="24"/>
          <w:szCs w:val="24"/>
          <w:lang w:eastAsia="en-ZA"/>
        </w:rPr>
        <w:t>Rampedi</w:t>
      </w:r>
      <w:proofErr w:type="spellEnd"/>
      <w:r w:rsidRPr="0057554F">
        <w:rPr>
          <w:rFonts w:ascii="Times New Roman" w:eastAsia="Times New Roman" w:hAnsi="Times New Roman"/>
          <w:sz w:val="24"/>
          <w:szCs w:val="24"/>
          <w:lang w:eastAsia="en-ZA"/>
        </w:rPr>
        <w:t xml:space="preserve"> is the team leader of the Eastern Cape Intervention.</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Ms </w:t>
      </w:r>
      <w:proofErr w:type="spellStart"/>
      <w:r w:rsidRPr="0057554F">
        <w:rPr>
          <w:rFonts w:ascii="Times New Roman" w:eastAsia="Times New Roman" w:hAnsi="Times New Roman"/>
          <w:sz w:val="24"/>
          <w:szCs w:val="24"/>
          <w:lang w:eastAsia="en-ZA"/>
        </w:rPr>
        <w:t>Makola</w:t>
      </w:r>
      <w:proofErr w:type="spellEnd"/>
      <w:r w:rsidRPr="0057554F">
        <w:rPr>
          <w:rFonts w:ascii="Times New Roman" w:eastAsia="Times New Roman" w:hAnsi="Times New Roman"/>
          <w:sz w:val="24"/>
          <w:szCs w:val="24"/>
          <w:lang w:eastAsia="en-ZA"/>
        </w:rPr>
        <w:t xml:space="preserve"> is the office manager that ensures necessary arrangements and control of the team.</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Mr </w:t>
      </w:r>
      <w:proofErr w:type="spellStart"/>
      <w:r w:rsidRPr="0057554F">
        <w:rPr>
          <w:rFonts w:ascii="Times New Roman" w:eastAsia="Times New Roman" w:hAnsi="Times New Roman"/>
          <w:sz w:val="24"/>
          <w:szCs w:val="24"/>
          <w:lang w:eastAsia="en-ZA"/>
        </w:rPr>
        <w:t>Ramovha</w:t>
      </w:r>
      <w:proofErr w:type="spellEnd"/>
      <w:r w:rsidRPr="0057554F">
        <w:rPr>
          <w:rFonts w:ascii="Times New Roman" w:eastAsia="Times New Roman" w:hAnsi="Times New Roman"/>
          <w:sz w:val="24"/>
          <w:szCs w:val="24"/>
          <w:lang w:eastAsia="en-ZA"/>
        </w:rPr>
        <w:t xml:space="preserve"> is responsible for the oversight role within the team and monitors progress. </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3(a) </w:t>
      </w:r>
      <w:proofErr w:type="gramStart"/>
      <w:r w:rsidRPr="0057554F">
        <w:rPr>
          <w:rFonts w:ascii="Times New Roman" w:eastAsia="Times New Roman" w:hAnsi="Times New Roman"/>
          <w:sz w:val="24"/>
          <w:szCs w:val="24"/>
          <w:lang w:eastAsia="en-ZA"/>
        </w:rPr>
        <w:t>The</w:t>
      </w:r>
      <w:proofErr w:type="gramEnd"/>
      <w:r w:rsidRPr="0057554F">
        <w:rPr>
          <w:rFonts w:ascii="Times New Roman" w:eastAsia="Times New Roman" w:hAnsi="Times New Roman"/>
          <w:sz w:val="24"/>
          <w:szCs w:val="24"/>
          <w:lang w:eastAsia="en-ZA"/>
        </w:rPr>
        <w:t xml:space="preserve"> province has improved in the overall system of housing delivery in the areas of project management, quality assurance, multi-year planning, financial management and reporting.</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3 (b) </w:t>
      </w:r>
      <w:proofErr w:type="gramStart"/>
      <w:r w:rsidRPr="0057554F">
        <w:rPr>
          <w:rFonts w:ascii="Times New Roman" w:eastAsia="Times New Roman" w:hAnsi="Times New Roman"/>
          <w:sz w:val="24"/>
          <w:szCs w:val="24"/>
          <w:lang w:eastAsia="en-ZA"/>
        </w:rPr>
        <w:t>As</w:t>
      </w:r>
      <w:proofErr w:type="gramEnd"/>
      <w:r w:rsidRPr="0057554F">
        <w:rPr>
          <w:rFonts w:ascii="Times New Roman" w:eastAsia="Times New Roman" w:hAnsi="Times New Roman"/>
          <w:sz w:val="24"/>
          <w:szCs w:val="24"/>
          <w:lang w:eastAsia="en-ZA"/>
        </w:rPr>
        <w:t xml:space="preserve"> part of capacity building the National Department deployed skills </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gramStart"/>
      <w:r w:rsidRPr="0057554F">
        <w:rPr>
          <w:rFonts w:ascii="Times New Roman" w:eastAsia="Times New Roman" w:hAnsi="Times New Roman"/>
          <w:sz w:val="24"/>
          <w:szCs w:val="24"/>
          <w:lang w:eastAsia="en-ZA"/>
        </w:rPr>
        <w:t>in</w:t>
      </w:r>
      <w:proofErr w:type="gramEnd"/>
      <w:r w:rsidRPr="0057554F">
        <w:rPr>
          <w:rFonts w:ascii="Times New Roman" w:eastAsia="Times New Roman" w:hAnsi="Times New Roman"/>
          <w:sz w:val="24"/>
          <w:szCs w:val="24"/>
          <w:lang w:eastAsia="en-ZA"/>
        </w:rPr>
        <w:t xml:space="preserve"> the areas of strategic management, financial management, engineering, town planning and information management. These professionals have worked closely with the province to ensure that skills are transferred to provincial officials. This has manifested in improved conditional grant expenditure, planning, increased number of units completed, quality management and reporting.</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4 R 6.177 million</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w:t>
      </w:r>
      <w:proofErr w:type="spellStart"/>
      <w:proofErr w:type="gramStart"/>
      <w:r w:rsidRPr="0057554F">
        <w:rPr>
          <w:rFonts w:ascii="Times New Roman" w:eastAsia="Times New Roman" w:hAnsi="Times New Roman"/>
          <w:sz w:val="24"/>
          <w:szCs w:val="24"/>
          <w:lang w:eastAsia="en-ZA"/>
        </w:rPr>
        <w:t>i</w:t>
      </w:r>
      <w:proofErr w:type="spellEnd"/>
      <w:proofErr w:type="gramEnd"/>
      <w:r w:rsidRPr="0057554F">
        <w:rPr>
          <w:rFonts w:ascii="Times New Roman" w:eastAsia="Times New Roman" w:hAnsi="Times New Roman"/>
          <w:sz w:val="24"/>
          <w:szCs w:val="24"/>
          <w:lang w:eastAsia="en-ZA"/>
        </w:rPr>
        <w:t>) R1.7 million</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(ii) R912 000</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(iii) R3.5 million</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proofErr w:type="gramStart"/>
      <w:r w:rsidRPr="0057554F">
        <w:rPr>
          <w:rFonts w:ascii="Times New Roman" w:eastAsia="Times New Roman" w:hAnsi="Times New Roman"/>
          <w:sz w:val="24"/>
          <w:szCs w:val="24"/>
          <w:lang w:eastAsia="en-ZA"/>
        </w:rPr>
        <w:t>(iv) Telephones</w:t>
      </w:r>
      <w:proofErr w:type="gramEnd"/>
      <w:r w:rsidRPr="0057554F">
        <w:rPr>
          <w:rFonts w:ascii="Times New Roman" w:eastAsia="Times New Roman" w:hAnsi="Times New Roman"/>
          <w:sz w:val="24"/>
          <w:szCs w:val="24"/>
          <w:lang w:eastAsia="en-ZA"/>
        </w:rPr>
        <w:t>: R30 733</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Office equipment: R3 600</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Lease payments: R30 806</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QUESTION NO. 1385</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WRITTEN REPLY</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 xml:space="preserve">Mr A C Steyn (DA) MP to ask the Minister of Human Settlements: </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(a) Who were the managing agents after the completion of the rental units at Phase 1 of the N2 Gateway </w:t>
      </w:r>
      <w:proofErr w:type="gramStart"/>
      <w:r w:rsidRPr="0057554F">
        <w:rPr>
          <w:rFonts w:ascii="Times New Roman" w:eastAsia="Times New Roman" w:hAnsi="Times New Roman"/>
          <w:sz w:val="24"/>
          <w:szCs w:val="24"/>
          <w:lang w:eastAsia="en-ZA"/>
        </w:rPr>
        <w:t>project;</w:t>
      </w:r>
      <w:proofErr w:type="gramEnd"/>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What are the relevant details of the agreement entered into with the managing agents, including;</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xml:space="preserve">) </w:t>
      </w:r>
      <w:proofErr w:type="gramStart"/>
      <w:r w:rsidRPr="0057554F">
        <w:rPr>
          <w:rFonts w:ascii="Times New Roman" w:eastAsia="Times New Roman" w:hAnsi="Times New Roman"/>
          <w:sz w:val="24"/>
          <w:szCs w:val="24"/>
          <w:lang w:eastAsia="en-ZA"/>
        </w:rPr>
        <w:t>the</w:t>
      </w:r>
      <w:proofErr w:type="gramEnd"/>
      <w:r w:rsidRPr="0057554F">
        <w:rPr>
          <w:rFonts w:ascii="Times New Roman" w:eastAsia="Times New Roman" w:hAnsi="Times New Roman"/>
          <w:sz w:val="24"/>
          <w:szCs w:val="24"/>
          <w:lang w:eastAsia="en-ZA"/>
        </w:rPr>
        <w:t xml:space="preserve"> date that the agreement was entered into,</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(ii) </w:t>
      </w:r>
      <w:proofErr w:type="gramStart"/>
      <w:r w:rsidRPr="0057554F">
        <w:rPr>
          <w:rFonts w:ascii="Times New Roman" w:eastAsia="Times New Roman" w:hAnsi="Times New Roman"/>
          <w:sz w:val="24"/>
          <w:szCs w:val="24"/>
          <w:lang w:eastAsia="en-ZA"/>
        </w:rPr>
        <w:t>the</w:t>
      </w:r>
      <w:proofErr w:type="gramEnd"/>
      <w:r w:rsidRPr="0057554F">
        <w:rPr>
          <w:rFonts w:ascii="Times New Roman" w:eastAsia="Times New Roman" w:hAnsi="Times New Roman"/>
          <w:sz w:val="24"/>
          <w:szCs w:val="24"/>
          <w:lang w:eastAsia="en-ZA"/>
        </w:rPr>
        <w:t xml:space="preserve"> duration of the agreement</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(iii) </w:t>
      </w:r>
      <w:proofErr w:type="gramStart"/>
      <w:r w:rsidRPr="0057554F">
        <w:rPr>
          <w:rFonts w:ascii="Times New Roman" w:eastAsia="Times New Roman" w:hAnsi="Times New Roman"/>
          <w:sz w:val="24"/>
          <w:szCs w:val="24"/>
          <w:lang w:eastAsia="en-ZA"/>
        </w:rPr>
        <w:t>details</w:t>
      </w:r>
      <w:proofErr w:type="gramEnd"/>
      <w:r w:rsidRPr="0057554F">
        <w:rPr>
          <w:rFonts w:ascii="Times New Roman" w:eastAsia="Times New Roman" w:hAnsi="Times New Roman"/>
          <w:sz w:val="24"/>
          <w:szCs w:val="24"/>
          <w:lang w:eastAsia="en-ZA"/>
        </w:rPr>
        <w:t xml:space="preserve"> of the</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t>
      </w:r>
      <w:proofErr w:type="gramStart"/>
      <w:r w:rsidRPr="0057554F">
        <w:rPr>
          <w:rFonts w:ascii="Times New Roman" w:eastAsia="Times New Roman" w:hAnsi="Times New Roman"/>
          <w:sz w:val="24"/>
          <w:szCs w:val="24"/>
          <w:lang w:eastAsia="en-ZA"/>
        </w:rPr>
        <w:t>aa</w:t>
      </w:r>
      <w:proofErr w:type="gramEnd"/>
      <w:r w:rsidRPr="0057554F">
        <w:rPr>
          <w:rFonts w:ascii="Times New Roman" w:eastAsia="Times New Roman" w:hAnsi="Times New Roman"/>
          <w:sz w:val="24"/>
          <w:szCs w:val="24"/>
          <w:lang w:eastAsia="en-ZA"/>
        </w:rPr>
        <w:t>) responsible</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t>
      </w:r>
      <w:proofErr w:type="gramStart"/>
      <w:r w:rsidRPr="0057554F">
        <w:rPr>
          <w:rFonts w:ascii="Times New Roman" w:eastAsia="Times New Roman" w:hAnsi="Times New Roman"/>
          <w:sz w:val="24"/>
          <w:szCs w:val="24"/>
          <w:lang w:eastAsia="en-ZA"/>
        </w:rPr>
        <w:t>bb</w:t>
      </w:r>
      <w:proofErr w:type="gramEnd"/>
      <w:r w:rsidRPr="0057554F">
        <w:rPr>
          <w:rFonts w:ascii="Times New Roman" w:eastAsia="Times New Roman" w:hAnsi="Times New Roman"/>
          <w:sz w:val="24"/>
          <w:szCs w:val="24"/>
          <w:lang w:eastAsia="en-ZA"/>
        </w:rPr>
        <w:t xml:space="preserve">) remuneration of the managing agents and; </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 Who is currently managing the</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xml:space="preserve">) </w:t>
      </w:r>
      <w:proofErr w:type="gramStart"/>
      <w:r w:rsidRPr="0057554F">
        <w:rPr>
          <w:rFonts w:ascii="Times New Roman" w:eastAsia="Times New Roman" w:hAnsi="Times New Roman"/>
          <w:sz w:val="24"/>
          <w:szCs w:val="24"/>
          <w:lang w:eastAsia="en-ZA"/>
        </w:rPr>
        <w:t>maintenance</w:t>
      </w:r>
      <w:proofErr w:type="gramEnd"/>
      <w:r w:rsidRPr="0057554F">
        <w:rPr>
          <w:rFonts w:ascii="Times New Roman" w:eastAsia="Times New Roman" w:hAnsi="Times New Roman"/>
          <w:sz w:val="24"/>
          <w:szCs w:val="24"/>
          <w:lang w:eastAsia="en-ZA"/>
        </w:rPr>
        <w:t xml:space="preserve"> and;</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(ii) </w:t>
      </w:r>
      <w:proofErr w:type="gramStart"/>
      <w:r w:rsidRPr="0057554F">
        <w:rPr>
          <w:rFonts w:ascii="Times New Roman" w:eastAsia="Times New Roman" w:hAnsi="Times New Roman"/>
          <w:sz w:val="24"/>
          <w:szCs w:val="24"/>
          <w:lang w:eastAsia="en-ZA"/>
        </w:rPr>
        <w:t>collection</w:t>
      </w:r>
      <w:proofErr w:type="gramEnd"/>
      <w:r w:rsidRPr="0057554F">
        <w:rPr>
          <w:rFonts w:ascii="Times New Roman" w:eastAsia="Times New Roman" w:hAnsi="Times New Roman"/>
          <w:sz w:val="24"/>
          <w:szCs w:val="24"/>
          <w:lang w:eastAsia="en-ZA"/>
        </w:rPr>
        <w:t xml:space="preserve"> of rentals for these units?</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REPLY</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(a) </w:t>
      </w:r>
      <w:proofErr w:type="spellStart"/>
      <w:r w:rsidRPr="0057554F">
        <w:rPr>
          <w:rFonts w:ascii="Times New Roman" w:eastAsia="Times New Roman" w:hAnsi="Times New Roman"/>
          <w:sz w:val="24"/>
          <w:szCs w:val="24"/>
          <w:lang w:eastAsia="en-ZA"/>
        </w:rPr>
        <w:t>Thubelisha</w:t>
      </w:r>
      <w:proofErr w:type="spellEnd"/>
      <w:r w:rsidRPr="0057554F">
        <w:rPr>
          <w:rFonts w:ascii="Times New Roman" w:eastAsia="Times New Roman" w:hAnsi="Times New Roman"/>
          <w:sz w:val="24"/>
          <w:szCs w:val="24"/>
          <w:lang w:eastAsia="en-ZA"/>
        </w:rPr>
        <w:t xml:space="preserve"> Homes have a lease agreement with the City of Cape Town (owners of the rental portion of Joe </w:t>
      </w:r>
      <w:proofErr w:type="spellStart"/>
      <w:r w:rsidRPr="0057554F">
        <w:rPr>
          <w:rFonts w:ascii="Times New Roman" w:eastAsia="Times New Roman" w:hAnsi="Times New Roman"/>
          <w:sz w:val="24"/>
          <w:szCs w:val="24"/>
          <w:lang w:eastAsia="en-ZA"/>
        </w:rPr>
        <w:t>Slovo</w:t>
      </w:r>
      <w:proofErr w:type="spellEnd"/>
      <w:r w:rsidRPr="0057554F">
        <w:rPr>
          <w:rFonts w:ascii="Times New Roman" w:eastAsia="Times New Roman" w:hAnsi="Times New Roman"/>
          <w:sz w:val="24"/>
          <w:szCs w:val="24"/>
          <w:lang w:eastAsia="en-ZA"/>
        </w:rPr>
        <w:t xml:space="preserve"> Phase 1). </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(b) (</w:t>
      </w:r>
      <w:proofErr w:type="spellStart"/>
      <w:proofErr w:type="gramStart"/>
      <w:r w:rsidRPr="0057554F">
        <w:rPr>
          <w:rFonts w:ascii="Times New Roman" w:eastAsia="Times New Roman" w:hAnsi="Times New Roman"/>
          <w:sz w:val="24"/>
          <w:szCs w:val="24"/>
          <w:lang w:eastAsia="en-ZA"/>
        </w:rPr>
        <w:t>i</w:t>
      </w:r>
      <w:proofErr w:type="spellEnd"/>
      <w:proofErr w:type="gramEnd"/>
      <w:r w:rsidRPr="0057554F">
        <w:rPr>
          <w:rFonts w:ascii="Times New Roman" w:eastAsia="Times New Roman" w:hAnsi="Times New Roman"/>
          <w:sz w:val="24"/>
          <w:szCs w:val="24"/>
          <w:lang w:eastAsia="en-ZA"/>
        </w:rPr>
        <w:t>) The original lease agreement was signed in 2006.</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(ii) The lease was for a period of five years, with a 30 year renewable option.</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(iii) (</w:t>
      </w:r>
      <w:proofErr w:type="gramStart"/>
      <w:r w:rsidRPr="0057554F">
        <w:rPr>
          <w:rFonts w:ascii="Times New Roman" w:eastAsia="Times New Roman" w:hAnsi="Times New Roman"/>
          <w:sz w:val="24"/>
          <w:szCs w:val="24"/>
          <w:lang w:eastAsia="en-ZA"/>
        </w:rPr>
        <w:t>aa</w:t>
      </w:r>
      <w:proofErr w:type="gramEnd"/>
      <w:r w:rsidRPr="0057554F">
        <w:rPr>
          <w:rFonts w:ascii="Times New Roman" w:eastAsia="Times New Roman" w:hAnsi="Times New Roman"/>
          <w:sz w:val="24"/>
          <w:szCs w:val="24"/>
          <w:lang w:eastAsia="en-ZA"/>
        </w:rPr>
        <w:t>) Maintenance and rental collection.</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t>
      </w:r>
      <w:proofErr w:type="gramStart"/>
      <w:r w:rsidRPr="0057554F">
        <w:rPr>
          <w:rFonts w:ascii="Times New Roman" w:eastAsia="Times New Roman" w:hAnsi="Times New Roman"/>
          <w:sz w:val="24"/>
          <w:szCs w:val="24"/>
          <w:lang w:eastAsia="en-ZA"/>
        </w:rPr>
        <w:t>bb</w:t>
      </w:r>
      <w:proofErr w:type="gramEnd"/>
      <w:r w:rsidRPr="0057554F">
        <w:rPr>
          <w:rFonts w:ascii="Times New Roman" w:eastAsia="Times New Roman" w:hAnsi="Times New Roman"/>
          <w:sz w:val="24"/>
          <w:szCs w:val="24"/>
          <w:lang w:eastAsia="en-ZA"/>
        </w:rPr>
        <w:t xml:space="preserve">) In terms of the lease agreement, no payment is made </w:t>
      </w:r>
      <w:proofErr w:type="spellStart"/>
      <w:r w:rsidRPr="0057554F">
        <w:rPr>
          <w:rFonts w:ascii="Times New Roman" w:eastAsia="Times New Roman" w:hAnsi="Times New Roman"/>
          <w:sz w:val="24"/>
          <w:szCs w:val="24"/>
          <w:lang w:eastAsia="en-ZA"/>
        </w:rPr>
        <w:t>Thubelisha</w:t>
      </w:r>
      <w:proofErr w:type="spellEnd"/>
      <w:r w:rsidRPr="0057554F">
        <w:rPr>
          <w:rFonts w:ascii="Times New Roman" w:eastAsia="Times New Roman" w:hAnsi="Times New Roman"/>
          <w:sz w:val="24"/>
          <w:szCs w:val="24"/>
          <w:lang w:eastAsia="en-ZA"/>
        </w:rPr>
        <w:t xml:space="preserve"> Homes as it was envisaged they would recoup costs from rental income received. Trafalgar Property Management Services were appointed to maintain a billing service. This service merely records payments made and sends out accounts to the tenants. Trafalgar Property Management are paid an amount of R 8 037.00 monthly for this service.</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(c) (</w:t>
      </w:r>
      <w:proofErr w:type="spellStart"/>
      <w:proofErr w:type="gramStart"/>
      <w:r w:rsidRPr="0057554F">
        <w:rPr>
          <w:rFonts w:ascii="Times New Roman" w:eastAsia="Times New Roman" w:hAnsi="Times New Roman"/>
          <w:sz w:val="24"/>
          <w:szCs w:val="24"/>
          <w:lang w:eastAsia="en-ZA"/>
        </w:rPr>
        <w:t>i</w:t>
      </w:r>
      <w:proofErr w:type="spellEnd"/>
      <w:proofErr w:type="gramEnd"/>
      <w:r w:rsidRPr="0057554F">
        <w:rPr>
          <w:rFonts w:ascii="Times New Roman" w:eastAsia="Times New Roman" w:hAnsi="Times New Roman"/>
          <w:sz w:val="24"/>
          <w:szCs w:val="24"/>
          <w:lang w:eastAsia="en-ZA"/>
        </w:rPr>
        <w:t xml:space="preserve">) Currently the maintenance falls under </w:t>
      </w:r>
      <w:proofErr w:type="spellStart"/>
      <w:r w:rsidRPr="0057554F">
        <w:rPr>
          <w:rFonts w:ascii="Times New Roman" w:eastAsia="Times New Roman" w:hAnsi="Times New Roman"/>
          <w:sz w:val="24"/>
          <w:szCs w:val="24"/>
          <w:lang w:eastAsia="en-ZA"/>
        </w:rPr>
        <w:t>Thubelisha</w:t>
      </w:r>
      <w:proofErr w:type="spellEnd"/>
      <w:r w:rsidRPr="0057554F">
        <w:rPr>
          <w:rFonts w:ascii="Times New Roman" w:eastAsia="Times New Roman" w:hAnsi="Times New Roman"/>
          <w:sz w:val="24"/>
          <w:szCs w:val="24"/>
          <w:lang w:eastAsia="en-ZA"/>
        </w:rPr>
        <w:t xml:space="preserve"> Homes as the as the lease with the City of Cape Town is still in force.</w:t>
      </w:r>
    </w:p>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 xml:space="preserve">(ii) Currently rental payments which are made by tenants are paid into </w:t>
      </w:r>
      <w:proofErr w:type="spellStart"/>
      <w:r w:rsidRPr="0057554F">
        <w:rPr>
          <w:rFonts w:ascii="Times New Roman" w:eastAsia="Times New Roman" w:hAnsi="Times New Roman"/>
          <w:sz w:val="24"/>
          <w:szCs w:val="24"/>
          <w:lang w:eastAsia="en-ZA"/>
        </w:rPr>
        <w:t>Thubelisha</w:t>
      </w:r>
      <w:proofErr w:type="spellEnd"/>
      <w:r w:rsidRPr="0057554F">
        <w:rPr>
          <w:rFonts w:ascii="Times New Roman" w:eastAsia="Times New Roman" w:hAnsi="Times New Roman"/>
          <w:sz w:val="24"/>
          <w:szCs w:val="24"/>
          <w:lang w:eastAsia="en-ZA"/>
        </w:rPr>
        <w:t xml:space="preserve"> Homes' bank account.</w:t>
      </w:r>
    </w:p>
    <w:p w:rsidR="0057554F" w:rsidRDefault="0057554F">
      <w:r>
        <w:rPr>
          <w:rStyle w:val="Strong"/>
        </w:rPr>
        <w:t>QUESTION NO: 278</w:t>
      </w:r>
      <w:r>
        <w:br/>
      </w:r>
      <w:r>
        <w:br/>
      </w:r>
      <w:r>
        <w:rPr>
          <w:rStyle w:val="Strong"/>
        </w:rPr>
        <w:t>WRITTEN REPLY</w:t>
      </w:r>
      <w:r>
        <w:rPr>
          <w:b/>
          <w:bCs/>
        </w:rPr>
        <w:br/>
      </w:r>
      <w:r>
        <w:rPr>
          <w:b/>
          <w:bCs/>
        </w:rPr>
        <w:br/>
      </w:r>
      <w:r>
        <w:rPr>
          <w:rStyle w:val="Strong"/>
        </w:rPr>
        <w:t>DATE OF PUBLICATION</w:t>
      </w:r>
      <w:proofErr w:type="gramStart"/>
      <w:r>
        <w:rPr>
          <w:rStyle w:val="Strong"/>
        </w:rPr>
        <w:t>:</w:t>
      </w:r>
      <w:proofErr w:type="gramEnd"/>
      <w:r>
        <w:rPr>
          <w:b/>
          <w:bCs/>
        </w:rPr>
        <w:br/>
      </w:r>
      <w:r>
        <w:rPr>
          <w:b/>
          <w:bCs/>
        </w:rPr>
        <w:br/>
      </w:r>
      <w:r>
        <w:rPr>
          <w:rStyle w:val="Strong"/>
        </w:rPr>
        <w:t xml:space="preserve">Mr M </w:t>
      </w:r>
      <w:proofErr w:type="spellStart"/>
      <w:r>
        <w:rPr>
          <w:rStyle w:val="Strong"/>
        </w:rPr>
        <w:t>M</w:t>
      </w:r>
      <w:proofErr w:type="spellEnd"/>
      <w:r>
        <w:rPr>
          <w:rStyle w:val="Strong"/>
        </w:rPr>
        <w:t xml:space="preserve"> Swathe (DA) to ask the Minister of Human Settlements:</w:t>
      </w:r>
      <w:r>
        <w:rPr>
          <w:b/>
          <w:bCs/>
        </w:rPr>
        <w:br/>
      </w:r>
      <w:r>
        <w:br/>
        <w:t>Whether he will review the housing needs, allocations, lists and qualifications of all those who 'applied for RDP houses; if not, why not; if so, what are the relevant details?</w:t>
      </w:r>
      <w:r>
        <w:br/>
      </w:r>
      <w:r>
        <w:br/>
      </w:r>
      <w:r>
        <w:rPr>
          <w:b/>
          <w:bCs/>
        </w:rPr>
        <w:t>REPLY</w:t>
      </w:r>
      <w:r>
        <w:rPr>
          <w:b/>
          <w:bCs/>
        </w:rPr>
        <w:br/>
      </w:r>
      <w:r>
        <w:br/>
      </w:r>
      <w:r>
        <w:rPr>
          <w:b/>
          <w:bCs/>
        </w:rPr>
        <w:t>Housing Needs</w:t>
      </w:r>
      <w:r>
        <w:br/>
      </w:r>
      <w:r>
        <w:br/>
        <w:t>No. The Government remains committed towards housing assistance to household who cannot independently resolve their own housing needs. The bulk of housing funding allocation is still channelled towards the upgrading of informal settlements as the highest priority.</w:t>
      </w:r>
      <w:r>
        <w:br/>
      </w:r>
      <w:r>
        <w:br/>
        <w:t>The Government is, however, in the process to broaden the application scope of the National Housing Programmes as part of the implementation of the mandate contained in the Comprehensive Plan for the Creation of Sustainable Human Settlements, also referred to as the "BNG" policy framework. In this process and to achieve a holistic planning and development orientation a framework for the establishment of a National Housing Demand Database was approved and submitted to the provincial departments.</w:t>
      </w:r>
      <w:r>
        <w:br/>
      </w:r>
      <w:r>
        <w:br/>
        <w:t>The main objective of the National Housing Demand Database is to establish a single integrated database from which all housing departments will draw housing need data. The establishment of the actual housing demands per development or region may warrant investigations into the possible enhancement of the definition of the housing needs and such will be subject to the normal policy decision-making process.</w:t>
      </w:r>
      <w:r>
        <w:br/>
      </w:r>
      <w:r>
        <w:br/>
      </w:r>
      <w:proofErr w:type="gramStart"/>
      <w:r>
        <w:rPr>
          <w:b/>
          <w:bCs/>
        </w:rPr>
        <w:t>Allocations</w:t>
      </w:r>
      <w:r>
        <w:rPr>
          <w:b/>
          <w:bCs/>
        </w:rPr>
        <w:br/>
      </w:r>
      <w:r>
        <w:br/>
        <w:t>No.</w:t>
      </w:r>
      <w:proofErr w:type="gramEnd"/>
      <w:r>
        <w:t xml:space="preserve"> The principles for the allocation of housing opportunities created through the various National Housing Programmes remain the unchanged. Applications are still considered on the basis of first came first served and in terms of compliance with the standard qualification criteria.</w:t>
      </w:r>
      <w:r>
        <w:br/>
      </w:r>
      <w:r>
        <w:br/>
        <w:t>Allocations for housing opportunities in informal settlement upgrading projects differ in that the development is planned with and for the specific inhabitants of the relevant area.</w:t>
      </w:r>
      <w:r>
        <w:br/>
      </w:r>
      <w:r>
        <w:br/>
        <w:t>The implementation of the National Housing Demand Database will further enhance the allocation process in that developers will be able to establish needs and invite prospective housing subsidy applicants to apply for subsidies where housing opportunities are available from the data base.</w:t>
      </w:r>
      <w:r>
        <w:br/>
      </w:r>
      <w:r>
        <w:br/>
      </w:r>
      <w:proofErr w:type="gramStart"/>
      <w:r>
        <w:rPr>
          <w:b/>
          <w:bCs/>
        </w:rPr>
        <w:t>Lists</w:t>
      </w:r>
      <w:r>
        <w:rPr>
          <w:b/>
          <w:bCs/>
        </w:rPr>
        <w:br/>
      </w:r>
      <w:r>
        <w:br/>
        <w:t>No.</w:t>
      </w:r>
      <w:proofErr w:type="gramEnd"/>
      <w:r>
        <w:t xml:space="preserve"> It is assumed that this sub-section of the questions relate to so called "waiting lists".</w:t>
      </w:r>
      <w:r>
        <w:br/>
      </w:r>
      <w:r>
        <w:br/>
        <w:t>Although the introduction and maintenance of housing demand lists or ~waiting lists" is not prescribed by national policy, all such existing municipal and provincial lists were incorporated, or are in the process of being incorporated, into the National Housing Demand Data Base.</w:t>
      </w:r>
      <w:r>
        <w:br/>
      </w:r>
      <w:r>
        <w:br/>
      </w:r>
      <w:proofErr w:type="gramStart"/>
      <w:r>
        <w:rPr>
          <w:b/>
          <w:bCs/>
        </w:rPr>
        <w:t>Qualification Criteria</w:t>
      </w:r>
      <w:r>
        <w:br/>
      </w:r>
      <w:r>
        <w:br/>
        <w:t>No.</w:t>
      </w:r>
      <w:proofErr w:type="gramEnd"/>
      <w:r>
        <w:t xml:space="preserve"> The qualification criteria to obtain access to the housing assistance measures instituted by Government are not under review at this moment.</w:t>
      </w:r>
      <w:r>
        <w:br/>
      </w:r>
      <w:r>
        <w:br/>
        <w:t>It is important to note that in addition to the general qualification criteria, each National Housing Programme is governed by programme specific criteria, tailored to achieve the goals of the relevant programmes. The current qualification criteria of the various National Housing</w:t>
      </w:r>
      <w:r>
        <w:br/>
      </w:r>
      <w:r>
        <w:br/>
        <w:t>Programmes are regarded adequate and effective. However as policy evolves and new programmes are developed that warrant changes to the existing criteria, such will be subject to the normal policy decision-making process before approval and implementation.</w:t>
      </w:r>
    </w:p>
    <w:p w:rsidR="0057554F" w:rsidRDefault="0057554F" w:rsidP="0057554F">
      <w:pPr>
        <w:pStyle w:val="NormalWeb"/>
        <w:rPr>
          <w:u w:val="single"/>
        </w:rPr>
      </w:pPr>
      <w:r>
        <w:rPr>
          <w:b/>
          <w:bCs/>
          <w:u w:val="single"/>
        </w:rPr>
        <w:t>PARLIAMENTARY QUESTION NO 918</w:t>
      </w:r>
      <w:r>
        <w:rPr>
          <w:u w:val="single"/>
        </w:rPr>
        <w:t xml:space="preserve"> </w:t>
      </w:r>
    </w:p>
    <w:p w:rsidR="0057554F" w:rsidRDefault="0057554F" w:rsidP="0057554F">
      <w:pPr>
        <w:pStyle w:val="NormalWeb"/>
        <w:rPr>
          <w:u w:val="single"/>
        </w:rPr>
      </w:pPr>
      <w:r>
        <w:rPr>
          <w:b/>
          <w:bCs/>
          <w:u w:val="single"/>
        </w:rPr>
        <w:t>FROM MR AC STEYN OF THE DEMOCRATIC ALLIANCE (DA): WRITTEN REPLY</w:t>
      </w:r>
    </w:p>
    <w:p w:rsidR="0057554F" w:rsidRDefault="0057554F" w:rsidP="0057554F">
      <w:pPr>
        <w:pStyle w:val="NormalWeb"/>
        <w:rPr>
          <w:u w:val="single"/>
        </w:rPr>
      </w:pPr>
      <w:r>
        <w:rPr>
          <w:b/>
          <w:bCs/>
          <w:u w:val="single"/>
        </w:rPr>
        <w:t>DEPUTY MINISTER</w:t>
      </w:r>
    </w:p>
    <w:p w:rsidR="0057554F" w:rsidRDefault="0057554F" w:rsidP="0057554F">
      <w:pPr>
        <w:pStyle w:val="NormalWeb"/>
        <w:rPr>
          <w:u w:val="single"/>
        </w:rPr>
      </w:pPr>
      <w:r>
        <w:rPr>
          <w:b/>
          <w:bCs/>
          <w:u w:val="single"/>
        </w:rPr>
        <w:t>1. PURPOSE</w:t>
      </w:r>
    </w:p>
    <w:p w:rsidR="0057554F" w:rsidRDefault="0057554F" w:rsidP="0057554F">
      <w:pPr>
        <w:pStyle w:val="NormalWeb"/>
        <w:rPr>
          <w:u w:val="single"/>
        </w:rPr>
      </w:pPr>
      <w:r>
        <w:rPr>
          <w:u w:val="single"/>
        </w:rPr>
        <w:t xml:space="preserve">To submit a draft reply in respect of Parliamentary Question no 918 received from Mr. A C </w:t>
      </w:r>
      <w:proofErr w:type="spellStart"/>
      <w:r>
        <w:rPr>
          <w:u w:val="single"/>
        </w:rPr>
        <w:t>Steynof</w:t>
      </w:r>
      <w:proofErr w:type="spellEnd"/>
      <w:r>
        <w:rPr>
          <w:u w:val="single"/>
        </w:rPr>
        <w:t xml:space="preserve"> the Democratic Alliance (DA).</w:t>
      </w:r>
    </w:p>
    <w:p w:rsidR="0057554F" w:rsidRDefault="0057554F" w:rsidP="0057554F">
      <w:pPr>
        <w:pStyle w:val="NormalWeb"/>
        <w:rPr>
          <w:u w:val="single"/>
        </w:rPr>
      </w:pPr>
      <w:r>
        <w:rPr>
          <w:b/>
          <w:bCs/>
          <w:u w:val="single"/>
        </w:rPr>
        <w:t>2. DETAILS OF THE QUESTION 918.</w:t>
      </w:r>
    </w:p>
    <w:p w:rsidR="0057554F" w:rsidRDefault="0057554F" w:rsidP="0057554F">
      <w:pPr>
        <w:pStyle w:val="NormalWeb"/>
        <w:rPr>
          <w:u w:val="single"/>
        </w:rPr>
      </w:pPr>
      <w:r>
        <w:rPr>
          <w:b/>
          <w:bCs/>
          <w:u w:val="single"/>
        </w:rPr>
        <w:t xml:space="preserve">Mr </w:t>
      </w:r>
      <w:proofErr w:type="gramStart"/>
      <w:r>
        <w:rPr>
          <w:b/>
          <w:bCs/>
          <w:u w:val="single"/>
        </w:rPr>
        <w:t>A</w:t>
      </w:r>
      <w:proofErr w:type="gramEnd"/>
      <w:r>
        <w:rPr>
          <w:b/>
          <w:bCs/>
          <w:u w:val="single"/>
        </w:rPr>
        <w:t xml:space="preserve"> C Steyn (DA) </w:t>
      </w:r>
      <w:r>
        <w:rPr>
          <w:u w:val="single"/>
        </w:rPr>
        <w:t>to ask the Minister of Human Settlements:</w:t>
      </w:r>
    </w:p>
    <w:p w:rsidR="0057554F" w:rsidRDefault="0057554F" w:rsidP="0057554F">
      <w:pPr>
        <w:pStyle w:val="NormalWeb"/>
        <w:rPr>
          <w:u w:val="single"/>
        </w:rPr>
      </w:pPr>
      <w:r>
        <w:rPr>
          <w:u w:val="single"/>
        </w:rPr>
        <w:t>1. Whether his Director-General signed a performance contract with him, if not, why not, if so, when;</w:t>
      </w:r>
    </w:p>
    <w:p w:rsidR="0057554F" w:rsidRDefault="0057554F" w:rsidP="0057554F">
      <w:pPr>
        <w:pStyle w:val="NormalWeb"/>
        <w:rPr>
          <w:u w:val="single"/>
        </w:rPr>
      </w:pPr>
      <w:r>
        <w:rPr>
          <w:u w:val="single"/>
        </w:rPr>
        <w:t>2. whether all senior managers in his department signed performance contracts with the Director-General; if not, (a) which senior managers did not sign, (b) for what reason and (c) when will it be done; if so; on which date each senior manager sign a performance contract?</w:t>
      </w:r>
    </w:p>
    <w:p w:rsidR="0057554F" w:rsidRDefault="0057554F" w:rsidP="0057554F">
      <w:pPr>
        <w:pStyle w:val="NormalWeb"/>
        <w:rPr>
          <w:u w:val="single"/>
        </w:rPr>
      </w:pPr>
      <w:r>
        <w:rPr>
          <w:b/>
          <w:bCs/>
          <w:u w:val="single"/>
        </w:rPr>
        <w:t>3. REPLY</w:t>
      </w:r>
    </w:p>
    <w:p w:rsidR="0057554F" w:rsidRDefault="0057554F" w:rsidP="0057554F">
      <w:pPr>
        <w:pStyle w:val="NormalWeb"/>
        <w:rPr>
          <w:u w:val="single"/>
        </w:rPr>
      </w:pPr>
      <w:r>
        <w:rPr>
          <w:u w:val="single"/>
        </w:rPr>
        <w:t>1. The performance agreement of the Director General is awaiting endorsement by the Minister. This is to be filed with the Public Service Commission on the due date of 31 August 2009.</w:t>
      </w:r>
    </w:p>
    <w:p w:rsidR="0057554F" w:rsidRDefault="0057554F" w:rsidP="0057554F">
      <w:pPr>
        <w:pStyle w:val="NormalWeb"/>
        <w:rPr>
          <w:u w:val="single"/>
        </w:rPr>
      </w:pPr>
      <w:r>
        <w:rPr>
          <w:u w:val="single"/>
        </w:rPr>
        <w:t>2. Only 33 of the 63 senior managers have concluded performance agreements with their respective supervisors. The Performance Agreements were concluded before 31 July 2009 as required.</w:t>
      </w:r>
    </w:p>
    <w:p w:rsidR="0057554F" w:rsidRDefault="0057554F" w:rsidP="0057554F">
      <w:pPr>
        <w:pStyle w:val="NormalWeb"/>
        <w:rPr>
          <w:u w:val="single"/>
        </w:rPr>
      </w:pPr>
      <w:r>
        <w:rPr>
          <w:u w:val="single"/>
        </w:rPr>
        <w:t>(a) The following senior managers did not conclude the Performance Agreements for the year 2009/10:</w:t>
      </w:r>
    </w:p>
    <w:p w:rsidR="0057554F" w:rsidRDefault="0057554F" w:rsidP="0057554F">
      <w:pPr>
        <w:pStyle w:val="NormalWeb"/>
        <w:rPr>
          <w:u w:val="single"/>
        </w:rPr>
      </w:pPr>
      <w:r>
        <w:rPr>
          <w:u w:val="single"/>
        </w:rPr>
        <w:t>1. Kraba KMS</w:t>
      </w:r>
    </w:p>
    <w:p w:rsidR="0057554F" w:rsidRDefault="0057554F" w:rsidP="0057554F">
      <w:pPr>
        <w:pStyle w:val="NormalWeb"/>
        <w:rPr>
          <w:u w:val="single"/>
        </w:rPr>
      </w:pPr>
      <w:r>
        <w:rPr>
          <w:u w:val="single"/>
        </w:rPr>
        <w:t>2. Werner L M</w:t>
      </w:r>
    </w:p>
    <w:p w:rsidR="0057554F" w:rsidRDefault="0057554F" w:rsidP="0057554F">
      <w:pPr>
        <w:pStyle w:val="NormalWeb"/>
        <w:rPr>
          <w:u w:val="single"/>
        </w:rPr>
      </w:pPr>
      <w:r>
        <w:rPr>
          <w:u w:val="single"/>
        </w:rPr>
        <w:t xml:space="preserve">3. </w:t>
      </w:r>
      <w:proofErr w:type="spellStart"/>
      <w:r>
        <w:rPr>
          <w:u w:val="single"/>
        </w:rPr>
        <w:t>Damane</w:t>
      </w:r>
      <w:proofErr w:type="spellEnd"/>
      <w:r>
        <w:rPr>
          <w:u w:val="single"/>
        </w:rPr>
        <w:t xml:space="preserve"> S F</w:t>
      </w:r>
    </w:p>
    <w:p w:rsidR="0057554F" w:rsidRDefault="0057554F" w:rsidP="0057554F">
      <w:pPr>
        <w:pStyle w:val="NormalWeb"/>
        <w:rPr>
          <w:u w:val="single"/>
        </w:rPr>
      </w:pPr>
      <w:r>
        <w:rPr>
          <w:u w:val="single"/>
        </w:rPr>
        <w:t>4. Mngomezulu M</w:t>
      </w:r>
    </w:p>
    <w:p w:rsidR="0057554F" w:rsidRDefault="0057554F" w:rsidP="0057554F">
      <w:pPr>
        <w:pStyle w:val="NormalWeb"/>
        <w:rPr>
          <w:u w:val="single"/>
        </w:rPr>
      </w:pPr>
      <w:r>
        <w:rPr>
          <w:u w:val="single"/>
        </w:rPr>
        <w:t xml:space="preserve">5. </w:t>
      </w:r>
      <w:proofErr w:type="spellStart"/>
      <w:r>
        <w:rPr>
          <w:u w:val="single"/>
        </w:rPr>
        <w:t>Mashabane</w:t>
      </w:r>
      <w:proofErr w:type="spellEnd"/>
      <w:r>
        <w:rPr>
          <w:u w:val="single"/>
        </w:rPr>
        <w:t xml:space="preserve"> T</w:t>
      </w:r>
    </w:p>
    <w:p w:rsidR="0057554F" w:rsidRDefault="0057554F" w:rsidP="0057554F">
      <w:pPr>
        <w:pStyle w:val="NormalWeb"/>
        <w:rPr>
          <w:u w:val="single"/>
        </w:rPr>
      </w:pPr>
      <w:r>
        <w:rPr>
          <w:u w:val="single"/>
        </w:rPr>
        <w:t>6. Mthembu J T</w:t>
      </w:r>
    </w:p>
    <w:p w:rsidR="0057554F" w:rsidRDefault="0057554F" w:rsidP="0057554F">
      <w:pPr>
        <w:pStyle w:val="NormalWeb"/>
        <w:rPr>
          <w:u w:val="single"/>
        </w:rPr>
      </w:pPr>
      <w:r>
        <w:rPr>
          <w:u w:val="single"/>
        </w:rPr>
        <w:t xml:space="preserve">7. </w:t>
      </w:r>
      <w:proofErr w:type="spellStart"/>
      <w:r>
        <w:rPr>
          <w:u w:val="single"/>
        </w:rPr>
        <w:t>Mbanjwa</w:t>
      </w:r>
      <w:proofErr w:type="spellEnd"/>
      <w:r>
        <w:rPr>
          <w:u w:val="single"/>
        </w:rPr>
        <w:t xml:space="preserve"> Z N</w:t>
      </w:r>
    </w:p>
    <w:p w:rsidR="0057554F" w:rsidRDefault="0057554F" w:rsidP="0057554F">
      <w:pPr>
        <w:pStyle w:val="NormalWeb"/>
        <w:rPr>
          <w:u w:val="single"/>
        </w:rPr>
      </w:pPr>
      <w:r>
        <w:rPr>
          <w:u w:val="single"/>
        </w:rPr>
        <w:t xml:space="preserve">8. </w:t>
      </w:r>
      <w:proofErr w:type="spellStart"/>
      <w:r>
        <w:rPr>
          <w:u w:val="single"/>
        </w:rPr>
        <w:t>Thembani</w:t>
      </w:r>
      <w:proofErr w:type="spellEnd"/>
      <w:r>
        <w:rPr>
          <w:u w:val="single"/>
        </w:rPr>
        <w:t xml:space="preserve"> N</w:t>
      </w:r>
    </w:p>
    <w:p w:rsidR="0057554F" w:rsidRDefault="0057554F" w:rsidP="0057554F">
      <w:pPr>
        <w:pStyle w:val="NormalWeb"/>
        <w:rPr>
          <w:u w:val="single"/>
        </w:rPr>
      </w:pPr>
      <w:r>
        <w:rPr>
          <w:u w:val="single"/>
        </w:rPr>
        <w:t xml:space="preserve">9. </w:t>
      </w:r>
      <w:proofErr w:type="spellStart"/>
      <w:r>
        <w:rPr>
          <w:u w:val="single"/>
        </w:rPr>
        <w:t>Ramovha</w:t>
      </w:r>
      <w:proofErr w:type="spellEnd"/>
      <w:r>
        <w:rPr>
          <w:u w:val="single"/>
        </w:rPr>
        <w:t xml:space="preserve"> T</w:t>
      </w:r>
    </w:p>
    <w:p w:rsidR="0057554F" w:rsidRDefault="0057554F" w:rsidP="0057554F">
      <w:pPr>
        <w:pStyle w:val="NormalWeb"/>
        <w:rPr>
          <w:u w:val="single"/>
        </w:rPr>
      </w:pPr>
      <w:r>
        <w:rPr>
          <w:u w:val="single"/>
        </w:rPr>
        <w:t xml:space="preserve">10. </w:t>
      </w:r>
      <w:proofErr w:type="spellStart"/>
      <w:r>
        <w:rPr>
          <w:u w:val="single"/>
        </w:rPr>
        <w:t>Mirembe</w:t>
      </w:r>
      <w:proofErr w:type="spellEnd"/>
      <w:r>
        <w:rPr>
          <w:u w:val="single"/>
        </w:rPr>
        <w:t xml:space="preserve"> J</w:t>
      </w:r>
    </w:p>
    <w:p w:rsidR="0057554F" w:rsidRDefault="0057554F" w:rsidP="0057554F">
      <w:pPr>
        <w:pStyle w:val="NormalWeb"/>
        <w:rPr>
          <w:u w:val="single"/>
        </w:rPr>
      </w:pPr>
      <w:r>
        <w:rPr>
          <w:u w:val="single"/>
        </w:rPr>
        <w:t xml:space="preserve">11. </w:t>
      </w:r>
      <w:proofErr w:type="spellStart"/>
      <w:r>
        <w:rPr>
          <w:u w:val="single"/>
        </w:rPr>
        <w:t>Muthige</w:t>
      </w:r>
      <w:proofErr w:type="spellEnd"/>
      <w:r>
        <w:rPr>
          <w:u w:val="single"/>
        </w:rPr>
        <w:t xml:space="preserve"> M</w:t>
      </w:r>
    </w:p>
    <w:p w:rsidR="0057554F" w:rsidRDefault="0057554F" w:rsidP="0057554F">
      <w:pPr>
        <w:pStyle w:val="NormalWeb"/>
        <w:rPr>
          <w:u w:val="single"/>
        </w:rPr>
      </w:pPr>
      <w:r>
        <w:rPr>
          <w:u w:val="single"/>
        </w:rPr>
        <w:t>12. Mohale A</w:t>
      </w:r>
    </w:p>
    <w:p w:rsidR="0057554F" w:rsidRDefault="0057554F" w:rsidP="0057554F">
      <w:pPr>
        <w:pStyle w:val="NormalWeb"/>
        <w:rPr>
          <w:u w:val="single"/>
        </w:rPr>
      </w:pPr>
      <w:r>
        <w:rPr>
          <w:u w:val="single"/>
        </w:rPr>
        <w:t xml:space="preserve">13. </w:t>
      </w:r>
      <w:proofErr w:type="spellStart"/>
      <w:r>
        <w:rPr>
          <w:u w:val="single"/>
        </w:rPr>
        <w:t>Mabalane</w:t>
      </w:r>
      <w:proofErr w:type="spellEnd"/>
      <w:r>
        <w:rPr>
          <w:u w:val="single"/>
        </w:rPr>
        <w:t xml:space="preserve"> I</w:t>
      </w:r>
    </w:p>
    <w:p w:rsidR="0057554F" w:rsidRDefault="0057554F" w:rsidP="0057554F">
      <w:pPr>
        <w:pStyle w:val="NormalWeb"/>
        <w:rPr>
          <w:u w:val="single"/>
        </w:rPr>
      </w:pPr>
      <w:r>
        <w:rPr>
          <w:u w:val="single"/>
        </w:rPr>
        <w:t xml:space="preserve">14. </w:t>
      </w:r>
      <w:proofErr w:type="spellStart"/>
      <w:r>
        <w:rPr>
          <w:u w:val="single"/>
        </w:rPr>
        <w:t>Mokalapa</w:t>
      </w:r>
      <w:proofErr w:type="spellEnd"/>
      <w:r>
        <w:rPr>
          <w:u w:val="single"/>
        </w:rPr>
        <w:t xml:space="preserve"> P</w:t>
      </w:r>
    </w:p>
    <w:p w:rsidR="0057554F" w:rsidRDefault="0057554F" w:rsidP="0057554F">
      <w:pPr>
        <w:pStyle w:val="NormalWeb"/>
        <w:rPr>
          <w:u w:val="single"/>
        </w:rPr>
      </w:pPr>
      <w:r>
        <w:rPr>
          <w:u w:val="single"/>
        </w:rPr>
        <w:t xml:space="preserve">15. </w:t>
      </w:r>
      <w:proofErr w:type="spellStart"/>
      <w:r>
        <w:rPr>
          <w:u w:val="single"/>
        </w:rPr>
        <w:t>Nxumalo</w:t>
      </w:r>
      <w:proofErr w:type="spellEnd"/>
      <w:r>
        <w:rPr>
          <w:u w:val="single"/>
        </w:rPr>
        <w:t xml:space="preserve"> S</w:t>
      </w:r>
    </w:p>
    <w:p w:rsidR="0057554F" w:rsidRDefault="0057554F" w:rsidP="0057554F">
      <w:pPr>
        <w:pStyle w:val="NormalWeb"/>
        <w:rPr>
          <w:u w:val="single"/>
        </w:rPr>
      </w:pPr>
      <w:r>
        <w:rPr>
          <w:u w:val="single"/>
        </w:rPr>
        <w:t xml:space="preserve">16. </w:t>
      </w:r>
      <w:proofErr w:type="spellStart"/>
      <w:r>
        <w:rPr>
          <w:u w:val="single"/>
        </w:rPr>
        <w:t>Lelosa</w:t>
      </w:r>
      <w:proofErr w:type="spellEnd"/>
      <w:r>
        <w:rPr>
          <w:u w:val="single"/>
        </w:rPr>
        <w:t xml:space="preserve"> M</w:t>
      </w:r>
    </w:p>
    <w:p w:rsidR="0057554F" w:rsidRDefault="0057554F" w:rsidP="0057554F">
      <w:pPr>
        <w:pStyle w:val="NormalWeb"/>
        <w:rPr>
          <w:u w:val="single"/>
        </w:rPr>
      </w:pPr>
      <w:r>
        <w:rPr>
          <w:u w:val="single"/>
        </w:rPr>
        <w:t xml:space="preserve">17. </w:t>
      </w:r>
      <w:proofErr w:type="spellStart"/>
      <w:r>
        <w:rPr>
          <w:u w:val="single"/>
        </w:rPr>
        <w:t>Ngxongo</w:t>
      </w:r>
      <w:proofErr w:type="spellEnd"/>
      <w:r>
        <w:rPr>
          <w:u w:val="single"/>
        </w:rPr>
        <w:t xml:space="preserve"> EM</w:t>
      </w:r>
    </w:p>
    <w:p w:rsidR="0057554F" w:rsidRDefault="0057554F" w:rsidP="0057554F">
      <w:pPr>
        <w:pStyle w:val="NormalWeb"/>
        <w:rPr>
          <w:u w:val="single"/>
        </w:rPr>
      </w:pPr>
      <w:r>
        <w:rPr>
          <w:u w:val="single"/>
        </w:rPr>
        <w:t xml:space="preserve">18. Von </w:t>
      </w:r>
      <w:proofErr w:type="spellStart"/>
      <w:r>
        <w:rPr>
          <w:u w:val="single"/>
        </w:rPr>
        <w:t>Broembsen</w:t>
      </w:r>
      <w:proofErr w:type="spellEnd"/>
      <w:r>
        <w:rPr>
          <w:u w:val="single"/>
        </w:rPr>
        <w:t xml:space="preserve"> DJ</w:t>
      </w:r>
    </w:p>
    <w:p w:rsidR="0057554F" w:rsidRDefault="0057554F" w:rsidP="0057554F">
      <w:pPr>
        <w:pStyle w:val="NormalWeb"/>
        <w:rPr>
          <w:u w:val="single"/>
        </w:rPr>
      </w:pPr>
      <w:r>
        <w:rPr>
          <w:u w:val="single"/>
        </w:rPr>
        <w:t xml:space="preserve">19. </w:t>
      </w:r>
      <w:proofErr w:type="spellStart"/>
      <w:r>
        <w:rPr>
          <w:u w:val="single"/>
        </w:rPr>
        <w:t>Jolobe</w:t>
      </w:r>
      <w:proofErr w:type="spellEnd"/>
      <w:r>
        <w:rPr>
          <w:u w:val="single"/>
        </w:rPr>
        <w:t xml:space="preserve"> LM</w:t>
      </w:r>
    </w:p>
    <w:p w:rsidR="0057554F" w:rsidRDefault="0057554F" w:rsidP="0057554F">
      <w:pPr>
        <w:pStyle w:val="NormalWeb"/>
        <w:rPr>
          <w:u w:val="single"/>
        </w:rPr>
      </w:pPr>
      <w:r>
        <w:rPr>
          <w:u w:val="single"/>
        </w:rPr>
        <w:t xml:space="preserve">20. </w:t>
      </w:r>
      <w:proofErr w:type="spellStart"/>
      <w:r>
        <w:rPr>
          <w:u w:val="single"/>
        </w:rPr>
        <w:t>Bayat</w:t>
      </w:r>
      <w:proofErr w:type="spellEnd"/>
      <w:r>
        <w:rPr>
          <w:u w:val="single"/>
        </w:rPr>
        <w:t xml:space="preserve"> J</w:t>
      </w:r>
    </w:p>
    <w:p w:rsidR="0057554F" w:rsidRDefault="0057554F" w:rsidP="0057554F">
      <w:pPr>
        <w:pStyle w:val="NormalWeb"/>
        <w:rPr>
          <w:u w:val="single"/>
        </w:rPr>
      </w:pPr>
      <w:r>
        <w:rPr>
          <w:u w:val="single"/>
        </w:rPr>
        <w:t xml:space="preserve">21. </w:t>
      </w:r>
      <w:proofErr w:type="spellStart"/>
      <w:r>
        <w:rPr>
          <w:u w:val="single"/>
        </w:rPr>
        <w:t>Arendse</w:t>
      </w:r>
      <w:proofErr w:type="spellEnd"/>
      <w:r>
        <w:rPr>
          <w:u w:val="single"/>
        </w:rPr>
        <w:t xml:space="preserve"> A</w:t>
      </w:r>
    </w:p>
    <w:p w:rsidR="0057554F" w:rsidRDefault="0057554F" w:rsidP="0057554F">
      <w:pPr>
        <w:pStyle w:val="NormalWeb"/>
        <w:rPr>
          <w:u w:val="single"/>
        </w:rPr>
      </w:pPr>
      <w:r>
        <w:rPr>
          <w:u w:val="single"/>
        </w:rPr>
        <w:t>22. Maclean M</w:t>
      </w:r>
    </w:p>
    <w:p w:rsidR="0057554F" w:rsidRDefault="0057554F" w:rsidP="0057554F">
      <w:pPr>
        <w:pStyle w:val="NormalWeb"/>
        <w:rPr>
          <w:u w:val="single"/>
        </w:rPr>
      </w:pPr>
      <w:r>
        <w:rPr>
          <w:u w:val="single"/>
        </w:rPr>
        <w:t xml:space="preserve">23. </w:t>
      </w:r>
      <w:proofErr w:type="spellStart"/>
      <w:r>
        <w:rPr>
          <w:u w:val="single"/>
        </w:rPr>
        <w:t>Jiyana</w:t>
      </w:r>
      <w:proofErr w:type="spellEnd"/>
      <w:r>
        <w:rPr>
          <w:u w:val="single"/>
        </w:rPr>
        <w:t xml:space="preserve"> W</w:t>
      </w:r>
    </w:p>
    <w:p w:rsidR="0057554F" w:rsidRDefault="0057554F" w:rsidP="0057554F">
      <w:pPr>
        <w:pStyle w:val="NormalWeb"/>
        <w:rPr>
          <w:u w:val="single"/>
        </w:rPr>
      </w:pPr>
      <w:r>
        <w:rPr>
          <w:u w:val="single"/>
        </w:rPr>
        <w:t>24. Minnie J</w:t>
      </w:r>
    </w:p>
    <w:p w:rsidR="0057554F" w:rsidRDefault="0057554F" w:rsidP="0057554F">
      <w:pPr>
        <w:pStyle w:val="NormalWeb"/>
        <w:rPr>
          <w:u w:val="single"/>
        </w:rPr>
      </w:pPr>
      <w:r>
        <w:rPr>
          <w:u w:val="single"/>
        </w:rPr>
        <w:t xml:space="preserve">25. </w:t>
      </w:r>
      <w:proofErr w:type="spellStart"/>
      <w:r>
        <w:rPr>
          <w:u w:val="single"/>
        </w:rPr>
        <w:t>Gaesale</w:t>
      </w:r>
      <w:proofErr w:type="spellEnd"/>
      <w:r>
        <w:rPr>
          <w:u w:val="single"/>
        </w:rPr>
        <w:t xml:space="preserve"> RK</w:t>
      </w:r>
    </w:p>
    <w:p w:rsidR="0057554F" w:rsidRDefault="0057554F" w:rsidP="0057554F">
      <w:pPr>
        <w:pStyle w:val="NormalWeb"/>
        <w:rPr>
          <w:u w:val="single"/>
        </w:rPr>
      </w:pPr>
      <w:r>
        <w:rPr>
          <w:u w:val="single"/>
        </w:rPr>
        <w:t xml:space="preserve">26. </w:t>
      </w:r>
      <w:proofErr w:type="spellStart"/>
      <w:r>
        <w:rPr>
          <w:u w:val="single"/>
        </w:rPr>
        <w:t>Kabagambe</w:t>
      </w:r>
      <w:proofErr w:type="spellEnd"/>
      <w:r>
        <w:rPr>
          <w:u w:val="single"/>
        </w:rPr>
        <w:t xml:space="preserve"> K</w:t>
      </w:r>
    </w:p>
    <w:p w:rsidR="0057554F" w:rsidRDefault="0057554F" w:rsidP="0057554F">
      <w:pPr>
        <w:pStyle w:val="NormalWeb"/>
        <w:rPr>
          <w:u w:val="single"/>
        </w:rPr>
      </w:pPr>
      <w:r>
        <w:rPr>
          <w:u w:val="single"/>
        </w:rPr>
        <w:t xml:space="preserve">27. </w:t>
      </w:r>
      <w:proofErr w:type="spellStart"/>
      <w:r>
        <w:rPr>
          <w:u w:val="single"/>
        </w:rPr>
        <w:t>Dlabantu</w:t>
      </w:r>
      <w:proofErr w:type="spellEnd"/>
      <w:r>
        <w:rPr>
          <w:u w:val="single"/>
        </w:rPr>
        <w:t xml:space="preserve"> M</w:t>
      </w:r>
    </w:p>
    <w:p w:rsidR="0057554F" w:rsidRDefault="0057554F" w:rsidP="0057554F">
      <w:pPr>
        <w:pStyle w:val="NormalWeb"/>
        <w:rPr>
          <w:u w:val="single"/>
        </w:rPr>
      </w:pPr>
      <w:r>
        <w:rPr>
          <w:u w:val="single"/>
        </w:rPr>
        <w:t xml:space="preserve">28. </w:t>
      </w:r>
      <w:proofErr w:type="spellStart"/>
      <w:r>
        <w:rPr>
          <w:u w:val="single"/>
        </w:rPr>
        <w:t>Letsholonyane</w:t>
      </w:r>
      <w:proofErr w:type="spellEnd"/>
      <w:r>
        <w:rPr>
          <w:u w:val="single"/>
        </w:rPr>
        <w:t xml:space="preserve"> N</w:t>
      </w:r>
    </w:p>
    <w:p w:rsidR="0057554F" w:rsidRDefault="0057554F" w:rsidP="0057554F">
      <w:pPr>
        <w:pStyle w:val="NormalWeb"/>
        <w:rPr>
          <w:u w:val="single"/>
        </w:rPr>
      </w:pPr>
      <w:r>
        <w:rPr>
          <w:u w:val="single"/>
        </w:rPr>
        <w:t xml:space="preserve">29. </w:t>
      </w:r>
      <w:proofErr w:type="spellStart"/>
      <w:r>
        <w:rPr>
          <w:u w:val="single"/>
        </w:rPr>
        <w:t>Maphisa</w:t>
      </w:r>
      <w:proofErr w:type="spellEnd"/>
      <w:r>
        <w:rPr>
          <w:u w:val="single"/>
        </w:rPr>
        <w:t xml:space="preserve"> M</w:t>
      </w:r>
    </w:p>
    <w:p w:rsidR="0057554F" w:rsidRDefault="0057554F" w:rsidP="0057554F">
      <w:pPr>
        <w:pStyle w:val="NormalWeb"/>
        <w:rPr>
          <w:u w:val="single"/>
        </w:rPr>
      </w:pPr>
      <w:r>
        <w:rPr>
          <w:u w:val="single"/>
        </w:rPr>
        <w:t>30. Wallis J</w:t>
      </w:r>
    </w:p>
    <w:p w:rsidR="0057554F" w:rsidRDefault="0057554F" w:rsidP="0057554F">
      <w:pPr>
        <w:pStyle w:val="NormalWeb"/>
        <w:rPr>
          <w:u w:val="single"/>
        </w:rPr>
      </w:pPr>
      <w:r>
        <w:rPr>
          <w:u w:val="single"/>
        </w:rPr>
        <w:t>(b) The reasons for non compliance vary. In most of the cases, the agreements are signed by one party and are awaiting concurrence by the supervisors. In other instances, there is no reason given.</w:t>
      </w:r>
    </w:p>
    <w:p w:rsidR="0057554F" w:rsidRDefault="0057554F" w:rsidP="0057554F">
      <w:pPr>
        <w:pStyle w:val="NormalWeb"/>
        <w:rPr>
          <w:u w:val="single"/>
        </w:rPr>
      </w:pPr>
      <w:r>
        <w:rPr>
          <w:u w:val="single"/>
        </w:rPr>
        <w:t>(c) The Department issued communiqué to senior managers to give them a period of grace until 31 August 2009. This was a final reminder and the necessary correction steps will be taken for non-compliance.</w:t>
      </w:r>
    </w:p>
    <w:p w:rsidR="0057554F" w:rsidRDefault="0057554F" w:rsidP="0057554F">
      <w:pPr>
        <w:pStyle w:val="NormalWeb"/>
        <w:rPr>
          <w:u w:val="single"/>
        </w:rPr>
      </w:pPr>
      <w:r>
        <w:rPr>
          <w:b/>
          <w:bCs/>
          <w:u w:val="single"/>
        </w:rPr>
        <w:t>4. RECOMMENDATION</w:t>
      </w:r>
    </w:p>
    <w:p w:rsidR="0057554F" w:rsidRDefault="0057554F" w:rsidP="0057554F">
      <w:pPr>
        <w:pStyle w:val="NormalWeb"/>
        <w:rPr>
          <w:u w:val="single"/>
        </w:rPr>
      </w:pPr>
      <w:r>
        <w:rPr>
          <w:u w:val="single"/>
        </w:rPr>
        <w:t>It is recommended that you approve the draft reply to written question no. 918, should you concur with the content thereof.</w:t>
      </w:r>
    </w:p>
    <w:p w:rsidR="0057554F" w:rsidRDefault="0057554F" w:rsidP="0057554F">
      <w:pPr>
        <w:pStyle w:val="NormalWeb"/>
      </w:pPr>
      <w:r>
        <w:rPr>
          <w:b/>
          <w:bCs/>
        </w:rPr>
        <w:t>QUESTION: 948</w:t>
      </w:r>
      <w:r>
        <w:rPr>
          <w:b/>
          <w:bCs/>
        </w:rPr>
        <w:br/>
      </w:r>
      <w:r>
        <w:rPr>
          <w:b/>
          <w:bCs/>
        </w:rPr>
        <w:br/>
        <w:t xml:space="preserve">Ms B N </w:t>
      </w:r>
      <w:proofErr w:type="spellStart"/>
      <w:r>
        <w:rPr>
          <w:b/>
          <w:bCs/>
        </w:rPr>
        <w:t>Dambuza</w:t>
      </w:r>
      <w:proofErr w:type="spellEnd"/>
      <w:r>
        <w:rPr>
          <w:b/>
          <w:bCs/>
        </w:rPr>
        <w:t xml:space="preserve"> (ANC) to ask the Minister of Human Settlements</w:t>
      </w:r>
      <w:proofErr w:type="gramStart"/>
      <w:r>
        <w:rPr>
          <w:b/>
          <w:bCs/>
        </w:rPr>
        <w:t>:</w:t>
      </w:r>
      <w:proofErr w:type="gramEnd"/>
      <w:r>
        <w:rPr>
          <w:b/>
          <w:bCs/>
        </w:rPr>
        <w:br/>
      </w:r>
      <w:r>
        <w:rPr>
          <w:b/>
          <w:bCs/>
        </w:rPr>
        <w:br/>
      </w:r>
      <w:r>
        <w:t>Whether, with regard to an increased need for urban housing against the demographic trend towards urbanization and the growing scarcity in and increased cost of urban housing, his department is promoting the regulation and protection of sectional title holder, if not, why not; if so, what are the relevant details?</w:t>
      </w:r>
      <w:r>
        <w:br/>
      </w:r>
      <w:r>
        <w:br/>
      </w:r>
      <w:r>
        <w:rPr>
          <w:b/>
          <w:bCs/>
        </w:rPr>
        <w:t>REPLY</w:t>
      </w:r>
      <w:proofErr w:type="gramStart"/>
      <w:r>
        <w:rPr>
          <w:b/>
          <w:bCs/>
        </w:rPr>
        <w:t>:</w:t>
      </w:r>
      <w:proofErr w:type="gramEnd"/>
      <w:r>
        <w:rPr>
          <w:b/>
          <w:bCs/>
        </w:rPr>
        <w:br/>
      </w:r>
      <w:r>
        <w:br/>
        <w:t xml:space="preserve">The Sectional Titles Act, 1986 (Act No. 95 of 1986) ("the Sectional Titles Act") which regulate the sectional tittles industry is currently administered by the Department of Rural Development and Land Reform. The Department of Human Settlements is currently in the process of taking over certain provisions from the Sectional Titles Act. However, until this process has been finalized by Parliament, the Department does not have any legislative or Constitutional authority to promote the regulation and protection of sectional title holders since these functions currently still fall within the ambit of the mandate of the Department of Rural Development and Land Reform through the Sectional Tittles Regulatory Board established under the Act. </w:t>
      </w:r>
    </w:p>
    <w:p w:rsidR="0057554F" w:rsidRDefault="0057554F" w:rsidP="0057554F">
      <w:pPr>
        <w:pStyle w:val="NormalWeb"/>
      </w:pPr>
      <w:r>
        <w:rPr>
          <w:b/>
          <w:bCs/>
        </w:rPr>
        <w:t>QUESTION 947</w:t>
      </w:r>
      <w:r>
        <w:rPr>
          <w:b/>
          <w:bCs/>
        </w:rPr>
        <w:br/>
      </w:r>
      <w:r>
        <w:rPr>
          <w:b/>
          <w:bCs/>
        </w:rPr>
        <w:br/>
        <w:t xml:space="preserve">Ms B N </w:t>
      </w:r>
      <w:proofErr w:type="spellStart"/>
      <w:r>
        <w:rPr>
          <w:b/>
          <w:bCs/>
        </w:rPr>
        <w:t>Dambuza</w:t>
      </w:r>
      <w:proofErr w:type="spellEnd"/>
      <w:r>
        <w:rPr>
          <w:b/>
          <w:bCs/>
        </w:rPr>
        <w:t>, MP (ANC) to ask the Minister of Human Settlements</w:t>
      </w:r>
      <w:proofErr w:type="gramStart"/>
      <w:r>
        <w:rPr>
          <w:b/>
          <w:bCs/>
        </w:rPr>
        <w:t>:</w:t>
      </w:r>
      <w:proofErr w:type="gramEnd"/>
      <w:r>
        <w:rPr>
          <w:b/>
          <w:bCs/>
        </w:rPr>
        <w:br/>
      </w:r>
      <w:r>
        <w:br/>
        <w:t>Whether his department has a programme on its own, or in collaboration with other departments, to provide housing for child-headed households; if not, why not; if so, what are the relevant details?</w:t>
      </w:r>
      <w:r>
        <w:br/>
      </w:r>
      <w:r>
        <w:br/>
      </w:r>
      <w:r>
        <w:rPr>
          <w:b/>
          <w:bCs/>
        </w:rPr>
        <w:t>Reply</w:t>
      </w:r>
      <w:r>
        <w:rPr>
          <w:b/>
          <w:bCs/>
        </w:rPr>
        <w:br/>
      </w:r>
      <w:r>
        <w:br/>
        <w:t>No. However, my Department is a process of finalising a new National Programme that will address the housing needs of orphans and vulnerable children. The programme will be finalised in consultation with the Department of Social Development.</w:t>
      </w:r>
      <w:r>
        <w:br/>
      </w:r>
      <w:r>
        <w:br/>
        <w:t xml:space="preserve">The Programme will provide grant funding to registered care-givers to enhance their current houses by adding a room, or rooms as the case may be, to ensure that they provide adequate shelter to the orphans and/or vulnerable children placed under their care. The additional rooms could be attached to existing houses or could be constructed as </w:t>
      </w:r>
      <w:proofErr w:type="spellStart"/>
      <w:r>
        <w:t>stand alone</w:t>
      </w:r>
      <w:proofErr w:type="spellEnd"/>
      <w:r>
        <w:t xml:space="preserve"> units on the stand. It will also be possible to adjust the designs of new dwellings to be constructed as part of approved housing subsidy projects.</w:t>
      </w:r>
      <w:r>
        <w:br/>
      </w:r>
      <w:r>
        <w:br/>
        <w:t>In the case of child-headed households living in the houses of their deceased guardians, the proposed Programme will provide similar relief. The difference being that the property will belong to the deceased estate of the guardians and not to the care-givers. Such properties will later be transferred to the children in terms of the law of succession and as instructed by the Master of the Supreme Court.</w:t>
      </w:r>
      <w:r>
        <w:br/>
      </w:r>
      <w:r>
        <w:br/>
        <w:t>The Programme is subject to the conditions that care-givers must be legally appointed by the Department of Social Development and orphans and/or vulnerable children must be legally placed under the care of the legally registered care giver through a Court order.</w:t>
      </w:r>
      <w:r>
        <w:br/>
      </w:r>
      <w:r>
        <w:br/>
        <w:t>The Department of Social Development will be required to certify the need for additional living space, administer the appointment of care-givers and the Court procedures to place children with care-givers. The said Department will also be required to ensure that the living space so provided, is utilised for the intended purpose.</w:t>
      </w:r>
      <w:r>
        <w:br/>
      </w:r>
      <w:r>
        <w:br/>
        <w:t>My Department is in the process to consult the Sector Departments through the Directors-General Social Protection and Community Development Cluster to ensure all aspects of the proposed programme are supported where after the matter will be submitted for final approval.</w:t>
      </w:r>
      <w:r>
        <w:br/>
      </w:r>
      <w:r>
        <w:br/>
        <w:t xml:space="preserve">In terms of planning, the new Programme will be implemented with effect from 1 April 2010. </w:t>
      </w:r>
    </w:p>
    <w:p w:rsidR="0057554F" w:rsidRPr="0057554F" w:rsidRDefault="0057554F" w:rsidP="0057554F">
      <w:pPr>
        <w:spacing w:before="100" w:beforeAutospacing="1" w:after="240"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QUESTION NO. 929</w:t>
      </w:r>
      <w:r w:rsidRPr="0057554F">
        <w:rPr>
          <w:rFonts w:ascii="Times New Roman" w:eastAsia="Times New Roman" w:hAnsi="Times New Roman"/>
          <w:b/>
          <w:bCs/>
          <w:sz w:val="24"/>
          <w:szCs w:val="24"/>
          <w:lang w:eastAsia="en-ZA"/>
        </w:rPr>
        <w:br/>
      </w:r>
      <w:r w:rsidRPr="0057554F">
        <w:rPr>
          <w:rFonts w:ascii="Times New Roman" w:eastAsia="Times New Roman" w:hAnsi="Times New Roman"/>
          <w:b/>
          <w:bCs/>
          <w:sz w:val="24"/>
          <w:szCs w:val="24"/>
          <w:lang w:eastAsia="en-ZA"/>
        </w:rPr>
        <w:br/>
        <w:t>QUESTION</w:t>
      </w:r>
      <w:r w:rsidRPr="0057554F">
        <w:rPr>
          <w:rFonts w:ascii="Times New Roman" w:eastAsia="Times New Roman" w:hAnsi="Times New Roman"/>
          <w:b/>
          <w:bCs/>
          <w:sz w:val="24"/>
          <w:szCs w:val="24"/>
          <w:lang w:eastAsia="en-ZA"/>
        </w:rPr>
        <w:br/>
      </w:r>
      <w:r w:rsidRPr="0057554F">
        <w:rPr>
          <w:rFonts w:ascii="Times New Roman" w:eastAsia="Times New Roman" w:hAnsi="Times New Roman"/>
          <w:b/>
          <w:bCs/>
          <w:sz w:val="24"/>
          <w:szCs w:val="24"/>
          <w:lang w:eastAsia="en-ZA"/>
        </w:rPr>
        <w:br/>
        <w:t>Dr CP Mulder (FF Plus), to ask the Minister of Human Settlements:</w:t>
      </w:r>
      <w:r w:rsidRPr="0057554F">
        <w:rPr>
          <w:rFonts w:ascii="Times New Roman" w:eastAsia="Times New Roman" w:hAnsi="Times New Roman"/>
          <w:b/>
          <w:bCs/>
          <w:sz w:val="24"/>
          <w:szCs w:val="24"/>
          <w:lang w:eastAsia="en-ZA"/>
        </w:rPr>
        <w:br/>
      </w:r>
      <w:r w:rsidRPr="0057554F">
        <w:rPr>
          <w:rFonts w:ascii="Times New Roman" w:eastAsia="Times New Roman" w:hAnsi="Times New Roman"/>
          <w:sz w:val="24"/>
          <w:szCs w:val="24"/>
          <w:lang w:eastAsia="en-ZA"/>
        </w:rPr>
        <w:br/>
        <w:t>(1) With regard to each financial year since 2004 until the latest specified date for which information is available, (a) how many (</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developers and (ii) construction firms in (aa) each province and (bb) countrywide were responsible for the construction of Government housing projects and (b) what amounts for each of the projects has the Government paid out to each of the (</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developers and (ii) construction firms;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(2) whether the Government has used any of the (a) developers and (b) construction firms more than once; if not, what is the position in this regard; if so, (</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which (aa) construction firms and (bb) developers were used for which projects and (ii) how much were they paid for each project;</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(3) how many of the (a) developers and (b) construction firms (</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experienced financial problems or (ii) were declared insolvent prior to the completion of the Government housing projects;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(4) how many of the (a) developers and (b) construction firms who erected Government housing projects were involved in corruption and fraud in respect of the Government projects?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r>
      <w:r w:rsidRPr="0057554F">
        <w:rPr>
          <w:rFonts w:ascii="Times New Roman" w:eastAsia="Times New Roman" w:hAnsi="Times New Roman"/>
          <w:b/>
          <w:bCs/>
          <w:sz w:val="24"/>
          <w:szCs w:val="24"/>
          <w:lang w:eastAsia="en-ZA"/>
        </w:rPr>
        <w:t>REPLY</w:t>
      </w:r>
      <w:proofErr w:type="gramStart"/>
      <w:r w:rsidRPr="0057554F">
        <w:rPr>
          <w:rFonts w:ascii="Times New Roman" w:eastAsia="Times New Roman" w:hAnsi="Times New Roman"/>
          <w:b/>
          <w:bCs/>
          <w:sz w:val="24"/>
          <w:szCs w:val="24"/>
          <w:lang w:eastAsia="en-ZA"/>
        </w:rPr>
        <w:t>:</w:t>
      </w:r>
      <w:proofErr w:type="gramEnd"/>
      <w:r w:rsidRPr="0057554F">
        <w:rPr>
          <w:rFonts w:ascii="Times New Roman" w:eastAsia="Times New Roman" w:hAnsi="Times New Roman"/>
          <w:b/>
          <w:bCs/>
          <w:sz w:val="24"/>
          <w:szCs w:val="24"/>
          <w:lang w:eastAsia="en-ZA"/>
        </w:rPr>
        <w:br/>
      </w:r>
      <w:r w:rsidRPr="0057554F">
        <w:rPr>
          <w:rFonts w:ascii="Times New Roman" w:eastAsia="Times New Roman" w:hAnsi="Times New Roman"/>
          <w:sz w:val="24"/>
          <w:szCs w:val="24"/>
          <w:lang w:eastAsia="en-ZA"/>
        </w:rPr>
        <w:br/>
        <w:t>1 (a) Number of developers and construction firms.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w:t>
      </w:r>
      <w:proofErr w:type="gramStart"/>
      <w:r w:rsidRPr="0057554F">
        <w:rPr>
          <w:rFonts w:ascii="Times New Roman" w:eastAsia="Times New Roman" w:hAnsi="Times New Roman"/>
          <w:sz w:val="24"/>
          <w:szCs w:val="24"/>
          <w:lang w:eastAsia="en-ZA"/>
        </w:rPr>
        <w:t>aa</w:t>
      </w:r>
      <w:proofErr w:type="gramEnd"/>
      <w:r w:rsidRPr="0057554F">
        <w:rPr>
          <w:rFonts w:ascii="Times New Roman" w:eastAsia="Times New Roman" w:hAnsi="Times New Roman"/>
          <w:sz w:val="24"/>
          <w:szCs w:val="24"/>
          <w:lang w:eastAsia="en-ZA"/>
        </w:rPr>
        <w:t>)</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Number of developers in each province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2460"/>
      </w:tblGrid>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PROVINCE</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Number of Developers</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EASTERN CAPE</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133</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FREE STATE</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206</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GAUTENG</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108</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KWAZULU NATAL</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111</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LIMPOPO</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209</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MPUMALANGA</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77</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NORTHERN CAPE</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47</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NORTH WEST</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90</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WESTERN CAPE</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143</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TOTAL</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1124</w:t>
            </w:r>
          </w:p>
        </w:tc>
      </w:tr>
    </w:tbl>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br/>
        <w:t>(</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w:t>
      </w:r>
      <w:proofErr w:type="gramStart"/>
      <w:r w:rsidRPr="0057554F">
        <w:rPr>
          <w:rFonts w:ascii="Times New Roman" w:eastAsia="Times New Roman" w:hAnsi="Times New Roman"/>
          <w:sz w:val="24"/>
          <w:szCs w:val="24"/>
          <w:lang w:eastAsia="en-ZA"/>
        </w:rPr>
        <w:t>bb</w:t>
      </w:r>
      <w:proofErr w:type="gramEnd"/>
      <w:r w:rsidRPr="0057554F">
        <w:rPr>
          <w:rFonts w:ascii="Times New Roman" w:eastAsia="Times New Roman" w:hAnsi="Times New Roman"/>
          <w:sz w:val="24"/>
          <w:szCs w:val="24"/>
          <w:lang w:eastAsia="en-ZA"/>
        </w:rPr>
        <w:t>)</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The number of developers country wide is 1124</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(ii) (aa)</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Number of Construction firms (</w:t>
      </w:r>
      <w:proofErr w:type="spellStart"/>
      <w:r w:rsidRPr="0057554F">
        <w:rPr>
          <w:rFonts w:ascii="Times New Roman" w:eastAsia="Times New Roman" w:hAnsi="Times New Roman"/>
          <w:sz w:val="24"/>
          <w:szCs w:val="24"/>
          <w:lang w:eastAsia="en-ZA"/>
        </w:rPr>
        <w:t>Contractorsl</w:t>
      </w:r>
      <w:proofErr w:type="spellEnd"/>
      <w:r w:rsidRPr="0057554F">
        <w:rPr>
          <w:rFonts w:ascii="Times New Roman" w:eastAsia="Times New Roman" w:hAnsi="Times New Roman"/>
          <w:sz w:val="24"/>
          <w:szCs w:val="24"/>
          <w:lang w:eastAsia="en-ZA"/>
        </w:rPr>
        <w:t xml:space="preserve"> Builders) in each province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2460"/>
      </w:tblGrid>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PROVINCE</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Number of Developers</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EASTERN CAPE</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8</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FREE STATE</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109</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GAUTENG</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after="0" w:line="240" w:lineRule="auto"/>
              <w:rPr>
                <w:rFonts w:ascii="Times New Roman" w:eastAsia="Times New Roman" w:hAnsi="Times New Roman"/>
                <w:sz w:val="24"/>
                <w:szCs w:val="24"/>
                <w:lang w:eastAsia="en-ZA"/>
              </w:rPr>
            </w:pP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KWAZULU NATAL</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5</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LIMPOPO</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7</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MPUMALANGA</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after="0" w:line="240" w:lineRule="auto"/>
              <w:rPr>
                <w:rFonts w:ascii="Times New Roman" w:eastAsia="Times New Roman" w:hAnsi="Times New Roman"/>
                <w:sz w:val="24"/>
                <w:szCs w:val="24"/>
                <w:lang w:eastAsia="en-ZA"/>
              </w:rPr>
            </w:pP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NORTHERN CAPE</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70</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NORTH WEST</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1</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WESTERN CAPE</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2</w:t>
            </w:r>
          </w:p>
        </w:tc>
      </w:tr>
      <w:tr w:rsidR="0057554F" w:rsidRPr="001E7C29" w:rsidTr="0057554F">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TOTAL</w:t>
            </w:r>
          </w:p>
        </w:tc>
        <w:tc>
          <w:tcPr>
            <w:tcW w:w="2460" w:type="dxa"/>
            <w:tcBorders>
              <w:top w:val="outset" w:sz="6" w:space="0" w:color="auto"/>
              <w:left w:val="outset" w:sz="6" w:space="0" w:color="auto"/>
              <w:bottom w:val="outset" w:sz="6" w:space="0" w:color="auto"/>
              <w:right w:val="outset" w:sz="6" w:space="0" w:color="auto"/>
            </w:tcBorders>
            <w:hideMark/>
          </w:tcPr>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b/>
                <w:bCs/>
                <w:sz w:val="24"/>
                <w:szCs w:val="24"/>
                <w:lang w:eastAsia="en-ZA"/>
              </w:rPr>
              <w:t>202</w:t>
            </w:r>
          </w:p>
        </w:tc>
      </w:tr>
    </w:tbl>
    <w:p w:rsidR="0057554F" w:rsidRPr="0057554F" w:rsidRDefault="0057554F" w:rsidP="0057554F">
      <w:pPr>
        <w:spacing w:before="100" w:beforeAutospacing="1" w:after="100" w:afterAutospacing="1" w:line="240" w:lineRule="auto"/>
        <w:rPr>
          <w:rFonts w:ascii="Times New Roman" w:eastAsia="Times New Roman" w:hAnsi="Times New Roman"/>
          <w:sz w:val="24"/>
          <w:szCs w:val="24"/>
          <w:lang w:eastAsia="en-ZA"/>
        </w:rPr>
      </w:pPr>
      <w:r w:rsidRPr="0057554F">
        <w:rPr>
          <w:rFonts w:ascii="Times New Roman" w:eastAsia="Times New Roman" w:hAnsi="Times New Roman"/>
          <w:sz w:val="24"/>
          <w:szCs w:val="24"/>
          <w:lang w:eastAsia="en-ZA"/>
        </w:rPr>
        <w:t>Gauteng and Mpumalanga have classified construction firms and municipalities in the Housing Subsidy System (HSS) data as developers.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(ii) (</w:t>
      </w:r>
      <w:proofErr w:type="gramStart"/>
      <w:r w:rsidRPr="0057554F">
        <w:rPr>
          <w:rFonts w:ascii="Times New Roman" w:eastAsia="Times New Roman" w:hAnsi="Times New Roman"/>
          <w:sz w:val="24"/>
          <w:szCs w:val="24"/>
          <w:lang w:eastAsia="en-ZA"/>
        </w:rPr>
        <w:t>bb</w:t>
      </w:r>
      <w:proofErr w:type="gramEnd"/>
      <w:r w:rsidRPr="0057554F">
        <w:rPr>
          <w:rFonts w:ascii="Times New Roman" w:eastAsia="Times New Roman" w:hAnsi="Times New Roman"/>
          <w:sz w:val="24"/>
          <w:szCs w:val="24"/>
          <w:lang w:eastAsia="en-ZA"/>
        </w:rPr>
        <w:t>)</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There are 202 construction firms country wide.</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(b) The amounts paid by government for each project in respect of:</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Developers, refer to list A and D - Projects and payments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(ii) Construction firms, refer to list Band C - Projects and payment</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2 (a) Yes, Government has used developers and</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(b) Yes, Construction firms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(aa) Lists Band C contain Construction firms used for each housing project: .</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w:t>
      </w:r>
      <w:proofErr w:type="gramStart"/>
      <w:r w:rsidRPr="0057554F">
        <w:rPr>
          <w:rFonts w:ascii="Times New Roman" w:eastAsia="Times New Roman" w:hAnsi="Times New Roman"/>
          <w:sz w:val="24"/>
          <w:szCs w:val="24"/>
          <w:lang w:eastAsia="en-ZA"/>
        </w:rPr>
        <w:t>bb</w:t>
      </w:r>
      <w:proofErr w:type="gramEnd"/>
      <w:r w:rsidRPr="0057554F">
        <w:rPr>
          <w:rFonts w:ascii="Times New Roman" w:eastAsia="Times New Roman" w:hAnsi="Times New Roman"/>
          <w:sz w:val="24"/>
          <w:szCs w:val="24"/>
          <w:lang w:eastAsia="en-ZA"/>
        </w:rPr>
        <w:t xml:space="preserve">) Lists A and D contain Developers used for each housing </w:t>
      </w:r>
      <w:proofErr w:type="gramStart"/>
      <w:r w:rsidRPr="0057554F">
        <w:rPr>
          <w:rFonts w:ascii="Times New Roman" w:eastAsia="Times New Roman" w:hAnsi="Times New Roman"/>
          <w:sz w:val="24"/>
          <w:szCs w:val="24"/>
          <w:lang w:eastAsia="en-ZA"/>
        </w:rPr>
        <w:t>project</w:t>
      </w:r>
      <w:proofErr w:type="gramEnd"/>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(ii) (aa) Amounts paid to construction firms for each housing project are as listed in lists Band C.</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w:t>
      </w:r>
      <w:proofErr w:type="gramStart"/>
      <w:r w:rsidRPr="0057554F">
        <w:rPr>
          <w:rFonts w:ascii="Times New Roman" w:eastAsia="Times New Roman" w:hAnsi="Times New Roman"/>
          <w:sz w:val="24"/>
          <w:szCs w:val="24"/>
          <w:lang w:eastAsia="en-ZA"/>
        </w:rPr>
        <w:t>bb</w:t>
      </w:r>
      <w:proofErr w:type="gramEnd"/>
      <w:r w:rsidRPr="0057554F">
        <w:rPr>
          <w:rFonts w:ascii="Times New Roman" w:eastAsia="Times New Roman" w:hAnsi="Times New Roman"/>
          <w:sz w:val="24"/>
          <w:szCs w:val="24"/>
          <w:lang w:eastAsia="en-ZA"/>
        </w:rPr>
        <w:t>) Amounts paid to developers for each housing project are contained in lists A and D.</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3 (a) (</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As the Information Systems at the disposal of the Department does not incorporate information relating to the financial status of developers and construction firms, this information had to be requested from Provincial Human Settlements Departments who at this stage only two have indicated as follows</w:t>
      </w:r>
      <w:proofErr w:type="gramStart"/>
      <w:r w:rsidRPr="0057554F">
        <w:rPr>
          <w:rFonts w:ascii="Times New Roman" w:eastAsia="Times New Roman" w:hAnsi="Times New Roman"/>
          <w:sz w:val="24"/>
          <w:szCs w:val="24"/>
          <w:lang w:eastAsia="en-ZA"/>
        </w:rPr>
        <w:t>:</w:t>
      </w:r>
      <w:proofErr w:type="gramEnd"/>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r>
      <w:r w:rsidRPr="0057554F">
        <w:rPr>
          <w:rFonts w:ascii="Times New Roman" w:eastAsia="Times New Roman" w:hAnsi="Times New Roman"/>
          <w:b/>
          <w:bCs/>
          <w:sz w:val="24"/>
          <w:szCs w:val="24"/>
          <w:lang w:eastAsia="en-ZA"/>
        </w:rPr>
        <w:t>Gauteng</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r>
      <w:r w:rsidRPr="0057554F">
        <w:rPr>
          <w:rFonts w:ascii="Times New Roman" w:eastAsia="Times New Roman" w:hAnsi="Times New Roman"/>
          <w:b/>
          <w:bCs/>
          <w:sz w:val="24"/>
          <w:szCs w:val="24"/>
          <w:lang w:eastAsia="en-ZA"/>
        </w:rPr>
        <w:t>Northern Cape:</w:t>
      </w:r>
      <w:r w:rsidRPr="0057554F">
        <w:rPr>
          <w:rFonts w:ascii="Times New Roman" w:eastAsia="Times New Roman" w:hAnsi="Times New Roman"/>
          <w:sz w:val="24"/>
          <w:szCs w:val="24"/>
          <w:lang w:eastAsia="en-ZA"/>
        </w:rPr>
        <w:t xml:space="preserve"> 11 contractors have experienced financial problems and did not complete the projects.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 xml:space="preserve">Further information regarding the other province will be provided as soon as it is received in </w:t>
      </w:r>
      <w:proofErr w:type="gramStart"/>
      <w:r w:rsidRPr="0057554F">
        <w:rPr>
          <w:rFonts w:ascii="Times New Roman" w:eastAsia="Times New Roman" w:hAnsi="Times New Roman"/>
          <w:sz w:val="24"/>
          <w:szCs w:val="24"/>
          <w:lang w:eastAsia="en-ZA"/>
        </w:rPr>
        <w:t>full</w:t>
      </w:r>
      <w:proofErr w:type="gramEnd"/>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(ii) The information regarding insolvency and liquidation of construction and development companies is not kept by the Department, therefore no information is available in this regard.</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None</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(b) (</w:t>
      </w:r>
      <w:proofErr w:type="spellStart"/>
      <w:r w:rsidRPr="0057554F">
        <w:rPr>
          <w:rFonts w:ascii="Times New Roman" w:eastAsia="Times New Roman" w:hAnsi="Times New Roman"/>
          <w:sz w:val="24"/>
          <w:szCs w:val="24"/>
          <w:lang w:eastAsia="en-ZA"/>
        </w:rPr>
        <w:t>i</w:t>
      </w:r>
      <w:proofErr w:type="spellEnd"/>
      <w:r w:rsidRPr="0057554F">
        <w:rPr>
          <w:rFonts w:ascii="Times New Roman" w:eastAsia="Times New Roman" w:hAnsi="Times New Roman"/>
          <w:sz w:val="24"/>
          <w:szCs w:val="24"/>
          <w:lang w:eastAsia="en-ZA"/>
        </w:rPr>
        <w:t>) and (ii)</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Information Systems at the disposal of the Department does not incorporate information relating to the financial status of developers and contraction firms. The Information was requested from Provincial Departments and they have not been able to provide such details.</w:t>
      </w:r>
      <w:r w:rsidRPr="0057554F">
        <w:rPr>
          <w:rFonts w:ascii="Times New Roman" w:eastAsia="Times New Roman" w:hAnsi="Times New Roman"/>
          <w:sz w:val="24"/>
          <w:szCs w:val="24"/>
          <w:lang w:eastAsia="en-ZA"/>
        </w:rPr>
        <w:br/>
      </w:r>
      <w:r w:rsidRPr="0057554F">
        <w:rPr>
          <w:rFonts w:ascii="Times New Roman" w:eastAsia="Times New Roman" w:hAnsi="Times New Roman"/>
          <w:sz w:val="24"/>
          <w:szCs w:val="24"/>
          <w:lang w:eastAsia="en-ZA"/>
        </w:rPr>
        <w:br/>
        <w:t xml:space="preserve">4 (a) and (b) </w:t>
      </w:r>
      <w:proofErr w:type="gramStart"/>
      <w:r w:rsidRPr="0057554F">
        <w:rPr>
          <w:rFonts w:ascii="Times New Roman" w:eastAsia="Times New Roman" w:hAnsi="Times New Roman"/>
          <w:sz w:val="24"/>
          <w:szCs w:val="24"/>
          <w:lang w:eastAsia="en-ZA"/>
        </w:rPr>
        <w:t>There</w:t>
      </w:r>
      <w:proofErr w:type="gramEnd"/>
      <w:r w:rsidRPr="0057554F">
        <w:rPr>
          <w:rFonts w:ascii="Times New Roman" w:eastAsia="Times New Roman" w:hAnsi="Times New Roman"/>
          <w:sz w:val="24"/>
          <w:szCs w:val="24"/>
          <w:lang w:eastAsia="en-ZA"/>
        </w:rPr>
        <w:t xml:space="preserve"> were 289 developers and construction firms who were allegedly involved in corruption and fraud in respect of the Government projects. </w:t>
      </w:r>
    </w:p>
    <w:p w:rsidR="0057554F" w:rsidRDefault="0057554F" w:rsidP="0057554F">
      <w:pPr>
        <w:pStyle w:val="NormalWeb"/>
      </w:pPr>
      <w:r>
        <w:rPr>
          <w:b/>
          <w:bCs/>
        </w:rPr>
        <w:t>QUESTION NUMBER 1163</w:t>
      </w:r>
    </w:p>
    <w:p w:rsidR="0057554F" w:rsidRDefault="0057554F" w:rsidP="0057554F">
      <w:pPr>
        <w:pStyle w:val="NormalWeb"/>
      </w:pPr>
      <w:r>
        <w:rPr>
          <w:b/>
          <w:bCs/>
        </w:rPr>
        <w:t>Mr A C Steyn (DA) to ask the Minister of Human Settlements:</w:t>
      </w:r>
    </w:p>
    <w:p w:rsidR="0057554F" w:rsidRDefault="0057554F" w:rsidP="0057554F">
      <w:pPr>
        <w:pStyle w:val="NormalWeb"/>
      </w:pPr>
      <w:r>
        <w:t>Whether his department uses temporary employment services and/or labour brokers; if so, (a) why, (b) how many positions have been filled by temporary employment services in the (</w:t>
      </w:r>
      <w:proofErr w:type="spellStart"/>
      <w:r>
        <w:t>i</w:t>
      </w:r>
      <w:proofErr w:type="spellEnd"/>
      <w:r>
        <w:t>) 2006-07, (ii) 2007-08 and (iii) 2008-09 financial years, (c) what percentage of the total staff complement did temporary employment services contribute in each of these years and (d) how much money has been spent on temporary employment services in each year?</w:t>
      </w:r>
    </w:p>
    <w:p w:rsidR="0057554F" w:rsidRDefault="0057554F" w:rsidP="0057554F">
      <w:pPr>
        <w:pStyle w:val="NormalWeb"/>
      </w:pPr>
      <w:r>
        <w:rPr>
          <w:b/>
          <w:bCs/>
        </w:rPr>
        <w:t>REPLY</w:t>
      </w:r>
    </w:p>
    <w:p w:rsidR="0057554F" w:rsidRDefault="0057554F" w:rsidP="0057554F">
      <w:pPr>
        <w:pStyle w:val="NormalWeb"/>
      </w:pPr>
      <w:r>
        <w:t>Yes. The Department utilises the services of employment agencies in the acquisition of temporary workers.</w:t>
      </w:r>
    </w:p>
    <w:p w:rsidR="0057554F" w:rsidRDefault="0057554F" w:rsidP="0057554F">
      <w:pPr>
        <w:pStyle w:val="NormalWeb"/>
      </w:pPr>
      <w:r>
        <w:t xml:space="preserve">(a) The Department makes use of agencies for the appointment of staff on a short term or temporary basis. </w:t>
      </w:r>
    </w:p>
    <w:p w:rsidR="0057554F" w:rsidRDefault="0057554F" w:rsidP="0057554F">
      <w:pPr>
        <w:pStyle w:val="NormalWeb"/>
      </w:pPr>
      <w:r>
        <w:t>The Department also utilises temporary staff to fill positions while the recruitment for permanent staff is in progress. This ensures that service delivery on critical functions is not hampered while the recruitment process is in progress.</w:t>
      </w:r>
    </w:p>
    <w:p w:rsidR="0057554F" w:rsidRDefault="0057554F" w:rsidP="0057554F">
      <w:pPr>
        <w:pStyle w:val="NormalWeb"/>
      </w:pPr>
      <w:r>
        <w:t>(b) (</w:t>
      </w:r>
      <w:proofErr w:type="spellStart"/>
      <w:proofErr w:type="gramStart"/>
      <w:r>
        <w:t>i</w:t>
      </w:r>
      <w:proofErr w:type="spellEnd"/>
      <w:proofErr w:type="gramEnd"/>
      <w:r>
        <w:t>) 1</w:t>
      </w:r>
    </w:p>
    <w:p w:rsidR="0057554F" w:rsidRDefault="0057554F" w:rsidP="0057554F">
      <w:pPr>
        <w:pStyle w:val="NormalWeb"/>
      </w:pPr>
      <w:r>
        <w:t>(ii) 9</w:t>
      </w:r>
    </w:p>
    <w:p w:rsidR="0057554F" w:rsidRDefault="0057554F" w:rsidP="0057554F">
      <w:pPr>
        <w:pStyle w:val="NormalWeb"/>
      </w:pPr>
      <w:r>
        <w:t>(iii) 15</w:t>
      </w:r>
    </w:p>
    <w:p w:rsidR="0057554F" w:rsidRDefault="0057554F" w:rsidP="0057554F">
      <w:pPr>
        <w:pStyle w:val="NormalWeb"/>
      </w:pPr>
      <w:r>
        <w:t>(</w:t>
      </w:r>
      <w:proofErr w:type="gramStart"/>
      <w:r>
        <w:t>c</w:t>
      </w:r>
      <w:proofErr w:type="gramEnd"/>
      <w:r>
        <w:t>) 2006/07 = 0.2% (419 posts)</w:t>
      </w:r>
    </w:p>
    <w:p w:rsidR="0057554F" w:rsidRDefault="0057554F" w:rsidP="0057554F">
      <w:pPr>
        <w:pStyle w:val="NormalWeb"/>
      </w:pPr>
      <w:r>
        <w:t>2007/08 = 2.1% (419 posts)</w:t>
      </w:r>
    </w:p>
    <w:p w:rsidR="0057554F" w:rsidRDefault="0057554F" w:rsidP="0057554F">
      <w:pPr>
        <w:pStyle w:val="NormalWeb"/>
      </w:pPr>
      <w:r>
        <w:t>2008/09 = 3.2% (457 posts)</w:t>
      </w:r>
    </w:p>
    <w:p w:rsidR="0057554F" w:rsidRDefault="0057554F" w:rsidP="0057554F">
      <w:pPr>
        <w:pStyle w:val="NormalWeb"/>
      </w:pPr>
      <w:r>
        <w:t>(d) 2006/07 = R131 700</w:t>
      </w:r>
    </w:p>
    <w:p w:rsidR="0057554F" w:rsidRDefault="0057554F" w:rsidP="0057554F">
      <w:pPr>
        <w:pStyle w:val="NormalWeb"/>
      </w:pPr>
      <w:r>
        <w:t>2007/08 = R757 855</w:t>
      </w:r>
    </w:p>
    <w:p w:rsidR="0057554F" w:rsidRDefault="0057554F" w:rsidP="0057554F">
      <w:pPr>
        <w:pStyle w:val="NormalWeb"/>
      </w:pPr>
      <w:r>
        <w:t>2008/09 = R1 203 420</w:t>
      </w:r>
    </w:p>
    <w:p w:rsidR="00F67DF7" w:rsidRDefault="00F67DF7" w:rsidP="00F67DF7">
      <w:pPr>
        <w:pStyle w:val="NormalWeb"/>
        <w:rPr>
          <w:u w:val="single"/>
        </w:rPr>
      </w:pPr>
      <w:r>
        <w:rPr>
          <w:b/>
          <w:bCs/>
          <w:u w:val="single"/>
        </w:rPr>
        <w:t>PARLIAMENTARY QUESTION NO 383</w:t>
      </w:r>
      <w:r>
        <w:rPr>
          <w:b/>
          <w:bCs/>
          <w:u w:val="single"/>
        </w:rPr>
        <w:br/>
      </w:r>
      <w:r>
        <w:rPr>
          <w:b/>
          <w:bCs/>
          <w:u w:val="single"/>
        </w:rPr>
        <w:br/>
        <w:t>FROM MR AC STEYN OF THE DEMOCRATIC ALLIANCE (DA): WRITTEN REPLY</w:t>
      </w:r>
      <w:r>
        <w:rPr>
          <w:b/>
          <w:bCs/>
          <w:u w:val="single"/>
        </w:rPr>
        <w:br/>
      </w:r>
      <w:r>
        <w:rPr>
          <w:b/>
          <w:bCs/>
          <w:u w:val="single"/>
        </w:rPr>
        <w:br/>
        <w:t>TO: THE MINISTER OF HUMAN SETTLEMENTS</w:t>
      </w:r>
      <w:r>
        <w:rPr>
          <w:b/>
          <w:bCs/>
          <w:u w:val="single"/>
        </w:rPr>
        <w:br/>
      </w:r>
      <w:r>
        <w:rPr>
          <w:b/>
          <w:bCs/>
          <w:u w:val="single"/>
        </w:rPr>
        <w:br/>
        <w:t>1. Purpose</w:t>
      </w:r>
      <w:r>
        <w:rPr>
          <w:b/>
          <w:bCs/>
          <w:u w:val="single"/>
        </w:rPr>
        <w:br/>
      </w:r>
      <w:r>
        <w:rPr>
          <w:u w:val="single"/>
        </w:rPr>
        <w:br/>
      </w:r>
      <w:proofErr w:type="gramStart"/>
      <w:r>
        <w:rPr>
          <w:u w:val="single"/>
        </w:rPr>
        <w:t>To</w:t>
      </w:r>
      <w:proofErr w:type="gramEnd"/>
      <w:r>
        <w:rPr>
          <w:u w:val="single"/>
        </w:rPr>
        <w:t xml:space="preserve"> submit a draft reply in respect of Parliamentary Question no 383, received from Mr. A C Steyn of the Democratic Alliance (DA).</w:t>
      </w:r>
      <w:r>
        <w:rPr>
          <w:u w:val="single"/>
        </w:rPr>
        <w:br/>
      </w:r>
      <w:r>
        <w:rPr>
          <w:u w:val="single"/>
        </w:rPr>
        <w:br/>
      </w:r>
      <w:r>
        <w:rPr>
          <w:b/>
          <w:bCs/>
          <w:u w:val="single"/>
        </w:rPr>
        <w:t>2. Background</w:t>
      </w:r>
      <w:r>
        <w:rPr>
          <w:b/>
          <w:bCs/>
          <w:u w:val="single"/>
        </w:rPr>
        <w:br/>
      </w:r>
      <w:r>
        <w:rPr>
          <w:u w:val="single"/>
        </w:rPr>
        <w:br/>
      </w:r>
      <w:proofErr w:type="gramStart"/>
      <w:r>
        <w:rPr>
          <w:u w:val="single"/>
        </w:rPr>
        <w:t>The</w:t>
      </w:r>
      <w:proofErr w:type="gramEnd"/>
      <w:r>
        <w:rPr>
          <w:u w:val="single"/>
        </w:rPr>
        <w:t xml:space="preserve"> Minister has received a Parliamentary Question (attached below) from a Member of Parliament. Mr. A C Steyn of the DA who enquires on the following issue/s</w:t>
      </w:r>
      <w:proofErr w:type="gramStart"/>
      <w:r>
        <w:rPr>
          <w:u w:val="single"/>
        </w:rPr>
        <w:t>:</w:t>
      </w:r>
      <w:proofErr w:type="gramEnd"/>
      <w:r>
        <w:rPr>
          <w:u w:val="single"/>
        </w:rPr>
        <w:br/>
      </w:r>
      <w:r>
        <w:rPr>
          <w:u w:val="single"/>
        </w:rPr>
        <w:br/>
        <w:t>Whether a function was held by his department to celebrate his appointment as minister; if so,</w:t>
      </w:r>
      <w:r>
        <w:rPr>
          <w:u w:val="single"/>
        </w:rPr>
        <w:br/>
      </w:r>
      <w:r>
        <w:rPr>
          <w:u w:val="single"/>
        </w:rPr>
        <w:br/>
        <w:t>(1) (a) How much did the function cost?</w:t>
      </w:r>
      <w:r>
        <w:rPr>
          <w:u w:val="single"/>
        </w:rPr>
        <w:br/>
      </w:r>
      <w:r>
        <w:rPr>
          <w:u w:val="single"/>
        </w:rPr>
        <w:br/>
        <w:t>(b) What is the breakdown of the cost?</w:t>
      </w:r>
      <w:r>
        <w:rPr>
          <w:u w:val="single"/>
        </w:rPr>
        <w:br/>
      </w:r>
      <w:r>
        <w:rPr>
          <w:u w:val="single"/>
        </w:rPr>
        <w:br/>
        <w:t>(c) How many guests attended the function?</w:t>
      </w:r>
      <w:r>
        <w:rPr>
          <w:u w:val="single"/>
        </w:rPr>
        <w:br/>
      </w:r>
      <w:r>
        <w:rPr>
          <w:u w:val="single"/>
        </w:rPr>
        <w:br/>
        <w:t>(2) Whether there were any related costs for the travel and accommodation of guests: if so</w:t>
      </w:r>
      <w:proofErr w:type="gramStart"/>
      <w:r>
        <w:rPr>
          <w:u w:val="single"/>
        </w:rPr>
        <w:t>,</w:t>
      </w:r>
      <w:proofErr w:type="gramEnd"/>
      <w:r>
        <w:rPr>
          <w:u w:val="single"/>
        </w:rPr>
        <w:br/>
      </w:r>
      <w:r>
        <w:rPr>
          <w:u w:val="single"/>
        </w:rPr>
        <w:br/>
        <w:t xml:space="preserve">(a) What were the costs? </w:t>
      </w:r>
      <w:proofErr w:type="gramStart"/>
      <w:r>
        <w:rPr>
          <w:u w:val="single"/>
        </w:rPr>
        <w:t>And</w:t>
      </w:r>
      <w:proofErr w:type="gramEnd"/>
      <w:r>
        <w:rPr>
          <w:u w:val="single"/>
        </w:rPr>
        <w:br/>
      </w:r>
      <w:r>
        <w:rPr>
          <w:u w:val="single"/>
        </w:rPr>
        <w:br/>
        <w:t>(b) What was the breakdown of these costs?</w:t>
      </w:r>
      <w:r>
        <w:rPr>
          <w:u w:val="single"/>
        </w:rPr>
        <w:br/>
      </w:r>
      <w:r>
        <w:rPr>
          <w:u w:val="single"/>
        </w:rPr>
        <w:br/>
      </w:r>
      <w:r>
        <w:rPr>
          <w:b/>
          <w:bCs/>
          <w:u w:val="single"/>
        </w:rPr>
        <w:t>3. Discussion</w:t>
      </w:r>
      <w:r>
        <w:rPr>
          <w:u w:val="single"/>
        </w:rPr>
        <w:br/>
      </w:r>
      <w:r>
        <w:rPr>
          <w:u w:val="single"/>
        </w:rPr>
        <w:br/>
      </w:r>
      <w:proofErr w:type="gramStart"/>
      <w:r>
        <w:rPr>
          <w:u w:val="single"/>
        </w:rPr>
        <w:t>The</w:t>
      </w:r>
      <w:proofErr w:type="gramEnd"/>
      <w:r>
        <w:rPr>
          <w:u w:val="single"/>
        </w:rPr>
        <w:t xml:space="preserve"> Department of Human Settlement did not hold any function to celebrate the appointment of the Minister and Deputy Ministers. Instead, an internal introductory meeting of the Minister and Deputy Minister to staff was held.</w:t>
      </w:r>
      <w:r>
        <w:rPr>
          <w:u w:val="single"/>
        </w:rPr>
        <w:br/>
      </w:r>
      <w:r>
        <w:rPr>
          <w:u w:val="single"/>
        </w:rPr>
        <w:br/>
        <w:t>The introduction meeting of the Ministers cost the Department 1 (a) R25 433.40; (b) see (4) below; and (c) the staff complement of the Department of Human Settlement.</w:t>
      </w:r>
      <w:r>
        <w:rPr>
          <w:u w:val="single"/>
        </w:rPr>
        <w:br/>
      </w:r>
      <w:r>
        <w:rPr>
          <w:u w:val="single"/>
        </w:rPr>
        <w:br/>
        <w:t>For question 2 (a) &amp; (b), please refer to (4) below.</w:t>
      </w:r>
      <w:r>
        <w:rPr>
          <w:u w:val="single"/>
        </w:rPr>
        <w:br/>
      </w:r>
      <w:r>
        <w:rPr>
          <w:u w:val="single"/>
        </w:rPr>
        <w:br/>
      </w:r>
      <w:r>
        <w:rPr>
          <w:b/>
          <w:bCs/>
          <w:u w:val="single"/>
        </w:rPr>
        <w:t>4. Financial implications</w:t>
      </w:r>
      <w:r>
        <w:rPr>
          <w:b/>
          <w:bCs/>
          <w:u w:val="single"/>
        </w:rPr>
        <w:br/>
      </w:r>
      <w:r>
        <w:rPr>
          <w:u w:val="single"/>
        </w:rPr>
        <w:br/>
      </w:r>
      <w:proofErr w:type="gramStart"/>
      <w:r>
        <w:rPr>
          <w:u w:val="single"/>
        </w:rPr>
        <w:t>The</w:t>
      </w:r>
      <w:proofErr w:type="gramEnd"/>
      <w:r>
        <w:rPr>
          <w:u w:val="single"/>
        </w:rPr>
        <w:t xml:space="preserve"> introduction of Ministers to staff was done a minimal cost of R25433.40 for the hiring of chairs, decor and public sound address system.</w:t>
      </w:r>
      <w:r>
        <w:rPr>
          <w:u w:val="single"/>
        </w:rPr>
        <w:br/>
      </w:r>
      <w:r>
        <w:rPr>
          <w:u w:val="single"/>
        </w:rPr>
        <w:br/>
      </w:r>
      <w:r>
        <w:rPr>
          <w:b/>
          <w:bCs/>
          <w:u w:val="single"/>
        </w:rPr>
        <w:t>5. Recommendation</w:t>
      </w:r>
      <w:r>
        <w:rPr>
          <w:b/>
          <w:bCs/>
          <w:u w:val="single"/>
        </w:rPr>
        <w:br/>
      </w:r>
      <w:r>
        <w:rPr>
          <w:u w:val="single"/>
        </w:rPr>
        <w:br/>
      </w:r>
      <w:proofErr w:type="gramStart"/>
      <w:r>
        <w:rPr>
          <w:u w:val="single"/>
        </w:rPr>
        <w:t>It</w:t>
      </w:r>
      <w:proofErr w:type="gramEnd"/>
      <w:r>
        <w:rPr>
          <w:u w:val="single"/>
        </w:rPr>
        <w:t xml:space="preserve"> is recommended that the attached draft reply to Parliamentary Question 383 be noted and approved should you concur with the contents thereof.</w:t>
      </w:r>
      <w:r>
        <w:rPr>
          <w:u w:val="single"/>
        </w:rPr>
        <w:br/>
      </w:r>
      <w:r>
        <w:rPr>
          <w:u w:val="single"/>
        </w:rPr>
        <w:br/>
        <w:t>Recommended/Not recommended</w:t>
      </w:r>
      <w:r>
        <w:rPr>
          <w:u w:val="single"/>
        </w:rPr>
        <w:br/>
      </w:r>
      <w:r>
        <w:rPr>
          <w:u w:val="single"/>
        </w:rPr>
        <w:br/>
      </w:r>
      <w:r>
        <w:rPr>
          <w:b/>
          <w:bCs/>
          <w:u w:val="single"/>
        </w:rPr>
        <w:t>DR. CLARENCE TSHITEREKE</w:t>
      </w:r>
      <w:r>
        <w:rPr>
          <w:b/>
          <w:bCs/>
          <w:u w:val="single"/>
        </w:rPr>
        <w:br/>
      </w:r>
      <w:r>
        <w:rPr>
          <w:b/>
          <w:bCs/>
          <w:u w:val="single"/>
        </w:rPr>
        <w:br/>
        <w:t>ACTING CHIEF DIRECTOR: COMMUNCATION SERVICES</w:t>
      </w:r>
      <w:r>
        <w:rPr>
          <w:b/>
          <w:bCs/>
          <w:u w:val="single"/>
        </w:rPr>
        <w:br/>
      </w:r>
      <w:r>
        <w:rPr>
          <w:b/>
          <w:bCs/>
          <w:u w:val="single"/>
        </w:rPr>
        <w:br/>
        <w:t>DATE</w:t>
      </w:r>
      <w:proofErr w:type="gramStart"/>
      <w:r>
        <w:rPr>
          <w:b/>
          <w:bCs/>
          <w:u w:val="single"/>
        </w:rPr>
        <w:t>:</w:t>
      </w:r>
      <w:proofErr w:type="gramEnd"/>
      <w:r>
        <w:rPr>
          <w:u w:val="single"/>
        </w:rPr>
        <w:br/>
      </w:r>
      <w:r>
        <w:rPr>
          <w:u w:val="single"/>
        </w:rPr>
        <w:br/>
        <w:t>Supported/Not Supported</w:t>
      </w:r>
      <w:r>
        <w:rPr>
          <w:u w:val="single"/>
        </w:rPr>
        <w:br/>
      </w:r>
      <w:r>
        <w:rPr>
          <w:u w:val="single"/>
        </w:rPr>
        <w:br/>
      </w:r>
      <w:r>
        <w:rPr>
          <w:b/>
          <w:bCs/>
          <w:u w:val="single"/>
        </w:rPr>
        <w:t>MR. NYAMEKO MBENGO</w:t>
      </w:r>
      <w:r>
        <w:rPr>
          <w:b/>
          <w:bCs/>
          <w:u w:val="single"/>
        </w:rPr>
        <w:br/>
      </w:r>
      <w:r>
        <w:rPr>
          <w:b/>
          <w:bCs/>
          <w:u w:val="single"/>
        </w:rPr>
        <w:br/>
        <w:t>CHIEF DIRECTOR: FINANCIAL SERVICES DATE:</w:t>
      </w:r>
      <w:r>
        <w:rPr>
          <w:b/>
          <w:bCs/>
          <w:u w:val="single"/>
        </w:rPr>
        <w:br/>
      </w:r>
      <w:r>
        <w:rPr>
          <w:b/>
          <w:bCs/>
          <w:u w:val="single"/>
        </w:rPr>
        <w:br/>
      </w:r>
      <w:r>
        <w:rPr>
          <w:u w:val="single"/>
        </w:rPr>
        <w:t>Supported/Not Supported</w:t>
      </w:r>
      <w:r>
        <w:rPr>
          <w:u w:val="single"/>
        </w:rPr>
        <w:br/>
      </w:r>
      <w:r>
        <w:rPr>
          <w:b/>
          <w:bCs/>
          <w:u w:val="single"/>
        </w:rPr>
        <w:br/>
        <w:t>MR. MZIWONKE DLABANTU</w:t>
      </w:r>
      <w:r>
        <w:rPr>
          <w:b/>
          <w:bCs/>
          <w:u w:val="single"/>
        </w:rPr>
        <w:br/>
      </w:r>
      <w:r>
        <w:rPr>
          <w:b/>
          <w:bCs/>
          <w:u w:val="single"/>
        </w:rPr>
        <w:br/>
        <w:t>DEPUTY DIRECTOR.(GENERAL: CHIEF FINANCIAL OFFICER DATE:</w:t>
      </w:r>
      <w:r>
        <w:rPr>
          <w:b/>
          <w:bCs/>
          <w:u w:val="single"/>
        </w:rPr>
        <w:br/>
      </w:r>
      <w:r>
        <w:rPr>
          <w:b/>
          <w:bCs/>
          <w:u w:val="single"/>
        </w:rPr>
        <w:br/>
      </w:r>
      <w:r>
        <w:rPr>
          <w:u w:val="single"/>
        </w:rPr>
        <w:t>Approved/ Not Approved</w:t>
      </w:r>
      <w:r>
        <w:rPr>
          <w:u w:val="single"/>
        </w:rPr>
        <w:br/>
      </w:r>
      <w:r>
        <w:rPr>
          <w:b/>
          <w:bCs/>
          <w:u w:val="single"/>
        </w:rPr>
        <w:br/>
        <w:t>MR. ITUMELENG KOTSOANE</w:t>
      </w:r>
      <w:r>
        <w:rPr>
          <w:b/>
          <w:bCs/>
          <w:u w:val="single"/>
        </w:rPr>
        <w:br/>
      </w:r>
      <w:r>
        <w:rPr>
          <w:b/>
          <w:bCs/>
          <w:u w:val="single"/>
        </w:rPr>
        <w:br/>
        <w:t>DIRECTOR GENERAL: HUMAN SETTLEMENTS</w:t>
      </w:r>
      <w:r>
        <w:rPr>
          <w:b/>
          <w:bCs/>
          <w:u w:val="single"/>
        </w:rPr>
        <w:br/>
      </w:r>
      <w:r>
        <w:rPr>
          <w:b/>
          <w:bCs/>
          <w:u w:val="single"/>
        </w:rPr>
        <w:br/>
        <w:t>DATE:</w:t>
      </w:r>
    </w:p>
    <w:p w:rsidR="00F67DF7" w:rsidRDefault="00F67DF7" w:rsidP="00F67DF7">
      <w:pPr>
        <w:pStyle w:val="NormalWeb"/>
        <w:rPr>
          <w:u w:val="single"/>
        </w:rPr>
      </w:pPr>
      <w:r>
        <w:rPr>
          <w:b/>
          <w:bCs/>
          <w:u w:val="single"/>
        </w:rPr>
        <w:t>MR. MG SEXWALE</w:t>
      </w:r>
      <w:r>
        <w:rPr>
          <w:b/>
          <w:bCs/>
          <w:u w:val="single"/>
        </w:rPr>
        <w:br/>
      </w:r>
      <w:r>
        <w:rPr>
          <w:b/>
          <w:bCs/>
          <w:u w:val="single"/>
        </w:rPr>
        <w:br/>
        <w:t>MINISTER: HUMAN SETTLEMENTS</w:t>
      </w:r>
      <w:r>
        <w:rPr>
          <w:b/>
          <w:bCs/>
          <w:u w:val="single"/>
        </w:rPr>
        <w:br/>
      </w:r>
      <w:r>
        <w:rPr>
          <w:b/>
          <w:bCs/>
          <w:u w:val="single"/>
        </w:rPr>
        <w:br/>
        <w:t>DATE</w:t>
      </w:r>
      <w:r>
        <w:rPr>
          <w:u w:val="single"/>
        </w:rPr>
        <w:t>:</w:t>
      </w:r>
    </w:p>
    <w:p w:rsidR="00F67DF7" w:rsidRDefault="00F67DF7" w:rsidP="00F67DF7">
      <w:pPr>
        <w:pStyle w:val="NormalWeb"/>
      </w:pPr>
      <w:r>
        <w:rPr>
          <w:b/>
          <w:bCs/>
        </w:rPr>
        <w:t>QUESTION NO: 1719</w:t>
      </w:r>
    </w:p>
    <w:p w:rsidR="00F67DF7" w:rsidRDefault="00F67DF7" w:rsidP="00F67DF7">
      <w:pPr>
        <w:pStyle w:val="NormalWeb"/>
      </w:pPr>
      <w:r>
        <w:rPr>
          <w:b/>
          <w:bCs/>
        </w:rPr>
        <w:t>QUESTION</w:t>
      </w:r>
    </w:p>
    <w:p w:rsidR="00F67DF7" w:rsidRDefault="00F67DF7" w:rsidP="00F67DF7">
      <w:pPr>
        <w:pStyle w:val="NormalWeb"/>
      </w:pPr>
      <w:r>
        <w:rPr>
          <w:b/>
          <w:bCs/>
        </w:rPr>
        <w:t xml:space="preserve">Mr A M </w:t>
      </w:r>
      <w:proofErr w:type="spellStart"/>
      <w:r>
        <w:rPr>
          <w:b/>
          <w:bCs/>
        </w:rPr>
        <w:t>Figlan</w:t>
      </w:r>
      <w:proofErr w:type="spellEnd"/>
      <w:r>
        <w:rPr>
          <w:b/>
          <w:bCs/>
        </w:rPr>
        <w:t xml:space="preserve"> (DA) to ask the Minister of Human Settlements:</w:t>
      </w:r>
    </w:p>
    <w:p w:rsidR="00F67DF7" w:rsidRDefault="00F67DF7" w:rsidP="00F67DF7">
      <w:pPr>
        <w:pStyle w:val="NormalWeb"/>
      </w:pPr>
      <w:r>
        <w:t>(1) What amount was spent by his department on (a) hotel accommodation, (b) restaurant expenses and (c) travel costs (</w:t>
      </w:r>
      <w:proofErr w:type="spellStart"/>
      <w:r>
        <w:t>i</w:t>
      </w:r>
      <w:proofErr w:type="spellEnd"/>
      <w:r>
        <w:t>) in the 2008-09 financial year and (ii) during the period 1 April 2009 up to the latest specified date for which information is available, for (aa) him, (bb) his deputy minister, (cc) specified officials of his department and (</w:t>
      </w:r>
      <w:proofErr w:type="spellStart"/>
      <w:r>
        <w:t>dd</w:t>
      </w:r>
      <w:proofErr w:type="spellEnd"/>
      <w:r>
        <w:t>) any other specified individuals;</w:t>
      </w:r>
    </w:p>
    <w:p w:rsidR="00F67DF7" w:rsidRDefault="00F67DF7" w:rsidP="00F67DF7">
      <w:pPr>
        <w:pStyle w:val="NormalWeb"/>
      </w:pPr>
      <w:r>
        <w:t>(2) Why did each individual use the specified accommodation in each case?</w:t>
      </w:r>
    </w:p>
    <w:p w:rsidR="00F67DF7" w:rsidRDefault="00F67DF7" w:rsidP="00F67DF7">
      <w:pPr>
        <w:pStyle w:val="NormalWeb"/>
      </w:pPr>
      <w:r>
        <w:rPr>
          <w:b/>
          <w:bCs/>
        </w:rPr>
        <w:t>REPLY:</w:t>
      </w:r>
    </w:p>
    <w:p w:rsidR="00F67DF7" w:rsidRDefault="00F67DF7" w:rsidP="00F67DF7">
      <w:pPr>
        <w:pStyle w:val="NormalWeb"/>
      </w:pPr>
      <w:r>
        <w:t>1(</w:t>
      </w:r>
      <w:proofErr w:type="spellStart"/>
      <w:r>
        <w:t>i</w:t>
      </w:r>
      <w:proofErr w:type="spellEnd"/>
      <w:r>
        <w:t xml:space="preserve">) </w:t>
      </w:r>
      <w:proofErr w:type="gramStart"/>
      <w:r>
        <w:t>The</w:t>
      </w:r>
      <w:proofErr w:type="gramEnd"/>
      <w:r>
        <w:t xml:space="preserve"> amount spent by the Department of Human Settlements for the financial year 2008/09 is as follows:</w:t>
      </w:r>
    </w:p>
    <w:p w:rsidR="00F67DF7" w:rsidRDefault="00F67DF7" w:rsidP="00F67DF7">
      <w:pPr>
        <w:pStyle w:val="NormalWeb"/>
      </w:pPr>
      <w:r>
        <w:t>(a) Hotel accommodation is R19, 989, 296.17.</w:t>
      </w:r>
    </w:p>
    <w:p w:rsidR="00F67DF7" w:rsidRDefault="00F67DF7" w:rsidP="00F67DF7">
      <w:pPr>
        <w:pStyle w:val="NormalWeb"/>
      </w:pPr>
      <w:r>
        <w:t>(b) Restaurant expenses are R372, 729.06.</w:t>
      </w:r>
    </w:p>
    <w:p w:rsidR="00F67DF7" w:rsidRDefault="00F67DF7" w:rsidP="00F67DF7">
      <w:pPr>
        <w:pStyle w:val="NormalWeb"/>
      </w:pPr>
      <w:r>
        <w:t>(c) Travel costs are R38, 662, 281.64.</w:t>
      </w:r>
    </w:p>
    <w:p w:rsidR="00F67DF7" w:rsidRDefault="00F67DF7" w:rsidP="00F67DF7">
      <w:pPr>
        <w:pStyle w:val="NormalWeb"/>
      </w:pPr>
      <w:r>
        <w:t>(ii) The amount spent by the Department of Human Settlements for the current financial year up to 20 October 2009 is as follows:</w:t>
      </w:r>
    </w:p>
    <w:p w:rsidR="00F67DF7" w:rsidRDefault="00F67DF7" w:rsidP="00F67DF7">
      <w:pPr>
        <w:pStyle w:val="NormalWeb"/>
      </w:pPr>
      <w:r>
        <w:t>(</w:t>
      </w:r>
      <w:proofErr w:type="gramStart"/>
      <w:r>
        <w:t>aa</w:t>
      </w:r>
      <w:proofErr w:type="gramEnd"/>
      <w:r>
        <w:t>) The former Minister and current Minister have spent R1, 310, 972.05 for hotel accommodation, R9</w:t>
      </w:r>
      <w:proofErr w:type="gramStart"/>
      <w:r>
        <w:t>,999.10</w:t>
      </w:r>
      <w:proofErr w:type="gramEnd"/>
      <w:r>
        <w:t xml:space="preserve"> for restaurant expenses and R 2, 172, 125.98 on travel costs.</w:t>
      </w:r>
    </w:p>
    <w:p w:rsidR="00F67DF7" w:rsidRDefault="00F67DF7" w:rsidP="00F67DF7">
      <w:pPr>
        <w:pStyle w:val="NormalWeb"/>
      </w:pPr>
      <w:r>
        <w:t>(</w:t>
      </w:r>
      <w:proofErr w:type="gramStart"/>
      <w:r>
        <w:t>bb</w:t>
      </w:r>
      <w:proofErr w:type="gramEnd"/>
      <w:r>
        <w:t xml:space="preserve">) The Deputy Minister has spent R199, 994.55 for hotel accommodation, R0, 00. </w:t>
      </w:r>
      <w:proofErr w:type="gramStart"/>
      <w:r>
        <w:t>for</w:t>
      </w:r>
      <w:proofErr w:type="gramEnd"/>
      <w:r>
        <w:t xml:space="preserve"> restaurant expenses and R479, 467.16 for travel costs</w:t>
      </w:r>
    </w:p>
    <w:p w:rsidR="00F67DF7" w:rsidRDefault="00F67DF7" w:rsidP="00F67DF7">
      <w:pPr>
        <w:pStyle w:val="NormalWeb"/>
      </w:pPr>
      <w:r>
        <w:t xml:space="preserve">(cc) The Director General has spent R655, 980. 52 for hotel accommodation, R29, 482.93 for restaurant expenses and R1, 084 372.37 </w:t>
      </w:r>
    </w:p>
    <w:p w:rsidR="00F67DF7" w:rsidRDefault="00F67DF7" w:rsidP="00F67DF7">
      <w:pPr>
        <w:pStyle w:val="NormalWeb"/>
      </w:pPr>
      <w:r>
        <w:t>(</w:t>
      </w:r>
      <w:proofErr w:type="spellStart"/>
      <w:proofErr w:type="gramStart"/>
      <w:r>
        <w:t>dd</w:t>
      </w:r>
      <w:proofErr w:type="spellEnd"/>
      <w:proofErr w:type="gramEnd"/>
      <w:r>
        <w:t>) The Deputy Director General's have spent R662, 650.29 for hotel accommodation, R7, 321.43 for restaurant expenses and R879,513.67 for travel costs.</w:t>
      </w:r>
    </w:p>
    <w:p w:rsidR="00F67DF7" w:rsidRDefault="00F67DF7" w:rsidP="00F67DF7">
      <w:pPr>
        <w:pStyle w:val="NormalWeb"/>
      </w:pPr>
      <w:r>
        <w:t>2. The Minister and the Deputy Minister used the specified accommodation when attending Ministerial duties while each specified individuals have used the specified accommodation in the execution of their duties.</w:t>
      </w:r>
    </w:p>
    <w:p w:rsidR="00F67DF7" w:rsidRDefault="00F67DF7" w:rsidP="00F67DF7">
      <w:pPr>
        <w:pStyle w:val="NormalWeb"/>
      </w:pPr>
    </w:p>
    <w:p w:rsidR="00F67DF7" w:rsidRDefault="00F67DF7" w:rsidP="00F67DF7">
      <w:pPr>
        <w:pStyle w:val="NormalWeb"/>
      </w:pPr>
      <w:r>
        <w:rPr>
          <w:b/>
          <w:bCs/>
        </w:rPr>
        <w:t>QUESTION NO. 1212</w:t>
      </w:r>
    </w:p>
    <w:p w:rsidR="00F67DF7" w:rsidRDefault="00F67DF7" w:rsidP="00F67DF7">
      <w:pPr>
        <w:pStyle w:val="NormalWeb"/>
      </w:pPr>
      <w:r>
        <w:rPr>
          <w:b/>
          <w:bCs/>
        </w:rPr>
        <w:t>QUESTION</w:t>
      </w:r>
    </w:p>
    <w:p w:rsidR="00F67DF7" w:rsidRDefault="00F67DF7" w:rsidP="00F67DF7">
      <w:pPr>
        <w:pStyle w:val="NormalWeb"/>
      </w:pPr>
      <w:r>
        <w:rPr>
          <w:b/>
          <w:bCs/>
        </w:rPr>
        <w:t>Mr B Steyn (DA) to ask the Minister the Minister of Human Settlements:</w:t>
      </w:r>
    </w:p>
    <w:p w:rsidR="00F67DF7" w:rsidRDefault="00F67DF7" w:rsidP="00F67DF7">
      <w:pPr>
        <w:pStyle w:val="NormalWeb"/>
      </w:pPr>
      <w:r>
        <w:rPr>
          <w:b/>
          <w:bCs/>
        </w:rPr>
        <w:t xml:space="preserve">1. </w:t>
      </w:r>
      <w:r>
        <w:t>Whether, on appointment to office, the department purchased a new vehicle for the Deputy Minister, or did the Deputy Minister inherent an existing vehicle; if a new vehicle was purchased, (a) what make and model was that vehicle,(c) how much did the vehicle cost, (b) (</w:t>
      </w:r>
      <w:proofErr w:type="spellStart"/>
      <w:r>
        <w:t>i</w:t>
      </w:r>
      <w:proofErr w:type="spellEnd"/>
      <w:r>
        <w:t xml:space="preserve">) what extras, above and beyond the vehicle's purchase price, were bought with the vehicle and (ii) at what cost and (d) what was the motivation for the purchase; if a new vehicle was not purchased (a) what was the make and model of the car inherited by the Deputy Minister and(b) how old is the vehicle? </w:t>
      </w:r>
    </w:p>
    <w:p w:rsidR="00F67DF7" w:rsidRDefault="00F67DF7" w:rsidP="00F67DF7">
      <w:pPr>
        <w:pStyle w:val="NormalWeb"/>
      </w:pPr>
      <w:r>
        <w:rPr>
          <w:b/>
          <w:bCs/>
        </w:rPr>
        <w:t>REPLY:</w:t>
      </w:r>
    </w:p>
    <w:p w:rsidR="00F67DF7" w:rsidRDefault="00F67DF7" w:rsidP="00F67DF7">
      <w:pPr>
        <w:pStyle w:val="NormalWeb"/>
      </w:pPr>
      <w:r>
        <w:t xml:space="preserve">The Deputy Minister inherited </w:t>
      </w:r>
      <w:proofErr w:type="spellStart"/>
      <w:r>
        <w:t>extsting</w:t>
      </w:r>
      <w:proofErr w:type="spellEnd"/>
      <w:r>
        <w:t xml:space="preserve"> vehicles: Audi A8 of 2006 and Mercedes Benz E-300 of 2007, used for Pretoria and Cape Town respectively. </w:t>
      </w:r>
    </w:p>
    <w:p w:rsidR="00F67DF7" w:rsidRDefault="00F67DF7" w:rsidP="00F67DF7">
      <w:pPr>
        <w:pStyle w:val="NormalWeb"/>
      </w:pPr>
      <w:r>
        <w:t>The Audi A8 is due for disposal and a new BMW was ordered as a replacement vehicle. The particulars of the vehicle ordered are as follows;</w:t>
      </w:r>
    </w:p>
    <w:p w:rsidR="00F67DF7" w:rsidRDefault="00F67DF7" w:rsidP="00F67DF7">
      <w:pPr>
        <w:pStyle w:val="NormalWeb"/>
      </w:pPr>
      <w:r>
        <w:t xml:space="preserve">(a) </w:t>
      </w:r>
      <w:proofErr w:type="gramStart"/>
      <w:r>
        <w:t>a</w:t>
      </w:r>
      <w:proofErr w:type="gramEnd"/>
      <w:r>
        <w:t xml:space="preserve"> BMW 530d of 2009.</w:t>
      </w:r>
    </w:p>
    <w:p w:rsidR="00F67DF7" w:rsidRDefault="00F67DF7" w:rsidP="00F67DF7">
      <w:pPr>
        <w:pStyle w:val="NormalWeb"/>
      </w:pPr>
      <w:r>
        <w:t xml:space="preserve">(b) </w:t>
      </w:r>
      <w:proofErr w:type="gramStart"/>
      <w:r>
        <w:t>the</w:t>
      </w:r>
      <w:proofErr w:type="gramEnd"/>
      <w:r>
        <w:t xml:space="preserve"> price of the vehicle is R 576 444.14 VAT. </w:t>
      </w:r>
      <w:proofErr w:type="gramStart"/>
      <w:r>
        <w:t>Inclusive.</w:t>
      </w:r>
      <w:proofErr w:type="gramEnd"/>
    </w:p>
    <w:p w:rsidR="00F67DF7" w:rsidRDefault="00F67DF7" w:rsidP="00F67DF7">
      <w:pPr>
        <w:pStyle w:val="NormalWeb"/>
      </w:pPr>
      <w:r>
        <w:t>(c) (</w:t>
      </w:r>
      <w:proofErr w:type="spellStart"/>
      <w:proofErr w:type="gramStart"/>
      <w:r>
        <w:t>i</w:t>
      </w:r>
      <w:proofErr w:type="spellEnd"/>
      <w:proofErr w:type="gramEnd"/>
      <w:r>
        <w:t>) no extras above and beyond the vehicle's purchase price were bought with the vehicle.</w:t>
      </w:r>
    </w:p>
    <w:p w:rsidR="00F67DF7" w:rsidRDefault="00F67DF7" w:rsidP="00F67DF7">
      <w:pPr>
        <w:pStyle w:val="NormalWeb"/>
      </w:pPr>
      <w:r>
        <w:t xml:space="preserve">(ii) </w:t>
      </w:r>
      <w:proofErr w:type="gramStart"/>
      <w:r>
        <w:t>no</w:t>
      </w:r>
      <w:proofErr w:type="gramEnd"/>
      <w:r>
        <w:t xml:space="preserve"> cost for the extras as the vehicle was bought without extras.</w:t>
      </w:r>
    </w:p>
    <w:p w:rsidR="00F67DF7" w:rsidRDefault="00F67DF7" w:rsidP="00F67DF7">
      <w:pPr>
        <w:pStyle w:val="NormalWeb"/>
      </w:pPr>
      <w:r>
        <w:rPr>
          <w:b/>
          <w:bCs/>
        </w:rPr>
        <w:t>QUESTION 877</w:t>
      </w:r>
    </w:p>
    <w:p w:rsidR="00F67DF7" w:rsidRDefault="00F67DF7" w:rsidP="00F67DF7">
      <w:pPr>
        <w:pStyle w:val="NormalWeb"/>
      </w:pPr>
      <w:r>
        <w:rPr>
          <w:b/>
          <w:bCs/>
        </w:rPr>
        <w:t>DATE OF PUBLICATION IN INTERNAL QUESTION PAPER: 21 AUGUST 2009; INTERNAL QUESTION PAPER: NATIONAL ASSEMBLY NO. 10-2009</w:t>
      </w:r>
    </w:p>
    <w:p w:rsidR="00F67DF7" w:rsidRDefault="00F67DF7" w:rsidP="00F67DF7">
      <w:pPr>
        <w:pStyle w:val="NormalWeb"/>
      </w:pPr>
      <w:r>
        <w:rPr>
          <w:b/>
          <w:bCs/>
        </w:rPr>
        <w:t xml:space="preserve">Ms A.T. </w:t>
      </w:r>
      <w:proofErr w:type="spellStart"/>
      <w:r>
        <w:rPr>
          <w:b/>
          <w:bCs/>
        </w:rPr>
        <w:t>Lovemore</w:t>
      </w:r>
      <w:proofErr w:type="spellEnd"/>
      <w:r>
        <w:t xml:space="preserve"> </w:t>
      </w:r>
      <w:r>
        <w:rPr>
          <w:rStyle w:val="Strong"/>
        </w:rPr>
        <w:t>(DA) to ask the Minister of Human Settlements:</w:t>
      </w:r>
    </w:p>
    <w:p w:rsidR="00F67DF7" w:rsidRDefault="00F67DF7" w:rsidP="00F67DF7">
      <w:pPr>
        <w:pStyle w:val="NormalWeb"/>
      </w:pPr>
      <w:r>
        <w:t>a) Whether, with reference to the need to conserve scarce water resources, an assessment of the ability of municipalities to supply treated water and waterborne sewerage systems to the population they serve on a sustainable basis is carried out before any new housing development is approved; if not, why not; if so, what are the relevant details;</w:t>
      </w:r>
    </w:p>
    <w:p w:rsidR="00F67DF7" w:rsidRDefault="00F67DF7" w:rsidP="00F67DF7">
      <w:pPr>
        <w:pStyle w:val="NormalWeb"/>
      </w:pPr>
      <w:r>
        <w:t xml:space="preserve">b) whether, in instances where a municipality is unable to provide sustainable water and wastewater services to the population it serves, houses provided by the Government will, in future, be provided with rainwater collection systems, including guttering, the necessary pipes and storage </w:t>
      </w:r>
      <w:proofErr w:type="spellStart"/>
      <w:r>
        <w:t>tans</w:t>
      </w:r>
      <w:proofErr w:type="spellEnd"/>
      <w:r>
        <w:t>; if not, (a) why not and (b) what alternative water supply facilities will be provided; if so, what are the relevant details;</w:t>
      </w:r>
    </w:p>
    <w:p w:rsidR="00F67DF7" w:rsidRDefault="00F67DF7" w:rsidP="00F67DF7">
      <w:pPr>
        <w:pStyle w:val="NormalWeb"/>
      </w:pPr>
      <w:r>
        <w:t>c) whether, in instances where a municipality is unable to provide long-terms sustainable waterborne sewerage facilities to the population it serves, new housing developments will be provided with alternative ablution facilities; if not, why not; if so, what are the relevant details?</w:t>
      </w:r>
    </w:p>
    <w:p w:rsidR="00F67DF7" w:rsidRDefault="00F67DF7" w:rsidP="00F67DF7">
      <w:pPr>
        <w:pStyle w:val="NormalWeb"/>
      </w:pPr>
      <w:r>
        <w:rPr>
          <w:b/>
          <w:bCs/>
        </w:rPr>
        <w:t>REPLY:</w:t>
      </w:r>
    </w:p>
    <w:p w:rsidR="00F67DF7" w:rsidRDefault="00F67DF7" w:rsidP="00F67DF7">
      <w:pPr>
        <w:pStyle w:val="NormalWeb"/>
      </w:pPr>
      <w:r>
        <w:t xml:space="preserve">a) It is a prerequisite of the National Housing Programme that the approval of so-called "Greenfield" housing development projects are subject to the confirmation by the applicable services providers that the services [and amenities] planned for the residential development are sustainable and feasible and that it will be able to provide the required services on a sustainable basis. Therefore, in circumstances where developers are not able to provide the required services, the Members of the Executive Councils responsible for Human Settlements will not approve the project and/or township applications. </w:t>
      </w:r>
    </w:p>
    <w:p w:rsidR="00F67DF7" w:rsidRDefault="00F67DF7" w:rsidP="00F67DF7">
      <w:pPr>
        <w:pStyle w:val="NormalWeb"/>
      </w:pPr>
      <w:r>
        <w:t xml:space="preserve">b) Effective and efficient resource-use is an issue wholly endorsed, not only by the Department, but by government as a whole. It should, however, be borne in mind that the limited </w:t>
      </w:r>
      <w:proofErr w:type="spellStart"/>
      <w:r>
        <w:t>fiscus</w:t>
      </w:r>
      <w:proofErr w:type="spellEnd"/>
      <w:r>
        <w:t xml:space="preserve"> coupled with the ever-increasing demand for shelter, demands that there be prioritization insofar as funding is concerned. While this does not negate the need to think creatively around the application of funding allocations set aside for shelter provision, it should be remembered that shelter provision – as set out in the Housing Act – is an incremental programme; more specifically, this allows for the provision of basic shelter which can be improved upon over time.</w:t>
      </w:r>
    </w:p>
    <w:p w:rsidR="00F67DF7" w:rsidRDefault="00F67DF7" w:rsidP="00F67DF7">
      <w:pPr>
        <w:pStyle w:val="NormalWeb"/>
      </w:pPr>
      <w:r>
        <w:t>Where feasible and practicable, project developers may consider alternative water provision and sanitation systems, on condition that such alternative solutions are sustainable for the future, is acceptable to the community and complies with environmental sustainability requirements for the said areas.</w:t>
      </w:r>
    </w:p>
    <w:p w:rsidR="00F67DF7" w:rsidRDefault="00F67DF7" w:rsidP="00F67DF7">
      <w:pPr>
        <w:pStyle w:val="NormalWeb"/>
      </w:pPr>
      <w:r>
        <w:t>c) The Ministerial National Norms and Standards in respect of Permanent Residential Structures that directs minimum standards for the housing subsidy programme, already provides for the use of alternative sanitation systems on condition that these sanitation systems are acceptable to the community, are environmentally acceptable and can be sustained. The nature of the alternative systems that might be considered will be determined at project level and will be directed by environmental considerations, geotechnical conditions, etc.</w:t>
      </w:r>
    </w:p>
    <w:p w:rsidR="00F67DF7" w:rsidRDefault="00F67DF7" w:rsidP="00F67DF7">
      <w:pPr>
        <w:pStyle w:val="NormalWeb"/>
      </w:pPr>
      <w:r>
        <w:t xml:space="preserve">The deployment of such alternative systems is not necessarily linked to the capacity of the municipality to provide the required services. Alternative sanitation systems have become necessary to ensure that the country complies with the urgent need for environmental sustainable development, especially in regions where water is scarce commodity. </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QUESTION NO: 1965</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QUESTION</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1965. Mr A C Steyn (DA) to ask the Minister of Human Settlements:</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(1) Whether (a) he, (b) his deputy minister, (c) any specified officials and (d) any other persons have been issued with a government or official credit card; if so, what are the relevant details for him, his deputy minister and each holder of a credit card in respect of the (</w:t>
      </w:r>
      <w:proofErr w:type="spellStart"/>
      <w:r w:rsidRPr="00F67DF7">
        <w:rPr>
          <w:rFonts w:ascii="Times New Roman" w:eastAsia="Times New Roman" w:hAnsi="Times New Roman"/>
          <w:sz w:val="24"/>
          <w:szCs w:val="24"/>
          <w:lang w:eastAsia="en-ZA"/>
        </w:rPr>
        <w:t>i</w:t>
      </w:r>
      <w:proofErr w:type="spellEnd"/>
      <w:r w:rsidRPr="00F67DF7">
        <w:rPr>
          <w:rFonts w:ascii="Times New Roman" w:eastAsia="Times New Roman" w:hAnsi="Times New Roman"/>
          <w:sz w:val="24"/>
          <w:szCs w:val="24"/>
          <w:lang w:eastAsia="en-ZA"/>
        </w:rPr>
        <w:t>) name, (ii) job title, (iii) credit limit, (iv) outstanding amount as at the latest specified date for which information is available, (v) monthly expenses incurred for each month since receiving the credit card, (vi) reason for such persons being issued with a credit card and (vii) uses that such a credit card is intended for.</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xml:space="preserve">(2) </w:t>
      </w:r>
      <w:proofErr w:type="gramStart"/>
      <w:r w:rsidRPr="00F67DF7">
        <w:rPr>
          <w:rFonts w:ascii="Times New Roman" w:eastAsia="Times New Roman" w:hAnsi="Times New Roman"/>
          <w:sz w:val="24"/>
          <w:szCs w:val="24"/>
          <w:lang w:eastAsia="en-ZA"/>
        </w:rPr>
        <w:t>whether</w:t>
      </w:r>
      <w:proofErr w:type="gramEnd"/>
      <w:r w:rsidRPr="00F67DF7">
        <w:rPr>
          <w:rFonts w:ascii="Times New Roman" w:eastAsia="Times New Roman" w:hAnsi="Times New Roman"/>
          <w:sz w:val="24"/>
          <w:szCs w:val="24"/>
          <w:lang w:eastAsia="en-ZA"/>
        </w:rPr>
        <w:t xml:space="preserve"> any such credit cards are over their credit limit; if so, (a) whose credit cards are over the limit and (b) what is the reason for the credit cards exceeding the limit;</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xml:space="preserve">(3) </w:t>
      </w:r>
      <w:proofErr w:type="gramStart"/>
      <w:r w:rsidRPr="00F67DF7">
        <w:rPr>
          <w:rFonts w:ascii="Times New Roman" w:eastAsia="Times New Roman" w:hAnsi="Times New Roman"/>
          <w:sz w:val="24"/>
          <w:szCs w:val="24"/>
          <w:lang w:eastAsia="en-ZA"/>
        </w:rPr>
        <w:t>whether</w:t>
      </w:r>
      <w:proofErr w:type="gramEnd"/>
      <w:r w:rsidRPr="00F67DF7">
        <w:rPr>
          <w:rFonts w:ascii="Times New Roman" w:eastAsia="Times New Roman" w:hAnsi="Times New Roman"/>
          <w:sz w:val="24"/>
          <w:szCs w:val="24"/>
          <w:lang w:eastAsia="en-ZA"/>
        </w:rPr>
        <w:t xml:space="preserve"> any action has been taken against such persons for exceeding their credit card limits; if not, why not; if so, what are the relevant details?</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REPLY:</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xml:space="preserve">1(a) </w:t>
      </w:r>
      <w:proofErr w:type="gramStart"/>
      <w:r w:rsidRPr="00F67DF7">
        <w:rPr>
          <w:rFonts w:ascii="Times New Roman" w:eastAsia="Times New Roman" w:hAnsi="Times New Roman"/>
          <w:sz w:val="24"/>
          <w:szCs w:val="24"/>
          <w:lang w:eastAsia="en-ZA"/>
        </w:rPr>
        <w:t>The</w:t>
      </w:r>
      <w:proofErr w:type="gramEnd"/>
      <w:r w:rsidRPr="00F67DF7">
        <w:rPr>
          <w:rFonts w:ascii="Times New Roman" w:eastAsia="Times New Roman" w:hAnsi="Times New Roman"/>
          <w:sz w:val="24"/>
          <w:szCs w:val="24"/>
          <w:lang w:eastAsia="en-ZA"/>
        </w:rPr>
        <w:t xml:space="preserve"> former Minister of Housing was issued with a government credit card, the current Minister of Human Settlements has not been issued with a government credit card. </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 The Deputy Minister was issued with a government credit card.</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(c) The Director General was issued with a government credit card.</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 No other persons have been issued with a government credit card.</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RELEVANT DETAILS</w:t>
      </w:r>
    </w:p>
    <w:tbl>
      <w:tblPr>
        <w:tblW w:w="8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980"/>
        <w:gridCol w:w="2160"/>
        <w:gridCol w:w="2520"/>
      </w:tblGrid>
      <w:tr w:rsidR="00F67DF7" w:rsidRPr="001E7C29" w:rsidTr="00F67DF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w:t>
            </w:r>
            <w:proofErr w:type="spellStart"/>
            <w:r w:rsidRPr="00F67DF7">
              <w:rPr>
                <w:rFonts w:ascii="Times New Roman" w:eastAsia="Times New Roman" w:hAnsi="Times New Roman"/>
                <w:sz w:val="24"/>
                <w:szCs w:val="24"/>
                <w:lang w:eastAsia="en-ZA"/>
              </w:rPr>
              <w:t>i</w:t>
            </w:r>
            <w:proofErr w:type="spellEnd"/>
            <w:r w:rsidRPr="00F67DF7">
              <w:rPr>
                <w:rFonts w:ascii="Times New Roman" w:eastAsia="Times New Roman" w:hAnsi="Times New Roman"/>
                <w:sz w:val="24"/>
                <w:szCs w:val="24"/>
                <w:lang w:eastAsia="en-ZA"/>
              </w:rPr>
              <w:t>)</w:t>
            </w:r>
            <w:r w:rsidRPr="00F67DF7">
              <w:rPr>
                <w:rFonts w:ascii="Times New Roman" w:eastAsia="Times New Roman" w:hAnsi="Times New Roman"/>
                <w:b/>
                <w:bCs/>
                <w:sz w:val="24"/>
                <w:szCs w:val="24"/>
                <w:lang w:eastAsia="en-ZA"/>
              </w:rPr>
              <w:t xml:space="preserve"> Name</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(ii)</w:t>
            </w:r>
            <w:r w:rsidRPr="00F67DF7">
              <w:rPr>
                <w:rFonts w:ascii="Times New Roman" w:eastAsia="Times New Roman" w:hAnsi="Times New Roman"/>
                <w:b/>
                <w:bCs/>
                <w:sz w:val="24"/>
                <w:szCs w:val="24"/>
                <w:lang w:eastAsia="en-ZA"/>
              </w:rPr>
              <w:t xml:space="preserve"> Job title</w:t>
            </w:r>
          </w:p>
        </w:tc>
        <w:tc>
          <w:tcPr>
            <w:tcW w:w="21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(iii)</w:t>
            </w:r>
            <w:r w:rsidRPr="00F67DF7">
              <w:rPr>
                <w:rFonts w:ascii="Times New Roman" w:eastAsia="Times New Roman" w:hAnsi="Times New Roman"/>
                <w:b/>
                <w:bCs/>
                <w:sz w:val="24"/>
                <w:szCs w:val="24"/>
                <w:lang w:eastAsia="en-ZA"/>
              </w:rPr>
              <w:t xml:space="preserve"> Credit Limit</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(iv)</w:t>
            </w:r>
            <w:r w:rsidRPr="00F67DF7">
              <w:rPr>
                <w:rFonts w:ascii="Times New Roman" w:eastAsia="Times New Roman" w:hAnsi="Times New Roman"/>
                <w:b/>
                <w:bCs/>
                <w:sz w:val="24"/>
                <w:szCs w:val="24"/>
                <w:lang w:eastAsia="en-ZA"/>
              </w:rPr>
              <w:t>Outstanding amount on 29/09/2009</w:t>
            </w:r>
          </w:p>
        </w:tc>
      </w:tr>
      <w:tr w:rsidR="00F67DF7" w:rsidRPr="001E7C29" w:rsidTr="00F67DF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Ms ZA Kota-Fredericks</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Deputy Minister</w:t>
            </w:r>
          </w:p>
        </w:tc>
        <w:tc>
          <w:tcPr>
            <w:tcW w:w="21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R20,000.00</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R14, 634. 47</w:t>
            </w:r>
          </w:p>
        </w:tc>
      </w:tr>
      <w:tr w:rsidR="00F67DF7" w:rsidRPr="001E7C29" w:rsidTr="00F67DF7">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xml:space="preserve">Mr IW </w:t>
            </w:r>
            <w:proofErr w:type="spellStart"/>
            <w:r w:rsidRPr="00F67DF7">
              <w:rPr>
                <w:rFonts w:ascii="Times New Roman" w:eastAsia="Times New Roman" w:hAnsi="Times New Roman"/>
                <w:sz w:val="24"/>
                <w:szCs w:val="24"/>
                <w:lang w:eastAsia="en-ZA"/>
              </w:rPr>
              <w:t>Kotsoane</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Director General</w:t>
            </w:r>
          </w:p>
        </w:tc>
        <w:tc>
          <w:tcPr>
            <w:tcW w:w="21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R10,000.00</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R10, 570.35</w:t>
            </w:r>
          </w:p>
        </w:tc>
      </w:tr>
    </w:tbl>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In addition to the above there is a total corporate limit of R50, 000.00 which should not be exceeded in a month. In this way where an individual card credit limit is reached special approval is given to exceed the individual limit on condition that the corporate limit is not exceeded. This is to avoid embarrassing circumstances, situations which may compromise security as well as during foreign trips.</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(v) Monthly expenses since receiving the card:</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Ms Z A Kota-Fredericks Deputy Minister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260"/>
      </w:tblGrid>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July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 319.98</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August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R1,037.60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September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R14,634.47</w:t>
            </w:r>
          </w:p>
        </w:tc>
      </w:tr>
    </w:tbl>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 xml:space="preserve">Mr I W </w:t>
      </w:r>
      <w:proofErr w:type="spellStart"/>
      <w:r w:rsidRPr="00F67DF7">
        <w:rPr>
          <w:rFonts w:ascii="Times New Roman" w:eastAsia="Times New Roman" w:hAnsi="Times New Roman"/>
          <w:b/>
          <w:bCs/>
          <w:sz w:val="24"/>
          <w:szCs w:val="24"/>
          <w:lang w:eastAsia="en-ZA"/>
        </w:rPr>
        <w:t>Kotsoane</w:t>
      </w:r>
      <w:proofErr w:type="spellEnd"/>
      <w:r w:rsidRPr="00F67DF7">
        <w:rPr>
          <w:rFonts w:ascii="Times New Roman" w:eastAsia="Times New Roman" w:hAnsi="Times New Roman"/>
          <w:b/>
          <w:bCs/>
          <w:sz w:val="24"/>
          <w:szCs w:val="24"/>
          <w:lang w:eastAsia="en-ZA"/>
        </w:rPr>
        <w:t xml:space="preserve"> Director General Issued May 2006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260"/>
      </w:tblGrid>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May 2006</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 216.69</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June 2006</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R8,261.48</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July 2006</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R3,534.65</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August 2006</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R2,351.05</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September 2006</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R3,084.29</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October 2006</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R5,626.34</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November 2006</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R3,400.25</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December 2006</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R7,170.63</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January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 751.63</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February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R2,182.95</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March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R1,593.28</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April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R7,720.09</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May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R1,942.70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June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R4,881.20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July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R3,291.00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August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 388.68</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September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R6,048.57</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October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R4,609.79</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November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 978.00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December 2007</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R10,004.56</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January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R0.00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February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R2,946.60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March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R7,060.04</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April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 337.00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May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R3,519.25</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June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R1,950.00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July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R5,307.74</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August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R4,469.85</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September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R11,477.20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October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R2,250.59</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November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R6,152.50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December 2008</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R8,475.80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January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R10,082.50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February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R15,749.60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March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R2,318.20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April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R5,937.00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May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R8,549.00</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June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R9,285.15</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July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R6,451.91</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August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R6,760.27</w:t>
            </w:r>
          </w:p>
        </w:tc>
      </w:tr>
      <w:tr w:rsidR="00F67DF7" w:rsidRPr="001E7C29" w:rsidTr="00F67DF7">
        <w:trPr>
          <w:tblCellSpacing w:w="0" w:type="dxa"/>
        </w:trPr>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September 2009</w:t>
            </w:r>
          </w:p>
        </w:tc>
        <w:tc>
          <w:tcPr>
            <w:tcW w:w="4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R10,570.35</w:t>
            </w:r>
          </w:p>
        </w:tc>
      </w:tr>
    </w:tbl>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proofErr w:type="gramStart"/>
      <w:r w:rsidRPr="00F67DF7">
        <w:rPr>
          <w:rFonts w:ascii="Times New Roman" w:eastAsia="Times New Roman" w:hAnsi="Times New Roman"/>
          <w:sz w:val="24"/>
          <w:szCs w:val="24"/>
          <w:lang w:eastAsia="en-ZA"/>
        </w:rPr>
        <w:t>(vi) A</w:t>
      </w:r>
      <w:proofErr w:type="gramEnd"/>
      <w:r w:rsidRPr="00F67DF7">
        <w:rPr>
          <w:rFonts w:ascii="Times New Roman" w:eastAsia="Times New Roman" w:hAnsi="Times New Roman"/>
          <w:sz w:val="24"/>
          <w:szCs w:val="24"/>
          <w:lang w:eastAsia="en-ZA"/>
        </w:rPr>
        <w:t xml:space="preserve"> Corporate credit card was issued to these officials for official purposes and with the approval of the Director-General in terms of the Cabinet decision on the 4</w:t>
      </w:r>
      <w:r w:rsidRPr="00F67DF7">
        <w:rPr>
          <w:rFonts w:ascii="Times New Roman" w:eastAsia="Times New Roman" w:hAnsi="Times New Roman"/>
          <w:sz w:val="24"/>
          <w:szCs w:val="24"/>
          <w:vertAlign w:val="superscript"/>
          <w:lang w:eastAsia="en-ZA"/>
        </w:rPr>
        <w:t>th</w:t>
      </w:r>
      <w:r w:rsidRPr="00F67DF7">
        <w:rPr>
          <w:rFonts w:ascii="Times New Roman" w:eastAsia="Times New Roman" w:hAnsi="Times New Roman"/>
          <w:sz w:val="24"/>
          <w:szCs w:val="24"/>
          <w:lang w:eastAsia="en-ZA"/>
        </w:rPr>
        <w:t xml:space="preserve"> of November 1998.</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(vii) Official domestic and overseas transport;</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Official domestic and overseas accommodation;</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Official domestic and overseas telephone expenditure;</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International cellular phone rental expenditure;</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International conference and registration fees;</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Parking fees;</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Tollgate fees;</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Domestic and overseas subsistence; and</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Official personal entertainment</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2. (</w:t>
      </w:r>
      <w:proofErr w:type="gramStart"/>
      <w:r w:rsidRPr="00F67DF7">
        <w:rPr>
          <w:rFonts w:ascii="Times New Roman" w:eastAsia="Times New Roman" w:hAnsi="Times New Roman"/>
          <w:sz w:val="24"/>
          <w:szCs w:val="24"/>
          <w:lang w:eastAsia="en-ZA"/>
        </w:rPr>
        <w:t>a)</w:t>
      </w:r>
      <w:proofErr w:type="gramEnd"/>
      <w:r w:rsidRPr="00F67DF7">
        <w:rPr>
          <w:rFonts w:ascii="Times New Roman" w:eastAsia="Times New Roman" w:hAnsi="Times New Roman"/>
          <w:sz w:val="24"/>
          <w:szCs w:val="24"/>
          <w:lang w:eastAsia="en-ZA"/>
        </w:rPr>
        <w:t xml:space="preserve">The Director General's credit card has exceeded the individual credit </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proofErr w:type="gramStart"/>
      <w:r w:rsidRPr="00F67DF7">
        <w:rPr>
          <w:rFonts w:ascii="Times New Roman" w:eastAsia="Times New Roman" w:hAnsi="Times New Roman"/>
          <w:sz w:val="24"/>
          <w:szCs w:val="24"/>
          <w:lang w:eastAsia="en-ZA"/>
        </w:rPr>
        <w:t>card</w:t>
      </w:r>
      <w:proofErr w:type="gramEnd"/>
      <w:r w:rsidRPr="00F67DF7">
        <w:rPr>
          <w:rFonts w:ascii="Times New Roman" w:eastAsia="Times New Roman" w:hAnsi="Times New Roman"/>
          <w:sz w:val="24"/>
          <w:szCs w:val="24"/>
          <w:lang w:eastAsia="en-ZA"/>
        </w:rPr>
        <w:t xml:space="preserve"> limit although the corporate limit has not been exceeded </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xml:space="preserve">(b) The Director General had to use the credit card to pay for a special </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proofErr w:type="gramStart"/>
      <w:r w:rsidRPr="00F67DF7">
        <w:rPr>
          <w:rFonts w:ascii="Times New Roman" w:eastAsia="Times New Roman" w:hAnsi="Times New Roman"/>
          <w:sz w:val="24"/>
          <w:szCs w:val="24"/>
          <w:lang w:eastAsia="en-ZA"/>
        </w:rPr>
        <w:t>meeting</w:t>
      </w:r>
      <w:proofErr w:type="gramEnd"/>
      <w:r w:rsidRPr="00F67DF7">
        <w:rPr>
          <w:rFonts w:ascii="Times New Roman" w:eastAsia="Times New Roman" w:hAnsi="Times New Roman"/>
          <w:sz w:val="24"/>
          <w:szCs w:val="24"/>
          <w:lang w:eastAsia="en-ZA"/>
        </w:rPr>
        <w:t xml:space="preserve"> he had with the provincial Heads of Departments.</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xml:space="preserve">3. The Director General has arranged to settle the amount. </w:t>
      </w:r>
    </w:p>
    <w:p w:rsidR="00F67DF7" w:rsidRDefault="00F67DF7" w:rsidP="00F67DF7">
      <w:pPr>
        <w:pStyle w:val="NormalWeb"/>
        <w:rPr>
          <w:u w:val="single"/>
        </w:rPr>
      </w:pPr>
      <w:r>
        <w:rPr>
          <w:rStyle w:val="Strong"/>
          <w:u w:val="single"/>
        </w:rPr>
        <w:t>QUESTION NO. 2122</w:t>
      </w:r>
    </w:p>
    <w:p w:rsidR="00F67DF7" w:rsidRDefault="00F67DF7" w:rsidP="00F67DF7">
      <w:pPr>
        <w:pStyle w:val="NormalWeb"/>
        <w:rPr>
          <w:u w:val="single"/>
        </w:rPr>
      </w:pPr>
      <w:r>
        <w:rPr>
          <w:rStyle w:val="Strong"/>
          <w:u w:val="single"/>
        </w:rPr>
        <w:t>QUESTION</w:t>
      </w:r>
    </w:p>
    <w:p w:rsidR="00F67DF7" w:rsidRDefault="00F67DF7" w:rsidP="00F67DF7">
      <w:pPr>
        <w:pStyle w:val="NormalWeb"/>
        <w:rPr>
          <w:u w:val="single"/>
        </w:rPr>
      </w:pPr>
      <w:r>
        <w:rPr>
          <w:rStyle w:val="Strong"/>
          <w:u w:val="single"/>
        </w:rPr>
        <w:t>Dr LL Bosman (DA), to ask the Minister of Human Settlements:</w:t>
      </w:r>
    </w:p>
    <w:p w:rsidR="00F67DF7" w:rsidRDefault="00F67DF7" w:rsidP="00F67DF7">
      <w:pPr>
        <w:pStyle w:val="NormalWeb"/>
        <w:rPr>
          <w:u w:val="single"/>
        </w:rPr>
      </w:pPr>
      <w:r>
        <w:rPr>
          <w:u w:val="single"/>
        </w:rPr>
        <w:t>(1) Whether his department has a record of the (a) number and (b) details of the beneficiaries that have benefited from the Farm Worker and Occupier Housing Assistance programme; if not, why not; if so, what are the relevant details? NW2790E</w:t>
      </w:r>
    </w:p>
    <w:p w:rsidR="00F67DF7" w:rsidRDefault="00F67DF7" w:rsidP="00F67DF7">
      <w:pPr>
        <w:pStyle w:val="NormalWeb"/>
        <w:rPr>
          <w:u w:val="single"/>
        </w:rPr>
      </w:pPr>
      <w:r>
        <w:rPr>
          <w:rStyle w:val="Strong"/>
          <w:u w:val="single"/>
        </w:rPr>
        <w:t>REPLY:</w:t>
      </w:r>
    </w:p>
    <w:p w:rsidR="00F67DF7" w:rsidRDefault="00F67DF7" w:rsidP="00F67DF7">
      <w:pPr>
        <w:pStyle w:val="NormalWeb"/>
        <w:rPr>
          <w:u w:val="single"/>
        </w:rPr>
      </w:pPr>
      <w:r>
        <w:rPr>
          <w:u w:val="single"/>
        </w:rPr>
        <w:t>1 (a) Yes, 1 119 beneficiaries have benefited from Farm Worker related housing assistance.</w:t>
      </w:r>
    </w:p>
    <w:p w:rsidR="00F67DF7" w:rsidRDefault="00F67DF7" w:rsidP="00F67DF7">
      <w:pPr>
        <w:pStyle w:val="NormalWeb"/>
        <w:rPr>
          <w:u w:val="single"/>
        </w:rPr>
      </w:pPr>
      <w:r>
        <w:rPr>
          <w:u w:val="single"/>
        </w:rPr>
        <w:t>(b) The details of the beneficiaries are available and can be obtained from Mr. Johan Minnie on the telephone number 012 421 1778 within our Department.</w:t>
      </w:r>
    </w:p>
    <w:p w:rsidR="00F67DF7" w:rsidRDefault="00F67DF7" w:rsidP="00F67DF7">
      <w:pPr>
        <w:pStyle w:val="NormalWeb"/>
        <w:rPr>
          <w:u w:val="single"/>
        </w:rPr>
      </w:pPr>
    </w:p>
    <w:p w:rsidR="00F67DF7" w:rsidRPr="00F67DF7" w:rsidRDefault="00F67DF7" w:rsidP="00F67DF7">
      <w:pPr>
        <w:spacing w:before="100" w:beforeAutospacing="1" w:after="240" w:line="240" w:lineRule="auto"/>
        <w:rPr>
          <w:rFonts w:ascii="Times New Roman" w:eastAsia="Times New Roman" w:hAnsi="Times New Roman"/>
          <w:sz w:val="24"/>
          <w:szCs w:val="24"/>
          <w:u w:val="single"/>
          <w:lang w:eastAsia="en-ZA"/>
        </w:rPr>
      </w:pPr>
      <w:r w:rsidRPr="00F67DF7">
        <w:rPr>
          <w:rFonts w:ascii="Times New Roman" w:eastAsia="Times New Roman" w:hAnsi="Times New Roman"/>
          <w:b/>
          <w:bCs/>
          <w:sz w:val="24"/>
          <w:szCs w:val="24"/>
          <w:u w:val="single"/>
          <w:lang w:eastAsia="en-ZA"/>
        </w:rPr>
        <w:t>QUESTION NO: 573</w:t>
      </w:r>
      <w:r w:rsidRPr="00F67DF7">
        <w:rPr>
          <w:rFonts w:ascii="Times New Roman" w:eastAsia="Times New Roman" w:hAnsi="Times New Roman"/>
          <w:b/>
          <w:bCs/>
          <w:sz w:val="24"/>
          <w:szCs w:val="24"/>
          <w:u w:val="single"/>
          <w:lang w:eastAsia="en-ZA"/>
        </w:rPr>
        <w:br/>
      </w:r>
      <w:r w:rsidRPr="00F67DF7">
        <w:rPr>
          <w:rFonts w:ascii="Times New Roman" w:eastAsia="Times New Roman" w:hAnsi="Times New Roman"/>
          <w:b/>
          <w:bCs/>
          <w:sz w:val="24"/>
          <w:szCs w:val="24"/>
          <w:u w:val="single"/>
          <w:lang w:eastAsia="en-ZA"/>
        </w:rPr>
        <w:br/>
        <w:t>PARLAMENTARY QUESTION NO NW637E: INCIDENCE OF BLOCKED PROJECTS AND PROGRESS MADE IN UNBLOCKING THEM</w:t>
      </w:r>
      <w:r w:rsidRPr="00F67DF7">
        <w:rPr>
          <w:rFonts w:ascii="Times New Roman" w:eastAsia="Times New Roman" w:hAnsi="Times New Roman"/>
          <w:b/>
          <w:bCs/>
          <w:sz w:val="24"/>
          <w:szCs w:val="24"/>
          <w:u w:val="single"/>
          <w:lang w:eastAsia="en-ZA"/>
        </w:rPr>
        <w:br/>
      </w:r>
      <w:r w:rsidRPr="00F67DF7">
        <w:rPr>
          <w:rFonts w:ascii="Times New Roman" w:eastAsia="Times New Roman" w:hAnsi="Times New Roman"/>
          <w:b/>
          <w:bCs/>
          <w:sz w:val="24"/>
          <w:szCs w:val="24"/>
          <w:u w:val="single"/>
          <w:lang w:eastAsia="en-ZA"/>
        </w:rPr>
        <w:br/>
        <w:t>REFERENCE: BP/PQ/NW637E</w:t>
      </w:r>
      <w:r w:rsidRPr="00F67DF7">
        <w:rPr>
          <w:rFonts w:ascii="Times New Roman" w:eastAsia="Times New Roman" w:hAnsi="Times New Roman"/>
          <w:b/>
          <w:bCs/>
          <w:sz w:val="24"/>
          <w:szCs w:val="24"/>
          <w:u w:val="single"/>
          <w:lang w:eastAsia="en-ZA"/>
        </w:rPr>
        <w:br/>
      </w:r>
      <w:r w:rsidRPr="00F67DF7">
        <w:rPr>
          <w:rFonts w:ascii="Times New Roman" w:eastAsia="Times New Roman" w:hAnsi="Times New Roman"/>
          <w:b/>
          <w:bCs/>
          <w:sz w:val="24"/>
          <w:szCs w:val="24"/>
          <w:u w:val="single"/>
          <w:lang w:eastAsia="en-ZA"/>
        </w:rPr>
        <w:br/>
        <w:t>MINISTER</w:t>
      </w:r>
      <w:r w:rsidRPr="00F67DF7">
        <w:rPr>
          <w:rFonts w:ascii="Times New Roman" w:eastAsia="Times New Roman" w:hAnsi="Times New Roman"/>
          <w:b/>
          <w:bCs/>
          <w:sz w:val="24"/>
          <w:szCs w:val="24"/>
          <w:u w:val="single"/>
          <w:lang w:eastAsia="en-ZA"/>
        </w:rPr>
        <w:br/>
      </w:r>
      <w:r w:rsidRPr="00F67DF7">
        <w:rPr>
          <w:rFonts w:ascii="Times New Roman" w:eastAsia="Times New Roman" w:hAnsi="Times New Roman"/>
          <w:b/>
          <w:bCs/>
          <w:sz w:val="24"/>
          <w:szCs w:val="24"/>
          <w:u w:val="single"/>
          <w:lang w:eastAsia="en-ZA"/>
        </w:rPr>
        <w:br/>
        <w:t>1. PURPOSE</w:t>
      </w:r>
      <w:r w:rsidRPr="00F67DF7">
        <w:rPr>
          <w:rFonts w:ascii="Times New Roman" w:eastAsia="Times New Roman" w:hAnsi="Times New Roman"/>
          <w:b/>
          <w:bCs/>
          <w:sz w:val="24"/>
          <w:szCs w:val="24"/>
          <w:u w:val="single"/>
          <w:lang w:eastAsia="en-ZA"/>
        </w:rPr>
        <w:br/>
      </w:r>
      <w:r w:rsidRPr="00F67DF7">
        <w:rPr>
          <w:rFonts w:ascii="Times New Roman" w:eastAsia="Times New Roman" w:hAnsi="Times New Roman"/>
          <w:b/>
          <w:bCs/>
          <w:sz w:val="24"/>
          <w:szCs w:val="24"/>
          <w:u w:val="single"/>
          <w:lang w:eastAsia="en-ZA"/>
        </w:rPr>
        <w:br/>
      </w:r>
      <w:proofErr w:type="gramStart"/>
      <w:r w:rsidRPr="00F67DF7">
        <w:rPr>
          <w:rFonts w:ascii="Times New Roman" w:eastAsia="Times New Roman" w:hAnsi="Times New Roman"/>
          <w:b/>
          <w:bCs/>
          <w:sz w:val="24"/>
          <w:szCs w:val="24"/>
          <w:u w:val="single"/>
          <w:lang w:eastAsia="en-ZA"/>
        </w:rPr>
        <w:t>To</w:t>
      </w:r>
      <w:proofErr w:type="gramEnd"/>
      <w:r w:rsidRPr="00F67DF7">
        <w:rPr>
          <w:rFonts w:ascii="Times New Roman" w:eastAsia="Times New Roman" w:hAnsi="Times New Roman"/>
          <w:b/>
          <w:bCs/>
          <w:sz w:val="24"/>
          <w:szCs w:val="24"/>
          <w:u w:val="single"/>
          <w:lang w:eastAsia="en-ZA"/>
        </w:rPr>
        <w:t xml:space="preserve"> obtain approval of the draft reply to parliamentary question NW637E</w:t>
      </w:r>
      <w:r w:rsidRPr="00F67DF7">
        <w:rPr>
          <w:rFonts w:ascii="Times New Roman" w:eastAsia="Times New Roman" w:hAnsi="Times New Roman"/>
          <w:b/>
          <w:bCs/>
          <w:sz w:val="24"/>
          <w:szCs w:val="24"/>
          <w:u w:val="single"/>
          <w:lang w:eastAsia="en-ZA"/>
        </w:rPr>
        <w:br/>
      </w:r>
      <w:r w:rsidRPr="00F67DF7">
        <w:rPr>
          <w:rFonts w:ascii="Times New Roman" w:eastAsia="Times New Roman" w:hAnsi="Times New Roman"/>
          <w:b/>
          <w:bCs/>
          <w:sz w:val="24"/>
          <w:szCs w:val="24"/>
          <w:u w:val="single"/>
          <w:lang w:eastAsia="en-ZA"/>
        </w:rPr>
        <w:br/>
        <w:t>2. DETAILS OF THE QUESTION</w:t>
      </w:r>
      <w:r w:rsidRPr="00F67DF7">
        <w:rPr>
          <w:rFonts w:ascii="Times New Roman" w:eastAsia="Times New Roman" w:hAnsi="Times New Roman"/>
          <w:b/>
          <w:bCs/>
          <w:sz w:val="24"/>
          <w:szCs w:val="24"/>
          <w:u w:val="single"/>
          <w:lang w:eastAsia="en-ZA"/>
        </w:rPr>
        <w:br/>
      </w:r>
      <w:r w:rsidRPr="00F67DF7">
        <w:rPr>
          <w:rFonts w:ascii="Times New Roman" w:eastAsia="Times New Roman" w:hAnsi="Times New Roman"/>
          <w:sz w:val="24"/>
          <w:szCs w:val="24"/>
          <w:u w:val="single"/>
          <w:lang w:eastAsia="en-ZA"/>
        </w:rPr>
        <w:br/>
        <w:t>Mr A C Steyn (DA) to ask the Minister of Human Settlements</w:t>
      </w:r>
      <w:proofErr w:type="gramStart"/>
      <w:r w:rsidRPr="00F67DF7">
        <w:rPr>
          <w:rFonts w:ascii="Times New Roman" w:eastAsia="Times New Roman" w:hAnsi="Times New Roman"/>
          <w:sz w:val="24"/>
          <w:szCs w:val="24"/>
          <w:u w:val="single"/>
          <w:lang w:eastAsia="en-ZA"/>
        </w:rPr>
        <w:t>:</w:t>
      </w:r>
      <w:proofErr w:type="gramEnd"/>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1. Whether any housing projects have been blocked in each province during each of the past five (5) years up to the latest specified date for which information is available.</w:t>
      </w:r>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If so</w:t>
      </w:r>
      <w:proofErr w:type="gramStart"/>
      <w:r w:rsidRPr="00F67DF7">
        <w:rPr>
          <w:rFonts w:ascii="Times New Roman" w:eastAsia="Times New Roman" w:hAnsi="Times New Roman"/>
          <w:sz w:val="24"/>
          <w:szCs w:val="24"/>
          <w:u w:val="single"/>
          <w:lang w:eastAsia="en-ZA"/>
        </w:rPr>
        <w:t>:</w:t>
      </w:r>
      <w:proofErr w:type="gramEnd"/>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(a) how many government housing projects were blocked; and. (b) for each project that has been blocked:</w:t>
      </w:r>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w:t>
      </w:r>
      <w:proofErr w:type="spellStart"/>
      <w:r w:rsidRPr="00F67DF7">
        <w:rPr>
          <w:rFonts w:ascii="Times New Roman" w:eastAsia="Times New Roman" w:hAnsi="Times New Roman"/>
          <w:sz w:val="24"/>
          <w:szCs w:val="24"/>
          <w:u w:val="single"/>
          <w:lang w:eastAsia="en-ZA"/>
        </w:rPr>
        <w:t>i</w:t>
      </w:r>
      <w:proofErr w:type="spellEnd"/>
      <w:r w:rsidRPr="00F67DF7">
        <w:rPr>
          <w:rFonts w:ascii="Times New Roman" w:eastAsia="Times New Roman" w:hAnsi="Times New Roman"/>
          <w:sz w:val="24"/>
          <w:szCs w:val="24"/>
          <w:u w:val="single"/>
          <w:lang w:eastAsia="en-ZA"/>
        </w:rPr>
        <w:t>) where is situated?</w:t>
      </w:r>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 xml:space="preserve">(ii) </w:t>
      </w:r>
      <w:proofErr w:type="gramStart"/>
      <w:r w:rsidRPr="00F67DF7">
        <w:rPr>
          <w:rFonts w:ascii="Times New Roman" w:eastAsia="Times New Roman" w:hAnsi="Times New Roman"/>
          <w:sz w:val="24"/>
          <w:szCs w:val="24"/>
          <w:u w:val="single"/>
          <w:lang w:eastAsia="en-ZA"/>
        </w:rPr>
        <w:t>when</w:t>
      </w:r>
      <w:proofErr w:type="gramEnd"/>
      <w:r w:rsidRPr="00F67DF7">
        <w:rPr>
          <w:rFonts w:ascii="Times New Roman" w:eastAsia="Times New Roman" w:hAnsi="Times New Roman"/>
          <w:sz w:val="24"/>
          <w:szCs w:val="24"/>
          <w:u w:val="single"/>
          <w:lang w:eastAsia="en-ZA"/>
        </w:rPr>
        <w:t xml:space="preserve"> was it blocked?</w:t>
      </w:r>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 xml:space="preserve">(iii) </w:t>
      </w:r>
      <w:proofErr w:type="gramStart"/>
      <w:r w:rsidRPr="00F67DF7">
        <w:rPr>
          <w:rFonts w:ascii="Times New Roman" w:eastAsia="Times New Roman" w:hAnsi="Times New Roman"/>
          <w:sz w:val="24"/>
          <w:szCs w:val="24"/>
          <w:u w:val="single"/>
          <w:lang w:eastAsia="en-ZA"/>
        </w:rPr>
        <w:t>why</w:t>
      </w:r>
      <w:proofErr w:type="gramEnd"/>
      <w:r w:rsidRPr="00F67DF7">
        <w:rPr>
          <w:rFonts w:ascii="Times New Roman" w:eastAsia="Times New Roman" w:hAnsi="Times New Roman"/>
          <w:sz w:val="24"/>
          <w:szCs w:val="24"/>
          <w:u w:val="single"/>
          <w:lang w:eastAsia="en-ZA"/>
        </w:rPr>
        <w:t xml:space="preserve"> was it blocked?</w:t>
      </w:r>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 xml:space="preserve">(iv) </w:t>
      </w:r>
      <w:proofErr w:type="gramStart"/>
      <w:r w:rsidRPr="00F67DF7">
        <w:rPr>
          <w:rFonts w:ascii="Times New Roman" w:eastAsia="Times New Roman" w:hAnsi="Times New Roman"/>
          <w:sz w:val="24"/>
          <w:szCs w:val="24"/>
          <w:u w:val="single"/>
          <w:lang w:eastAsia="en-ZA"/>
        </w:rPr>
        <w:t>how</w:t>
      </w:r>
      <w:proofErr w:type="gramEnd"/>
      <w:r w:rsidRPr="00F67DF7">
        <w:rPr>
          <w:rFonts w:ascii="Times New Roman" w:eastAsia="Times New Roman" w:hAnsi="Times New Roman"/>
          <w:sz w:val="24"/>
          <w:szCs w:val="24"/>
          <w:u w:val="single"/>
          <w:lang w:eastAsia="en-ZA"/>
        </w:rPr>
        <w:t xml:space="preserve"> much was spent on the project?</w:t>
      </w:r>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2. Whether these projects are still blocked?</w:t>
      </w:r>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r>
      <w:proofErr w:type="gramStart"/>
      <w:r w:rsidRPr="00F67DF7">
        <w:rPr>
          <w:rFonts w:ascii="Times New Roman" w:eastAsia="Times New Roman" w:hAnsi="Times New Roman"/>
          <w:sz w:val="24"/>
          <w:szCs w:val="24"/>
          <w:u w:val="single"/>
          <w:lang w:eastAsia="en-ZA"/>
        </w:rPr>
        <w:t>If so, why?</w:t>
      </w:r>
      <w:proofErr w:type="gramEnd"/>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If not</w:t>
      </w:r>
      <w:proofErr w:type="gramStart"/>
      <w:r w:rsidRPr="00F67DF7">
        <w:rPr>
          <w:rFonts w:ascii="Times New Roman" w:eastAsia="Times New Roman" w:hAnsi="Times New Roman"/>
          <w:sz w:val="24"/>
          <w:szCs w:val="24"/>
          <w:u w:val="single"/>
          <w:lang w:eastAsia="en-ZA"/>
        </w:rPr>
        <w:t>:</w:t>
      </w:r>
      <w:proofErr w:type="gramEnd"/>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(a) when was the project; and,</w:t>
      </w:r>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(b) when was or will it be completed?</w:t>
      </w:r>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r>
      <w:r w:rsidRPr="00F67DF7">
        <w:rPr>
          <w:rFonts w:ascii="Times New Roman" w:eastAsia="Times New Roman" w:hAnsi="Times New Roman"/>
          <w:b/>
          <w:bCs/>
          <w:sz w:val="24"/>
          <w:szCs w:val="24"/>
          <w:u w:val="single"/>
          <w:lang w:eastAsia="en-ZA"/>
        </w:rPr>
        <w:t>3. Discussion</w:t>
      </w:r>
      <w:r w:rsidRPr="00F67DF7">
        <w:rPr>
          <w:rFonts w:ascii="Times New Roman" w:eastAsia="Times New Roman" w:hAnsi="Times New Roman"/>
          <w:b/>
          <w:bCs/>
          <w:sz w:val="24"/>
          <w:szCs w:val="24"/>
          <w:u w:val="single"/>
          <w:lang w:eastAsia="en-ZA"/>
        </w:rPr>
        <w:br/>
      </w:r>
      <w:r w:rsidRPr="00F67DF7">
        <w:rPr>
          <w:rFonts w:ascii="Times New Roman" w:eastAsia="Times New Roman" w:hAnsi="Times New Roman"/>
          <w:sz w:val="24"/>
          <w:szCs w:val="24"/>
          <w:u w:val="single"/>
          <w:lang w:eastAsia="en-ZA"/>
        </w:rPr>
        <w:br/>
        <w:t>The relevant question was received by the Department on Monday, 13 July 2009. The information required to provide Mr Steyn with a comprehensive reply is not readily available in the Department and needs to be obtained from and verified by Provinces.</w:t>
      </w:r>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The question also requires sourcing additional historical information from the Provincial Human Settlement Departments which is no longer contained in the Housing Subsidy System (HSS), such as the following:</w:t>
      </w:r>
    </w:p>
    <w:p w:rsidR="00F67DF7" w:rsidRPr="00F67DF7" w:rsidRDefault="00F67DF7" w:rsidP="00F67DF7">
      <w:pPr>
        <w:numPr>
          <w:ilvl w:val="0"/>
          <w:numId w:val="3"/>
        </w:num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sz w:val="24"/>
          <w:szCs w:val="24"/>
          <w:u w:val="single"/>
          <w:lang w:eastAsia="en-ZA"/>
        </w:rPr>
        <w:t>Identification of projects that have been blocked during the past five years, but have since been unblocked;</w:t>
      </w:r>
    </w:p>
    <w:p w:rsidR="00F67DF7" w:rsidRPr="00F67DF7" w:rsidRDefault="00F67DF7" w:rsidP="00F67DF7">
      <w:pPr>
        <w:numPr>
          <w:ilvl w:val="0"/>
          <w:numId w:val="3"/>
        </w:num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sz w:val="24"/>
          <w:szCs w:val="24"/>
          <w:u w:val="single"/>
          <w:lang w:eastAsia="en-ZA"/>
        </w:rPr>
        <w:t>to establish the various reasons for the blockages; and,</w:t>
      </w:r>
    </w:p>
    <w:p w:rsidR="00F67DF7" w:rsidRPr="00F67DF7" w:rsidRDefault="00F67DF7" w:rsidP="00F67DF7">
      <w:pPr>
        <w:numPr>
          <w:ilvl w:val="0"/>
          <w:numId w:val="3"/>
        </w:numPr>
        <w:spacing w:before="100" w:beforeAutospacing="1" w:after="100" w:afterAutospacing="1" w:line="240" w:lineRule="auto"/>
        <w:rPr>
          <w:rFonts w:ascii="Times New Roman" w:eastAsia="Times New Roman" w:hAnsi="Times New Roman"/>
          <w:sz w:val="24"/>
          <w:szCs w:val="24"/>
          <w:u w:val="single"/>
          <w:lang w:eastAsia="en-ZA"/>
        </w:rPr>
      </w:pPr>
      <w:proofErr w:type="gramStart"/>
      <w:r w:rsidRPr="00F67DF7">
        <w:rPr>
          <w:rFonts w:ascii="Times New Roman" w:eastAsia="Times New Roman" w:hAnsi="Times New Roman"/>
          <w:sz w:val="24"/>
          <w:szCs w:val="24"/>
          <w:u w:val="single"/>
          <w:lang w:eastAsia="en-ZA"/>
        </w:rPr>
        <w:t>to</w:t>
      </w:r>
      <w:proofErr w:type="gramEnd"/>
      <w:r w:rsidRPr="00F67DF7">
        <w:rPr>
          <w:rFonts w:ascii="Times New Roman" w:eastAsia="Times New Roman" w:hAnsi="Times New Roman"/>
          <w:sz w:val="24"/>
          <w:szCs w:val="24"/>
          <w:u w:val="single"/>
          <w:lang w:eastAsia="en-ZA"/>
        </w:rPr>
        <w:t xml:space="preserve"> establish the dates on which the projects were unblocked, and have since been completed or are projected to be completed.</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b/>
          <w:bCs/>
          <w:sz w:val="24"/>
          <w:szCs w:val="24"/>
          <w:u w:val="single"/>
          <w:lang w:eastAsia="en-ZA"/>
        </w:rPr>
        <w:t>4. RECOMMENDATION</w:t>
      </w:r>
      <w:r w:rsidRPr="00F67DF7">
        <w:rPr>
          <w:rFonts w:ascii="Times New Roman" w:eastAsia="Times New Roman" w:hAnsi="Times New Roman"/>
          <w:b/>
          <w:bCs/>
          <w:sz w:val="24"/>
          <w:szCs w:val="24"/>
          <w:u w:val="single"/>
          <w:lang w:eastAsia="en-ZA"/>
        </w:rPr>
        <w:br/>
      </w:r>
      <w:r w:rsidRPr="00F67DF7">
        <w:rPr>
          <w:rFonts w:ascii="Times New Roman" w:eastAsia="Times New Roman" w:hAnsi="Times New Roman"/>
          <w:b/>
          <w:bCs/>
          <w:sz w:val="24"/>
          <w:szCs w:val="24"/>
          <w:u w:val="single"/>
          <w:lang w:eastAsia="en-ZA"/>
        </w:rPr>
        <w:br/>
      </w:r>
      <w:r w:rsidRPr="00F67DF7">
        <w:rPr>
          <w:rFonts w:ascii="Times New Roman" w:eastAsia="Times New Roman" w:hAnsi="Times New Roman"/>
          <w:sz w:val="24"/>
          <w:szCs w:val="24"/>
          <w:u w:val="single"/>
          <w:lang w:eastAsia="en-ZA"/>
        </w:rPr>
        <w:t>In view of the above it is recommended that Hon. Steyn be provided with a comprehensive reply once all the information has been obtained from the Provinces, and that an interim reply be provided as follows</w:t>
      </w:r>
      <w:proofErr w:type="gramStart"/>
      <w:r w:rsidRPr="00F67DF7">
        <w:rPr>
          <w:rFonts w:ascii="Times New Roman" w:eastAsia="Times New Roman" w:hAnsi="Times New Roman"/>
          <w:sz w:val="24"/>
          <w:szCs w:val="24"/>
          <w:u w:val="single"/>
          <w:lang w:eastAsia="en-ZA"/>
        </w:rPr>
        <w:t>:</w:t>
      </w:r>
      <w:proofErr w:type="gramEnd"/>
      <w:r w:rsidRPr="00F67DF7">
        <w:rPr>
          <w:rFonts w:ascii="Times New Roman" w:eastAsia="Times New Roman" w:hAnsi="Times New Roman"/>
          <w:sz w:val="24"/>
          <w:szCs w:val="24"/>
          <w:u w:val="single"/>
          <w:lang w:eastAsia="en-ZA"/>
        </w:rPr>
        <w:br/>
      </w:r>
      <w:r w:rsidRPr="00F67DF7">
        <w:rPr>
          <w:rFonts w:ascii="Times New Roman" w:eastAsia="Times New Roman" w:hAnsi="Times New Roman"/>
          <w:sz w:val="24"/>
          <w:szCs w:val="24"/>
          <w:u w:val="single"/>
          <w:lang w:eastAsia="en-ZA"/>
        </w:rPr>
        <w:br/>
        <w:t>The information required to provide Mr Steyn with a comprehensive reply is not readily available in the Department and needs to be obtained from and verified by Provinces. A detailed response will be tabled once all the required information has been obtained and verified with the nine Provincial Human Settlement Departments.</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b/>
          <w:bCs/>
          <w:sz w:val="24"/>
          <w:szCs w:val="24"/>
          <w:u w:val="single"/>
          <w:lang w:eastAsia="en-ZA"/>
        </w:rPr>
        <w:t>QUESTION NO.: 110</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b/>
          <w:bCs/>
          <w:sz w:val="24"/>
          <w:szCs w:val="24"/>
          <w:u w:val="single"/>
          <w:lang w:eastAsia="en-ZA"/>
        </w:rPr>
        <w:t>Mr A C Steyn (DA) to ask the Minister of Housing:</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sz w:val="24"/>
          <w:szCs w:val="24"/>
          <w:u w:val="single"/>
          <w:lang w:eastAsia="en-ZA"/>
        </w:rPr>
        <w:t xml:space="preserve">(1) What is the current status of (a) </w:t>
      </w:r>
      <w:proofErr w:type="spellStart"/>
      <w:r w:rsidRPr="00F67DF7">
        <w:rPr>
          <w:rFonts w:ascii="Times New Roman" w:eastAsia="Times New Roman" w:hAnsi="Times New Roman"/>
          <w:sz w:val="24"/>
          <w:szCs w:val="24"/>
          <w:u w:val="single"/>
          <w:lang w:eastAsia="en-ZA"/>
        </w:rPr>
        <w:t>Servcon</w:t>
      </w:r>
      <w:proofErr w:type="spellEnd"/>
      <w:r w:rsidRPr="00F67DF7">
        <w:rPr>
          <w:rFonts w:ascii="Times New Roman" w:eastAsia="Times New Roman" w:hAnsi="Times New Roman"/>
          <w:sz w:val="24"/>
          <w:szCs w:val="24"/>
          <w:u w:val="single"/>
          <w:lang w:eastAsia="en-ZA"/>
        </w:rPr>
        <w:t xml:space="preserve">, (b) </w:t>
      </w:r>
      <w:proofErr w:type="spellStart"/>
      <w:r w:rsidRPr="00F67DF7">
        <w:rPr>
          <w:rFonts w:ascii="Times New Roman" w:eastAsia="Times New Roman" w:hAnsi="Times New Roman"/>
          <w:sz w:val="24"/>
          <w:szCs w:val="24"/>
          <w:u w:val="single"/>
          <w:lang w:eastAsia="en-ZA"/>
        </w:rPr>
        <w:t>Thubelisha</w:t>
      </w:r>
      <w:proofErr w:type="spellEnd"/>
      <w:r w:rsidRPr="00F67DF7">
        <w:rPr>
          <w:rFonts w:ascii="Times New Roman" w:eastAsia="Times New Roman" w:hAnsi="Times New Roman"/>
          <w:sz w:val="24"/>
          <w:szCs w:val="24"/>
          <w:u w:val="single"/>
          <w:lang w:eastAsia="en-ZA"/>
        </w:rPr>
        <w:t xml:space="preserve"> and (c) the proposed Housing Development </w:t>
      </w:r>
      <w:proofErr w:type="gramStart"/>
      <w:r w:rsidRPr="00F67DF7">
        <w:rPr>
          <w:rFonts w:ascii="Times New Roman" w:eastAsia="Times New Roman" w:hAnsi="Times New Roman"/>
          <w:sz w:val="24"/>
          <w:szCs w:val="24"/>
          <w:u w:val="single"/>
          <w:lang w:eastAsia="en-ZA"/>
        </w:rPr>
        <w:t>Agency;</w:t>
      </w:r>
      <w:proofErr w:type="gramEnd"/>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sz w:val="24"/>
          <w:szCs w:val="24"/>
          <w:u w:val="single"/>
          <w:lang w:eastAsia="en-ZA"/>
        </w:rPr>
        <w:t xml:space="preserve">(2) </w:t>
      </w:r>
      <w:proofErr w:type="gramStart"/>
      <w:r w:rsidRPr="00F67DF7">
        <w:rPr>
          <w:rFonts w:ascii="Times New Roman" w:eastAsia="Times New Roman" w:hAnsi="Times New Roman"/>
          <w:sz w:val="24"/>
          <w:szCs w:val="24"/>
          <w:u w:val="single"/>
          <w:lang w:eastAsia="en-ZA"/>
        </w:rPr>
        <w:t>whether</w:t>
      </w:r>
      <w:proofErr w:type="gramEnd"/>
      <w:r w:rsidRPr="00F67DF7">
        <w:rPr>
          <w:rFonts w:ascii="Times New Roman" w:eastAsia="Times New Roman" w:hAnsi="Times New Roman"/>
          <w:sz w:val="24"/>
          <w:szCs w:val="24"/>
          <w:u w:val="single"/>
          <w:lang w:eastAsia="en-ZA"/>
        </w:rPr>
        <w:t xml:space="preserve"> her department has set any timelines with regard to the proposed Housing Development Agency; if not, why not; if so, what are the relevant details? </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b/>
          <w:bCs/>
          <w:sz w:val="24"/>
          <w:szCs w:val="24"/>
          <w:u w:val="single"/>
          <w:lang w:eastAsia="en-ZA"/>
        </w:rPr>
        <w:t>Reply:</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sz w:val="24"/>
          <w:szCs w:val="24"/>
          <w:u w:val="single"/>
          <w:lang w:eastAsia="en-ZA"/>
        </w:rPr>
        <w:t>1. (</w:t>
      </w:r>
      <w:proofErr w:type="gramStart"/>
      <w:r w:rsidRPr="00F67DF7">
        <w:rPr>
          <w:rFonts w:ascii="Times New Roman" w:eastAsia="Times New Roman" w:hAnsi="Times New Roman"/>
          <w:sz w:val="24"/>
          <w:szCs w:val="24"/>
          <w:u w:val="single"/>
          <w:lang w:eastAsia="en-ZA"/>
        </w:rPr>
        <w:t>a</w:t>
      </w:r>
      <w:proofErr w:type="gramEnd"/>
      <w:r w:rsidRPr="00F67DF7">
        <w:rPr>
          <w:rFonts w:ascii="Times New Roman" w:eastAsia="Times New Roman" w:hAnsi="Times New Roman"/>
          <w:sz w:val="24"/>
          <w:szCs w:val="24"/>
          <w:u w:val="single"/>
          <w:lang w:eastAsia="en-ZA"/>
        </w:rPr>
        <w:t xml:space="preserve">) </w:t>
      </w:r>
      <w:proofErr w:type="spellStart"/>
      <w:r w:rsidRPr="00F67DF7">
        <w:rPr>
          <w:rFonts w:ascii="Times New Roman" w:eastAsia="Times New Roman" w:hAnsi="Times New Roman"/>
          <w:b/>
          <w:bCs/>
          <w:sz w:val="24"/>
          <w:szCs w:val="24"/>
          <w:u w:val="single"/>
          <w:lang w:eastAsia="en-ZA"/>
        </w:rPr>
        <w:t>Servcon</w:t>
      </w:r>
      <w:proofErr w:type="spellEnd"/>
      <w:r w:rsidRPr="00F67DF7">
        <w:rPr>
          <w:rFonts w:ascii="Times New Roman" w:eastAsia="Times New Roman" w:hAnsi="Times New Roman"/>
          <w:b/>
          <w:bCs/>
          <w:sz w:val="24"/>
          <w:szCs w:val="24"/>
          <w:u w:val="single"/>
          <w:lang w:eastAsia="en-ZA"/>
        </w:rPr>
        <w:t>:</w:t>
      </w:r>
      <w:r w:rsidRPr="00F67DF7">
        <w:rPr>
          <w:rFonts w:ascii="Times New Roman" w:eastAsia="Times New Roman" w:hAnsi="Times New Roman"/>
          <w:sz w:val="24"/>
          <w:szCs w:val="24"/>
          <w:u w:val="single"/>
          <w:lang w:eastAsia="en-ZA"/>
        </w:rPr>
        <w:t xml:space="preserve"> The Closure Plan of </w:t>
      </w:r>
      <w:proofErr w:type="spellStart"/>
      <w:r w:rsidRPr="00F67DF7">
        <w:rPr>
          <w:rFonts w:ascii="Times New Roman" w:eastAsia="Times New Roman" w:hAnsi="Times New Roman"/>
          <w:sz w:val="24"/>
          <w:szCs w:val="24"/>
          <w:u w:val="single"/>
          <w:lang w:eastAsia="en-ZA"/>
        </w:rPr>
        <w:t>Servcon</w:t>
      </w:r>
      <w:proofErr w:type="spellEnd"/>
      <w:r w:rsidRPr="00F67DF7">
        <w:rPr>
          <w:rFonts w:ascii="Times New Roman" w:eastAsia="Times New Roman" w:hAnsi="Times New Roman"/>
          <w:sz w:val="24"/>
          <w:szCs w:val="24"/>
          <w:u w:val="single"/>
          <w:lang w:eastAsia="en-ZA"/>
        </w:rPr>
        <w:t xml:space="preserve"> has been approved. As such the business of </w:t>
      </w:r>
      <w:proofErr w:type="spellStart"/>
      <w:r w:rsidRPr="00F67DF7">
        <w:rPr>
          <w:rFonts w:ascii="Times New Roman" w:eastAsia="Times New Roman" w:hAnsi="Times New Roman"/>
          <w:sz w:val="24"/>
          <w:szCs w:val="24"/>
          <w:u w:val="single"/>
          <w:lang w:eastAsia="en-ZA"/>
        </w:rPr>
        <w:t>Servcon</w:t>
      </w:r>
      <w:proofErr w:type="spellEnd"/>
      <w:r w:rsidRPr="00F67DF7">
        <w:rPr>
          <w:rFonts w:ascii="Times New Roman" w:eastAsia="Times New Roman" w:hAnsi="Times New Roman"/>
          <w:sz w:val="24"/>
          <w:szCs w:val="24"/>
          <w:u w:val="single"/>
          <w:lang w:eastAsia="en-ZA"/>
        </w:rPr>
        <w:t xml:space="preserve"> is currently being wound up. The Department has constituted a Steering Committee comprising of officials from the National Departments of Housing, Public Service &amp; Administration and National Treasury to facilitate the closure process in consultation with the Board. The Steering Committee meets regularly to assess progress and report to the Board. All business pertaining to the Service Level Agreements with Provincial Housing Departments will be finalised before final closure of the entity.</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sz w:val="24"/>
          <w:szCs w:val="24"/>
          <w:u w:val="single"/>
          <w:lang w:eastAsia="en-ZA"/>
        </w:rPr>
        <w:t xml:space="preserve">(b) </w:t>
      </w:r>
      <w:proofErr w:type="spellStart"/>
      <w:r w:rsidRPr="00F67DF7">
        <w:rPr>
          <w:rFonts w:ascii="Times New Roman" w:eastAsia="Times New Roman" w:hAnsi="Times New Roman"/>
          <w:b/>
          <w:bCs/>
          <w:sz w:val="24"/>
          <w:szCs w:val="24"/>
          <w:u w:val="single"/>
          <w:lang w:eastAsia="en-ZA"/>
        </w:rPr>
        <w:t>Thubelisha</w:t>
      </w:r>
      <w:proofErr w:type="spellEnd"/>
      <w:r w:rsidRPr="00F67DF7">
        <w:rPr>
          <w:rFonts w:ascii="Times New Roman" w:eastAsia="Times New Roman" w:hAnsi="Times New Roman"/>
          <w:b/>
          <w:bCs/>
          <w:sz w:val="24"/>
          <w:szCs w:val="24"/>
          <w:u w:val="single"/>
          <w:lang w:eastAsia="en-ZA"/>
        </w:rPr>
        <w:t xml:space="preserve">: </w:t>
      </w:r>
      <w:r w:rsidRPr="00F67DF7">
        <w:rPr>
          <w:rFonts w:ascii="Times New Roman" w:eastAsia="Times New Roman" w:hAnsi="Times New Roman"/>
          <w:sz w:val="24"/>
          <w:szCs w:val="24"/>
          <w:u w:val="single"/>
          <w:lang w:eastAsia="en-ZA"/>
        </w:rPr>
        <w:t xml:space="preserve">The Closure Plan of </w:t>
      </w:r>
      <w:proofErr w:type="spellStart"/>
      <w:r w:rsidRPr="00F67DF7">
        <w:rPr>
          <w:rFonts w:ascii="Times New Roman" w:eastAsia="Times New Roman" w:hAnsi="Times New Roman"/>
          <w:sz w:val="24"/>
          <w:szCs w:val="24"/>
          <w:u w:val="single"/>
          <w:lang w:eastAsia="en-ZA"/>
        </w:rPr>
        <w:t>Thubelisha</w:t>
      </w:r>
      <w:proofErr w:type="spellEnd"/>
      <w:r w:rsidRPr="00F67DF7">
        <w:rPr>
          <w:rFonts w:ascii="Times New Roman" w:eastAsia="Times New Roman" w:hAnsi="Times New Roman"/>
          <w:sz w:val="24"/>
          <w:szCs w:val="24"/>
          <w:u w:val="single"/>
          <w:lang w:eastAsia="en-ZA"/>
        </w:rPr>
        <w:t xml:space="preserve"> has been approved. As such the business of </w:t>
      </w:r>
      <w:proofErr w:type="spellStart"/>
      <w:r w:rsidRPr="00F67DF7">
        <w:rPr>
          <w:rFonts w:ascii="Times New Roman" w:eastAsia="Times New Roman" w:hAnsi="Times New Roman"/>
          <w:sz w:val="24"/>
          <w:szCs w:val="24"/>
          <w:u w:val="single"/>
          <w:lang w:eastAsia="en-ZA"/>
        </w:rPr>
        <w:t>Thubelisha</w:t>
      </w:r>
      <w:proofErr w:type="spellEnd"/>
      <w:r w:rsidRPr="00F67DF7">
        <w:rPr>
          <w:rFonts w:ascii="Times New Roman" w:eastAsia="Times New Roman" w:hAnsi="Times New Roman"/>
          <w:sz w:val="24"/>
          <w:szCs w:val="24"/>
          <w:u w:val="single"/>
          <w:lang w:eastAsia="en-ZA"/>
        </w:rPr>
        <w:t xml:space="preserve"> is currently being wound up. The Department has constituted a Steering Committee comprising of officials from the National Departments of Housing, Public Service &amp; Administration and National Treasury to facilitate the closure process in consultation with the Board. The Steering Committee meets regularly to assess progress and report to the Board. </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sz w:val="24"/>
          <w:szCs w:val="24"/>
          <w:u w:val="single"/>
          <w:lang w:eastAsia="en-ZA"/>
        </w:rPr>
        <w:t xml:space="preserve">(c) </w:t>
      </w:r>
      <w:r w:rsidRPr="00F67DF7">
        <w:rPr>
          <w:rFonts w:ascii="Times New Roman" w:eastAsia="Times New Roman" w:hAnsi="Times New Roman"/>
          <w:b/>
          <w:bCs/>
          <w:sz w:val="24"/>
          <w:szCs w:val="24"/>
          <w:u w:val="single"/>
          <w:lang w:eastAsia="en-ZA"/>
        </w:rPr>
        <w:t xml:space="preserve">HDA: </w:t>
      </w:r>
      <w:r w:rsidRPr="00F67DF7">
        <w:rPr>
          <w:rFonts w:ascii="Times New Roman" w:eastAsia="Times New Roman" w:hAnsi="Times New Roman"/>
          <w:sz w:val="24"/>
          <w:szCs w:val="24"/>
          <w:u w:val="single"/>
          <w:lang w:eastAsia="en-ZA"/>
        </w:rPr>
        <w:t>The HDA Board was constituted in February 2009 and the positions of the CEO and CFO were also filled in February 2009.</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sz w:val="24"/>
          <w:szCs w:val="24"/>
          <w:u w:val="single"/>
          <w:lang w:eastAsia="en-ZA"/>
        </w:rPr>
        <w:t xml:space="preserve">2. Yes there are set timelines. All deliverables, as set out in the project implementation plan, have been achieved within and earlier than the set timeframe. </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u w:val="single"/>
          <w:lang w:eastAsia="en-ZA"/>
        </w:rPr>
      </w:pPr>
      <w:r w:rsidRPr="00F67DF7">
        <w:rPr>
          <w:rFonts w:ascii="Times New Roman" w:eastAsia="Times New Roman" w:hAnsi="Times New Roman"/>
          <w:b/>
          <w:bCs/>
          <w:sz w:val="24"/>
          <w:szCs w:val="24"/>
          <w:u w:val="single"/>
          <w:lang w:eastAsia="en-ZA"/>
        </w:rPr>
        <w:t xml:space="preserve">ANNEXURE A: HDA ESTABLSIHMENT PROJECT IMPLEMENTATION PLAN: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8"/>
        <w:gridCol w:w="2353"/>
        <w:gridCol w:w="1888"/>
        <w:gridCol w:w="1232"/>
        <w:gridCol w:w="1685"/>
      </w:tblGrid>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Item Description</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 xml:space="preserve">Deliverable </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Indicator</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Time</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Achieved</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Business Case</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Finalise the preparation of the Business case and the consultative processes with key stakeholders</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Business Case prepared and approved</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February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Approval of the Housing Development Agency Bill</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Seek approval of the Housing Development Agency Bill</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Housing Development Agency Bill approved</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March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xml:space="preserve">Briefing of the Portfolio Committee on Bill and Business Case </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Brief the Portfolio Committee on Bill and Business Case and Obtain approval for Business Case</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Portfolio Committee briefed of the Business Case and Bill</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April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Submitting the Bill and Business Case to Cabinet</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Submit Bill and Business Case to Cabinet</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Draft SPV Bill OR Revised Housing Amendment Bill;</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A Bill which creates a new entity; and</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The Publication of the Bill prior to its introduction in Parliament</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submitted to Cabinet</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July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Publication of the Bill in the Gazette</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published in Gazette for comment</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 minimum of 30 days must be allowed for public comment. Engage DPLG regarding the Municipal Systems Act consultation processes).</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published in the Gazette</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September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xml:space="preserve">Resubmission of the Bill to Minister and Cabinet </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Resubmit revised Bill to Minister and Cabinet for Approval</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resubmitted to Minister and Cabinet for approval</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October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State Law Advisors</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Refer Bill to Sate Law Advisors for Certification (6 weeks allowed for State Law Advisors)</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referred to State Law Advisors</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October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Translation of the Bill</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returned to Department and submitted for translation</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Translated Bill returned to the Department</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November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Rule 159/241 Notice</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Rule 159/241 Notice published in the Gazette</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Rule 159/241 Notice published in the gazette</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November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National Assembly and Chair of the NCOP</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and Copy of Notice to Speaker of National Assembly (NA) and Chair of the National Council of Provinces (NCOP)</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xml:space="preserve">Bill and Copy of Notice submitted to the Speaker of National Assembly and Chair of the NCOP </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November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introduced to parliament</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Introduction of the Bill to Parliament</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introduced in Parliament</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introduced to Parliament</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November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Printing of the Bill</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printed and tagged</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printed and tagged</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November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Portfolio Committee Briefing</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Brief Portfolio Committee</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Portfolio Committee briefed</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November 2008</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Passing of the Bill by National Assembly</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Deliberation and passing of Bill by NA</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deliberated and passed by the NA</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January 2009</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NCOP and Select Committee Briefing</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to NCOP and briefing of Select Committee</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submitted to NCOP and Select Committee briefed</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February 2009</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Declaration and passing of the Bill by the NCOP</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Declaration and passing of Bill by NCOP</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xml:space="preserve">Bill declared and passed by the NCOP </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February 2009</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Approval and promulgation of the Act</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Bill signed by President and promulgated</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Signed and Approved Bill</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February 2009</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Establishment of the Legal Entity</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Establish Legal Entity</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Legal Entity established</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March 2009</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Criteria and advertising for Board Nominations</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Develop criteria &amp; Advertise for Board nomination</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Criteria for Board Nominations developed</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February 2009</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Criteria and Advertising for CEO position</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Develop Criteria &amp; Advertise for CEO appointment by the Board</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Criteria for CEO appointment developed</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February 2009</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Done</w:t>
            </w:r>
          </w:p>
        </w:tc>
      </w:tr>
      <w:tr w:rsidR="00F67DF7" w:rsidRPr="001E7C29" w:rsidTr="00F67DF7">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Criteria and Advertising for CFO position</w:t>
            </w:r>
          </w:p>
        </w:tc>
        <w:tc>
          <w:tcPr>
            <w:tcW w:w="252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Develop Criteria &amp; Advertise for CFO appointment by the Board</w:t>
            </w:r>
          </w:p>
        </w:tc>
        <w:tc>
          <w:tcPr>
            <w:tcW w:w="198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Criteria for CFO appointment developed</w:t>
            </w:r>
          </w:p>
        </w:tc>
        <w:tc>
          <w:tcPr>
            <w:tcW w:w="126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February 2009</w:t>
            </w:r>
          </w:p>
        </w:tc>
        <w:tc>
          <w:tcPr>
            <w:tcW w:w="1800" w:type="dxa"/>
            <w:tcBorders>
              <w:top w:val="outset" w:sz="6" w:space="0" w:color="auto"/>
              <w:left w:val="outset" w:sz="6" w:space="0" w:color="auto"/>
              <w:bottom w:val="outset" w:sz="6" w:space="0" w:color="auto"/>
              <w:right w:val="outset" w:sz="6" w:space="0" w:color="auto"/>
            </w:tcBorders>
            <w:hideMark/>
          </w:tcPr>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Do</w:t>
            </w:r>
            <w:r>
              <w:rPr>
                <w:rFonts w:ascii="Times New Roman" w:eastAsia="Times New Roman" w:hAnsi="Times New Roman"/>
                <w:sz w:val="24"/>
                <w:szCs w:val="24"/>
                <w:lang w:eastAsia="en-ZA"/>
              </w:rPr>
              <w:t>ne</w:t>
            </w:r>
          </w:p>
        </w:tc>
      </w:tr>
    </w:tbl>
    <w:p w:rsidR="0057554F" w:rsidRDefault="0057554F"/>
    <w:p w:rsidR="00F67DF7" w:rsidRDefault="00F67DF7" w:rsidP="00F67DF7">
      <w:pPr>
        <w:pStyle w:val="NormalWeb"/>
      </w:pPr>
      <w:r>
        <w:rPr>
          <w:b/>
          <w:bCs/>
        </w:rPr>
        <w:t>QUESTION NO 86</w:t>
      </w:r>
    </w:p>
    <w:p w:rsidR="00F67DF7" w:rsidRDefault="00F67DF7" w:rsidP="00F67DF7">
      <w:pPr>
        <w:pStyle w:val="NormalWeb"/>
      </w:pPr>
      <w:r>
        <w:rPr>
          <w:b/>
          <w:bCs/>
        </w:rPr>
        <w:t>Mr A C Steyn (DA) to ask the Minister of Housing:</w:t>
      </w:r>
    </w:p>
    <w:p w:rsidR="00F67DF7" w:rsidRDefault="00F67DF7" w:rsidP="00F67DF7">
      <w:pPr>
        <w:pStyle w:val="NormalWeb"/>
      </w:pPr>
      <w:r>
        <w:t>(1) Whether her department placed an advertisement (a) in newspapers, (b) in magazines, (c) on radio and (d) on television during the period 1 January 2008 up to the latest specified date for which information is available; if not, what is the position in this regard; if so, in each case, (</w:t>
      </w:r>
      <w:proofErr w:type="spellStart"/>
      <w:r>
        <w:t>i</w:t>
      </w:r>
      <w:proofErr w:type="spellEnd"/>
      <w:r>
        <w:t xml:space="preserve">) in which (aa) newspapers, (bb) magazines, (ii) on which (aa) radio stations and (bb) television stations did it appear and (iii) what was the (aa) cost and (bb) purpose of placing the advertisement; </w:t>
      </w:r>
    </w:p>
    <w:p w:rsidR="00F67DF7" w:rsidRDefault="00F67DF7" w:rsidP="00F67DF7">
      <w:pPr>
        <w:pStyle w:val="NormalWeb"/>
      </w:pPr>
      <w:r>
        <w:t xml:space="preserve">(2) </w:t>
      </w:r>
      <w:proofErr w:type="gramStart"/>
      <w:r>
        <w:t>whether</w:t>
      </w:r>
      <w:proofErr w:type="gramEnd"/>
      <w:r>
        <w:t xml:space="preserve"> advertising from her department will be curtailed from the day on which the election is declared to the day on which the results of the election are determined; if not, why not; if so, what are the relevant details? </w:t>
      </w:r>
    </w:p>
    <w:p w:rsidR="00F67DF7" w:rsidRDefault="00F67DF7" w:rsidP="00F67DF7">
      <w:pPr>
        <w:pStyle w:val="NormalWeb"/>
      </w:pPr>
      <w:r>
        <w:rPr>
          <w:b/>
          <w:bCs/>
        </w:rPr>
        <w:t>Reply</w:t>
      </w:r>
    </w:p>
    <w:p w:rsidR="00F67DF7" w:rsidRDefault="00F67DF7" w:rsidP="00F67DF7">
      <w:pPr>
        <w:pStyle w:val="NormalWeb"/>
      </w:pPr>
      <w:r>
        <w:br/>
        <w:t xml:space="preserve">Communications is part of the responsibility of delivery. The Department of Housing's communication campaign has been on-going and is independent of election process. As such, it will continue in each financial year as the need to educate the public about the criteria for benefiting from the national housing programme and options available for beneficiaries will surely exist beyond the elections. </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QUESTION 1732</w:t>
      </w:r>
    </w:p>
    <w:p w:rsidR="00F67DF7" w:rsidRPr="00F67DF7" w:rsidRDefault="00F67DF7" w:rsidP="00F67DF7">
      <w:p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 xml:space="preserve">Question 1732: Mr E W Trent (DA) to ask the Minister of Housing: </w:t>
      </w:r>
    </w:p>
    <w:p w:rsidR="00F67DF7" w:rsidRPr="00F67DF7" w:rsidRDefault="00F67DF7" w:rsidP="00F67DF7">
      <w:pPr>
        <w:numPr>
          <w:ilvl w:val="1"/>
          <w:numId w:val="4"/>
        </w:num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In respect of each of the past five years up to the latest specified date for which information is available, (a) how many houses have been built with funds allocated in terms of the capital subsidy grant scheme in the municipalities of (</w:t>
      </w:r>
      <w:proofErr w:type="spellStart"/>
      <w:r w:rsidRPr="00F67DF7">
        <w:rPr>
          <w:rFonts w:ascii="Times New Roman" w:eastAsia="Times New Roman" w:hAnsi="Times New Roman"/>
          <w:sz w:val="24"/>
          <w:szCs w:val="24"/>
          <w:lang w:eastAsia="en-ZA"/>
        </w:rPr>
        <w:t>i</w:t>
      </w:r>
      <w:proofErr w:type="spellEnd"/>
      <w:r w:rsidRPr="00F67DF7">
        <w:rPr>
          <w:rFonts w:ascii="Times New Roman" w:eastAsia="Times New Roman" w:hAnsi="Times New Roman"/>
          <w:sz w:val="24"/>
          <w:szCs w:val="24"/>
          <w:lang w:eastAsia="en-ZA"/>
        </w:rPr>
        <w:t xml:space="preserve">) </w:t>
      </w:r>
      <w:proofErr w:type="spellStart"/>
      <w:r w:rsidRPr="00F67DF7">
        <w:rPr>
          <w:rFonts w:ascii="Times New Roman" w:eastAsia="Times New Roman" w:hAnsi="Times New Roman"/>
          <w:sz w:val="24"/>
          <w:szCs w:val="24"/>
          <w:lang w:eastAsia="en-ZA"/>
        </w:rPr>
        <w:t>Makana</w:t>
      </w:r>
      <w:proofErr w:type="spellEnd"/>
      <w:r w:rsidRPr="00F67DF7">
        <w:rPr>
          <w:rFonts w:ascii="Times New Roman" w:eastAsia="Times New Roman" w:hAnsi="Times New Roman"/>
          <w:sz w:val="24"/>
          <w:szCs w:val="24"/>
          <w:lang w:eastAsia="en-ZA"/>
        </w:rPr>
        <w:t xml:space="preserve"> </w:t>
      </w:r>
    </w:p>
    <w:p w:rsidR="00F67DF7" w:rsidRPr="00F67DF7" w:rsidRDefault="00F67DF7" w:rsidP="00F67DF7">
      <w:pPr>
        <w:spacing w:before="100" w:beforeAutospacing="1" w:after="100" w:afterAutospacing="1" w:line="240" w:lineRule="auto"/>
        <w:ind w:left="1440"/>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QUESTION 1732</w:t>
      </w:r>
    </w:p>
    <w:p w:rsidR="00F67DF7" w:rsidRPr="00F67DF7" w:rsidRDefault="00F67DF7" w:rsidP="00F67DF7">
      <w:pPr>
        <w:spacing w:before="100" w:beforeAutospacing="1" w:after="100" w:afterAutospacing="1" w:line="240" w:lineRule="auto"/>
        <w:ind w:left="1440"/>
        <w:rPr>
          <w:rFonts w:ascii="Times New Roman" w:eastAsia="Times New Roman" w:hAnsi="Times New Roman"/>
          <w:sz w:val="24"/>
          <w:szCs w:val="24"/>
          <w:lang w:eastAsia="en-ZA"/>
        </w:rPr>
      </w:pPr>
      <w:r w:rsidRPr="00F67DF7">
        <w:rPr>
          <w:rFonts w:ascii="Times New Roman" w:eastAsia="Times New Roman" w:hAnsi="Times New Roman"/>
          <w:b/>
          <w:bCs/>
          <w:sz w:val="24"/>
          <w:szCs w:val="24"/>
          <w:lang w:eastAsia="en-ZA"/>
        </w:rPr>
        <w:t xml:space="preserve">Question 1732: Mr E W Trent (DA) to ask the Minister of Housing: </w:t>
      </w:r>
    </w:p>
    <w:p w:rsidR="00F67DF7" w:rsidRPr="00F67DF7" w:rsidRDefault="00F67DF7" w:rsidP="00F67DF7">
      <w:pPr>
        <w:numPr>
          <w:ilvl w:val="2"/>
          <w:numId w:val="4"/>
        </w:num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In respect of each of the past five years up to the latest specified date for which information is available, (a) how many houses have been built with funds allocated in terms of the capital subsidy grant scheme in the municipalities of (</w:t>
      </w:r>
      <w:proofErr w:type="spellStart"/>
      <w:r w:rsidRPr="00F67DF7">
        <w:rPr>
          <w:rFonts w:ascii="Times New Roman" w:eastAsia="Times New Roman" w:hAnsi="Times New Roman"/>
          <w:sz w:val="24"/>
          <w:szCs w:val="24"/>
          <w:lang w:eastAsia="en-ZA"/>
        </w:rPr>
        <w:t>i</w:t>
      </w:r>
      <w:proofErr w:type="spellEnd"/>
      <w:r w:rsidRPr="00F67DF7">
        <w:rPr>
          <w:rFonts w:ascii="Times New Roman" w:eastAsia="Times New Roman" w:hAnsi="Times New Roman"/>
          <w:sz w:val="24"/>
          <w:szCs w:val="24"/>
          <w:lang w:eastAsia="en-ZA"/>
        </w:rPr>
        <w:t xml:space="preserve">) </w:t>
      </w:r>
      <w:proofErr w:type="spellStart"/>
      <w:r w:rsidRPr="00F67DF7">
        <w:rPr>
          <w:rFonts w:ascii="Times New Roman" w:eastAsia="Times New Roman" w:hAnsi="Times New Roman"/>
          <w:sz w:val="24"/>
          <w:szCs w:val="24"/>
          <w:lang w:eastAsia="en-ZA"/>
        </w:rPr>
        <w:t>Makana</w:t>
      </w:r>
      <w:proofErr w:type="spellEnd"/>
      <w:r w:rsidRPr="00F67DF7">
        <w:rPr>
          <w:rFonts w:ascii="Times New Roman" w:eastAsia="Times New Roman" w:hAnsi="Times New Roman"/>
          <w:sz w:val="24"/>
          <w:szCs w:val="24"/>
          <w:lang w:eastAsia="en-ZA"/>
        </w:rPr>
        <w:t xml:space="preserve"> and (ii) </w:t>
      </w:r>
      <w:proofErr w:type="spellStart"/>
      <w:r w:rsidRPr="00F67DF7">
        <w:rPr>
          <w:rFonts w:ascii="Times New Roman" w:eastAsia="Times New Roman" w:hAnsi="Times New Roman"/>
          <w:sz w:val="24"/>
          <w:szCs w:val="24"/>
          <w:lang w:eastAsia="en-ZA"/>
        </w:rPr>
        <w:t>Vollanlie</w:t>
      </w:r>
      <w:proofErr w:type="spellEnd"/>
      <w:r w:rsidRPr="00F67DF7">
        <w:rPr>
          <w:rFonts w:ascii="Times New Roman" w:eastAsia="Times New Roman" w:hAnsi="Times New Roman"/>
          <w:sz w:val="24"/>
          <w:szCs w:val="24"/>
          <w:lang w:eastAsia="en-ZA"/>
        </w:rPr>
        <w:t xml:space="preserve"> and (b) what is the current backlog in housing delivery in each case:</w:t>
      </w:r>
    </w:p>
    <w:p w:rsidR="00F67DF7" w:rsidRPr="00F67DF7" w:rsidRDefault="00F67DF7" w:rsidP="00F67DF7">
      <w:pPr>
        <w:numPr>
          <w:ilvl w:val="2"/>
          <w:numId w:val="4"/>
        </w:numPr>
        <w:spacing w:before="100" w:beforeAutospacing="1" w:after="100" w:afterAutospacing="1" w:line="240" w:lineRule="auto"/>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Whether a survey has been conducted to establish the number of defective houses that have been built; if not, why not, if so, how many houses were found to be defective;</w:t>
      </w:r>
    </w:p>
    <w:p w:rsidR="00F67DF7" w:rsidRPr="00F67DF7" w:rsidRDefault="00F67DF7" w:rsidP="00F67DF7">
      <w:pPr>
        <w:spacing w:before="100" w:beforeAutospacing="1" w:after="100" w:afterAutospacing="1" w:line="240" w:lineRule="auto"/>
        <w:ind w:left="1440"/>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3. Whether her department will repair the defective houses; if not, why not; if so,</w:t>
      </w:r>
    </w:p>
    <w:p w:rsidR="00F67DF7" w:rsidRPr="00F67DF7" w:rsidRDefault="00F67DF7" w:rsidP="00F67DF7">
      <w:pPr>
        <w:spacing w:before="100" w:beforeAutospacing="1" w:after="100" w:afterAutospacing="1" w:line="240" w:lineRule="auto"/>
        <w:ind w:left="1440"/>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4. Whether she will take any action against the responsible contractors; if not, why not; if so, what are the relevant details?</w:t>
      </w:r>
    </w:p>
    <w:p w:rsidR="00F67DF7" w:rsidRPr="00F67DF7" w:rsidRDefault="00F67DF7" w:rsidP="00F67DF7">
      <w:pPr>
        <w:spacing w:beforeAutospacing="1" w:after="0" w:afterAutospacing="1" w:line="240" w:lineRule="auto"/>
        <w:ind w:left="1440"/>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 xml:space="preserve">REPLY </w:t>
      </w:r>
    </w:p>
    <w:p w:rsidR="00F67DF7" w:rsidRPr="00F67DF7" w:rsidRDefault="00F67DF7" w:rsidP="00F67DF7">
      <w:pPr>
        <w:spacing w:before="100" w:beforeAutospacing="1" w:after="100" w:afterAutospacing="1" w:line="240" w:lineRule="auto"/>
        <w:ind w:left="1440"/>
        <w:rPr>
          <w:rFonts w:ascii="Times New Roman" w:eastAsia="Times New Roman" w:hAnsi="Times New Roman"/>
          <w:sz w:val="24"/>
          <w:szCs w:val="24"/>
          <w:lang w:eastAsia="en-ZA"/>
        </w:rPr>
      </w:pPr>
      <w:r w:rsidRPr="00F67DF7">
        <w:rPr>
          <w:rFonts w:ascii="Times New Roman" w:eastAsia="Times New Roman" w:hAnsi="Times New Roman"/>
          <w:sz w:val="24"/>
          <w:szCs w:val="24"/>
          <w:lang w:eastAsia="en-ZA"/>
        </w:rPr>
        <w:t>The information will be provided to the Honourable Member as soon as it is available.</w:t>
      </w:r>
    </w:p>
    <w:p w:rsidR="00EC5F6D" w:rsidRDefault="00EC5F6D" w:rsidP="00EC5F6D">
      <w:pPr>
        <w:pStyle w:val="NormalWeb"/>
      </w:pPr>
      <w:r>
        <w:rPr>
          <w:b/>
          <w:bCs/>
        </w:rPr>
        <w:t>QUESTION NO.: 1705</w:t>
      </w:r>
    </w:p>
    <w:p w:rsidR="00EC5F6D" w:rsidRDefault="00EC5F6D" w:rsidP="00EC5F6D">
      <w:pPr>
        <w:pStyle w:val="NormalWeb"/>
      </w:pPr>
      <w:r>
        <w:t>Mr A C Steyn, DA to ask the Minister of Housing:</w:t>
      </w:r>
    </w:p>
    <w:p w:rsidR="00EC5F6D" w:rsidRDefault="00EC5F6D" w:rsidP="00EC5F6D">
      <w:pPr>
        <w:pStyle w:val="NormalWeb"/>
      </w:pPr>
      <w:r>
        <w:t>1. In respect of the 2006-07 and 2007-08 annual rep</w:t>
      </w:r>
    </w:p>
    <w:p w:rsidR="00EC5F6D" w:rsidRDefault="00EC5F6D" w:rsidP="00EC5F6D">
      <w:pPr>
        <w:pStyle w:val="NormalWeb"/>
      </w:pPr>
      <w:r>
        <w:rPr>
          <w:b/>
          <w:bCs/>
        </w:rPr>
        <w:t>QUESTION NO.: 1705</w:t>
      </w:r>
    </w:p>
    <w:p w:rsidR="00EC5F6D" w:rsidRDefault="00EC5F6D" w:rsidP="00EC5F6D">
      <w:pPr>
        <w:pStyle w:val="NormalWeb"/>
      </w:pPr>
      <w:r>
        <w:t>Mr A C Steyn, DA to ask the Minister of Housing:</w:t>
      </w:r>
    </w:p>
    <w:p w:rsidR="00EC5F6D" w:rsidRDefault="00EC5F6D" w:rsidP="00EC5F6D">
      <w:pPr>
        <w:pStyle w:val="NormalWeb"/>
      </w:pPr>
      <w:r>
        <w:t>1. In respect of the 2006-07 and 2007-08 annual reports of her Department and the annual reports of each statutory and other entities reporting to her,</w:t>
      </w:r>
    </w:p>
    <w:p w:rsidR="00EC5F6D" w:rsidRDefault="00EC5F6D" w:rsidP="00EC5F6D">
      <w:pPr>
        <w:pStyle w:val="NormalWeb"/>
      </w:pPr>
      <w:r>
        <w:t xml:space="preserve">(a) </w:t>
      </w:r>
      <w:proofErr w:type="gramStart"/>
      <w:r>
        <w:t>what</w:t>
      </w:r>
      <w:proofErr w:type="gramEnd"/>
      <w:r>
        <w:t xml:space="preserve"> was the (</w:t>
      </w:r>
      <w:proofErr w:type="spellStart"/>
      <w:r>
        <w:t>i</w:t>
      </w:r>
      <w:proofErr w:type="spellEnd"/>
      <w:r>
        <w:t>) budgeted cost, (ii) actual cost and (iii) unit cost of each annual report;</w:t>
      </w:r>
    </w:p>
    <w:p w:rsidR="00EC5F6D" w:rsidRDefault="00EC5F6D" w:rsidP="00EC5F6D">
      <w:pPr>
        <w:pStyle w:val="NormalWeb"/>
      </w:pPr>
      <w:r>
        <w:t xml:space="preserve">(b) </w:t>
      </w:r>
      <w:proofErr w:type="gramStart"/>
      <w:r>
        <w:t>how</w:t>
      </w:r>
      <w:proofErr w:type="gramEnd"/>
      <w:r>
        <w:t xml:space="preserve"> many copies of each were (</w:t>
      </w:r>
      <w:proofErr w:type="spellStart"/>
      <w:r>
        <w:t>i</w:t>
      </w:r>
      <w:proofErr w:type="spellEnd"/>
      <w:r>
        <w:t>) produced and (ii) distributed?</w:t>
      </w:r>
    </w:p>
    <w:p w:rsidR="00EC5F6D" w:rsidRDefault="00EC5F6D" w:rsidP="00EC5F6D">
      <w:pPr>
        <w:pStyle w:val="NormalWeb"/>
      </w:pPr>
      <w:r>
        <w:rPr>
          <w:b/>
          <w:bCs/>
        </w:rPr>
        <w:t>Reply:</w:t>
      </w:r>
    </w:p>
    <w:p w:rsidR="00EC5F6D" w:rsidRDefault="00EC5F6D" w:rsidP="00EC5F6D">
      <w:pPr>
        <w:pStyle w:val="NormalWeb"/>
      </w:pPr>
      <w:r>
        <w:t>The information will be provided to the Honourable Member as soon as it is available.</w:t>
      </w:r>
    </w:p>
    <w:p w:rsidR="00EC5F6D" w:rsidRDefault="00EC5F6D" w:rsidP="00EC5F6D">
      <w:pPr>
        <w:pStyle w:val="NormalWeb"/>
      </w:pPr>
      <w:r>
        <w:rPr>
          <w:b/>
          <w:bCs/>
        </w:rPr>
        <w:t xml:space="preserve">QUESTION No. 30 </w:t>
      </w:r>
    </w:p>
    <w:p w:rsidR="00EC5F6D" w:rsidRDefault="00EC5F6D" w:rsidP="00EC5F6D">
      <w:pPr>
        <w:pStyle w:val="NormalWeb"/>
      </w:pPr>
      <w:r>
        <w:rPr>
          <w:b/>
          <w:bCs/>
        </w:rPr>
        <w:t>Mr A C Steyn (DA) to ask the Minister of Housing:</w:t>
      </w:r>
    </w:p>
    <w:p w:rsidR="00EC5F6D" w:rsidRDefault="00EC5F6D" w:rsidP="00EC5F6D">
      <w:pPr>
        <w:pStyle w:val="NormalWeb"/>
      </w:pPr>
      <w:r>
        <w:t>Whether her department commissioned a certain television show (name and details furnished); if not, who commissioned this show; if so, (a) what is the purpose of commissioning the show, (b) how much (</w:t>
      </w:r>
      <w:proofErr w:type="spellStart"/>
      <w:r>
        <w:t>i</w:t>
      </w:r>
      <w:proofErr w:type="spellEnd"/>
      <w:r>
        <w:t xml:space="preserve">) is each television channel paid for broadcasting the series and (ii) has been (aa) budgeted and (bb) spent on this show, (c) from which budget was this amount allocated and (d) what is the running period of the show? </w:t>
      </w:r>
    </w:p>
    <w:p w:rsidR="00EC5F6D" w:rsidRDefault="00EC5F6D" w:rsidP="00EC5F6D">
      <w:pPr>
        <w:pStyle w:val="NormalWeb"/>
      </w:pPr>
      <w:r>
        <w:rPr>
          <w:b/>
          <w:bCs/>
        </w:rPr>
        <w:t>Reply</w:t>
      </w:r>
    </w:p>
    <w:p w:rsidR="00EC5F6D" w:rsidRDefault="00EC5F6D" w:rsidP="00EC5F6D">
      <w:pPr>
        <w:pStyle w:val="NormalWeb"/>
      </w:pPr>
      <w:r>
        <w:t>In view of the fact that the Honourable Member lodged an official complaint with the Public Protector on this matter, I am unable to provide him with the information until the investigation is completed.</w:t>
      </w:r>
    </w:p>
    <w:p w:rsidR="00EC5F6D" w:rsidRDefault="00EC5F6D" w:rsidP="00EC5F6D">
      <w:pPr>
        <w:pStyle w:val="NormalWeb"/>
      </w:pPr>
      <w:r>
        <w:t>It must be pointed out for the record that the programme has been running for the last 18 months. It is interesting that the conscientious member is only now complaining about it.</w:t>
      </w:r>
    </w:p>
    <w:p w:rsidR="00F67DF7" w:rsidRDefault="00F67DF7"/>
    <w:sectPr w:rsidR="00F67DF7" w:rsidSect="001C3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427D"/>
    <w:multiLevelType w:val="multilevel"/>
    <w:tmpl w:val="011CEE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966D2"/>
    <w:multiLevelType w:val="multilevel"/>
    <w:tmpl w:val="AE48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4907CC"/>
    <w:multiLevelType w:val="multilevel"/>
    <w:tmpl w:val="AD727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F83FC7"/>
    <w:multiLevelType w:val="multilevel"/>
    <w:tmpl w:val="045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4F"/>
    <w:rsid w:val="000365E2"/>
    <w:rsid w:val="001C35BB"/>
    <w:rsid w:val="001E7C29"/>
    <w:rsid w:val="0057554F"/>
    <w:rsid w:val="00897274"/>
    <w:rsid w:val="00E77316"/>
    <w:rsid w:val="00EC5F6D"/>
    <w:rsid w:val="00F67D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54F"/>
    <w:pPr>
      <w:spacing w:before="100" w:beforeAutospacing="1" w:after="100" w:afterAutospacing="1" w:line="240" w:lineRule="auto"/>
    </w:pPr>
    <w:rPr>
      <w:rFonts w:ascii="Times New Roman" w:eastAsia="Times New Roman" w:hAnsi="Times New Roman"/>
      <w:sz w:val="24"/>
      <w:szCs w:val="24"/>
      <w:lang w:eastAsia="en-ZA"/>
    </w:rPr>
  </w:style>
  <w:style w:type="character" w:styleId="Strong">
    <w:name w:val="Strong"/>
    <w:uiPriority w:val="22"/>
    <w:qFormat/>
    <w:rsid w:val="005755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54F"/>
    <w:pPr>
      <w:spacing w:before="100" w:beforeAutospacing="1" w:after="100" w:afterAutospacing="1" w:line="240" w:lineRule="auto"/>
    </w:pPr>
    <w:rPr>
      <w:rFonts w:ascii="Times New Roman" w:eastAsia="Times New Roman" w:hAnsi="Times New Roman"/>
      <w:sz w:val="24"/>
      <w:szCs w:val="24"/>
      <w:lang w:eastAsia="en-ZA"/>
    </w:rPr>
  </w:style>
  <w:style w:type="character" w:styleId="Strong">
    <w:name w:val="Strong"/>
    <w:uiPriority w:val="22"/>
    <w:qFormat/>
    <w:rsid w:val="00575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890">
      <w:bodyDiv w:val="1"/>
      <w:marLeft w:val="0"/>
      <w:marRight w:val="0"/>
      <w:marTop w:val="0"/>
      <w:marBottom w:val="0"/>
      <w:divBdr>
        <w:top w:val="none" w:sz="0" w:space="0" w:color="auto"/>
        <w:left w:val="none" w:sz="0" w:space="0" w:color="auto"/>
        <w:bottom w:val="none" w:sz="0" w:space="0" w:color="auto"/>
        <w:right w:val="none" w:sz="0" w:space="0" w:color="auto"/>
      </w:divBdr>
    </w:div>
    <w:div w:id="105196142">
      <w:bodyDiv w:val="1"/>
      <w:marLeft w:val="0"/>
      <w:marRight w:val="0"/>
      <w:marTop w:val="0"/>
      <w:marBottom w:val="0"/>
      <w:divBdr>
        <w:top w:val="none" w:sz="0" w:space="0" w:color="auto"/>
        <w:left w:val="none" w:sz="0" w:space="0" w:color="auto"/>
        <w:bottom w:val="none" w:sz="0" w:space="0" w:color="auto"/>
        <w:right w:val="none" w:sz="0" w:space="0" w:color="auto"/>
      </w:divBdr>
    </w:div>
    <w:div w:id="202912715">
      <w:bodyDiv w:val="1"/>
      <w:marLeft w:val="0"/>
      <w:marRight w:val="0"/>
      <w:marTop w:val="0"/>
      <w:marBottom w:val="0"/>
      <w:divBdr>
        <w:top w:val="none" w:sz="0" w:space="0" w:color="auto"/>
        <w:left w:val="none" w:sz="0" w:space="0" w:color="auto"/>
        <w:bottom w:val="none" w:sz="0" w:space="0" w:color="auto"/>
        <w:right w:val="none" w:sz="0" w:space="0" w:color="auto"/>
      </w:divBdr>
    </w:div>
    <w:div w:id="261957999">
      <w:bodyDiv w:val="1"/>
      <w:marLeft w:val="0"/>
      <w:marRight w:val="0"/>
      <w:marTop w:val="0"/>
      <w:marBottom w:val="0"/>
      <w:divBdr>
        <w:top w:val="none" w:sz="0" w:space="0" w:color="auto"/>
        <w:left w:val="none" w:sz="0" w:space="0" w:color="auto"/>
        <w:bottom w:val="none" w:sz="0" w:space="0" w:color="auto"/>
        <w:right w:val="none" w:sz="0" w:space="0" w:color="auto"/>
      </w:divBdr>
    </w:div>
    <w:div w:id="265112950">
      <w:bodyDiv w:val="1"/>
      <w:marLeft w:val="0"/>
      <w:marRight w:val="0"/>
      <w:marTop w:val="0"/>
      <w:marBottom w:val="0"/>
      <w:divBdr>
        <w:top w:val="none" w:sz="0" w:space="0" w:color="auto"/>
        <w:left w:val="none" w:sz="0" w:space="0" w:color="auto"/>
        <w:bottom w:val="none" w:sz="0" w:space="0" w:color="auto"/>
        <w:right w:val="none" w:sz="0" w:space="0" w:color="auto"/>
      </w:divBdr>
    </w:div>
    <w:div w:id="499470404">
      <w:bodyDiv w:val="1"/>
      <w:marLeft w:val="0"/>
      <w:marRight w:val="0"/>
      <w:marTop w:val="0"/>
      <w:marBottom w:val="0"/>
      <w:divBdr>
        <w:top w:val="none" w:sz="0" w:space="0" w:color="auto"/>
        <w:left w:val="none" w:sz="0" w:space="0" w:color="auto"/>
        <w:bottom w:val="none" w:sz="0" w:space="0" w:color="auto"/>
        <w:right w:val="none" w:sz="0" w:space="0" w:color="auto"/>
      </w:divBdr>
    </w:div>
    <w:div w:id="574778203">
      <w:bodyDiv w:val="1"/>
      <w:marLeft w:val="0"/>
      <w:marRight w:val="0"/>
      <w:marTop w:val="0"/>
      <w:marBottom w:val="0"/>
      <w:divBdr>
        <w:top w:val="none" w:sz="0" w:space="0" w:color="auto"/>
        <w:left w:val="none" w:sz="0" w:space="0" w:color="auto"/>
        <w:bottom w:val="none" w:sz="0" w:space="0" w:color="auto"/>
        <w:right w:val="none" w:sz="0" w:space="0" w:color="auto"/>
      </w:divBdr>
    </w:div>
    <w:div w:id="577831632">
      <w:bodyDiv w:val="1"/>
      <w:marLeft w:val="0"/>
      <w:marRight w:val="0"/>
      <w:marTop w:val="0"/>
      <w:marBottom w:val="0"/>
      <w:divBdr>
        <w:top w:val="none" w:sz="0" w:space="0" w:color="auto"/>
        <w:left w:val="none" w:sz="0" w:space="0" w:color="auto"/>
        <w:bottom w:val="none" w:sz="0" w:space="0" w:color="auto"/>
        <w:right w:val="none" w:sz="0" w:space="0" w:color="auto"/>
      </w:divBdr>
    </w:div>
    <w:div w:id="633750812">
      <w:bodyDiv w:val="1"/>
      <w:marLeft w:val="0"/>
      <w:marRight w:val="0"/>
      <w:marTop w:val="0"/>
      <w:marBottom w:val="0"/>
      <w:divBdr>
        <w:top w:val="none" w:sz="0" w:space="0" w:color="auto"/>
        <w:left w:val="none" w:sz="0" w:space="0" w:color="auto"/>
        <w:bottom w:val="none" w:sz="0" w:space="0" w:color="auto"/>
        <w:right w:val="none" w:sz="0" w:space="0" w:color="auto"/>
      </w:divBdr>
    </w:div>
    <w:div w:id="654723229">
      <w:bodyDiv w:val="1"/>
      <w:marLeft w:val="0"/>
      <w:marRight w:val="0"/>
      <w:marTop w:val="0"/>
      <w:marBottom w:val="0"/>
      <w:divBdr>
        <w:top w:val="none" w:sz="0" w:space="0" w:color="auto"/>
        <w:left w:val="none" w:sz="0" w:space="0" w:color="auto"/>
        <w:bottom w:val="none" w:sz="0" w:space="0" w:color="auto"/>
        <w:right w:val="none" w:sz="0" w:space="0" w:color="auto"/>
      </w:divBdr>
    </w:div>
    <w:div w:id="969166792">
      <w:bodyDiv w:val="1"/>
      <w:marLeft w:val="0"/>
      <w:marRight w:val="0"/>
      <w:marTop w:val="0"/>
      <w:marBottom w:val="0"/>
      <w:divBdr>
        <w:top w:val="none" w:sz="0" w:space="0" w:color="auto"/>
        <w:left w:val="none" w:sz="0" w:space="0" w:color="auto"/>
        <w:bottom w:val="none" w:sz="0" w:space="0" w:color="auto"/>
        <w:right w:val="none" w:sz="0" w:space="0" w:color="auto"/>
      </w:divBdr>
    </w:div>
    <w:div w:id="992831249">
      <w:bodyDiv w:val="1"/>
      <w:marLeft w:val="0"/>
      <w:marRight w:val="0"/>
      <w:marTop w:val="0"/>
      <w:marBottom w:val="0"/>
      <w:divBdr>
        <w:top w:val="none" w:sz="0" w:space="0" w:color="auto"/>
        <w:left w:val="none" w:sz="0" w:space="0" w:color="auto"/>
        <w:bottom w:val="none" w:sz="0" w:space="0" w:color="auto"/>
        <w:right w:val="none" w:sz="0" w:space="0" w:color="auto"/>
      </w:divBdr>
    </w:div>
    <w:div w:id="999236862">
      <w:bodyDiv w:val="1"/>
      <w:marLeft w:val="0"/>
      <w:marRight w:val="0"/>
      <w:marTop w:val="0"/>
      <w:marBottom w:val="0"/>
      <w:divBdr>
        <w:top w:val="none" w:sz="0" w:space="0" w:color="auto"/>
        <w:left w:val="none" w:sz="0" w:space="0" w:color="auto"/>
        <w:bottom w:val="none" w:sz="0" w:space="0" w:color="auto"/>
        <w:right w:val="none" w:sz="0" w:space="0" w:color="auto"/>
      </w:divBdr>
    </w:div>
    <w:div w:id="1003433591">
      <w:bodyDiv w:val="1"/>
      <w:marLeft w:val="0"/>
      <w:marRight w:val="0"/>
      <w:marTop w:val="0"/>
      <w:marBottom w:val="0"/>
      <w:divBdr>
        <w:top w:val="none" w:sz="0" w:space="0" w:color="auto"/>
        <w:left w:val="none" w:sz="0" w:space="0" w:color="auto"/>
        <w:bottom w:val="none" w:sz="0" w:space="0" w:color="auto"/>
        <w:right w:val="none" w:sz="0" w:space="0" w:color="auto"/>
      </w:divBdr>
    </w:div>
    <w:div w:id="1205756111">
      <w:bodyDiv w:val="1"/>
      <w:marLeft w:val="0"/>
      <w:marRight w:val="0"/>
      <w:marTop w:val="0"/>
      <w:marBottom w:val="0"/>
      <w:divBdr>
        <w:top w:val="none" w:sz="0" w:space="0" w:color="auto"/>
        <w:left w:val="none" w:sz="0" w:space="0" w:color="auto"/>
        <w:bottom w:val="none" w:sz="0" w:space="0" w:color="auto"/>
        <w:right w:val="none" w:sz="0" w:space="0" w:color="auto"/>
      </w:divBdr>
      <w:divsChild>
        <w:div w:id="1434742343">
          <w:marLeft w:val="0"/>
          <w:marRight w:val="0"/>
          <w:marTop w:val="0"/>
          <w:marBottom w:val="0"/>
          <w:divBdr>
            <w:top w:val="none" w:sz="0" w:space="0" w:color="auto"/>
            <w:left w:val="none" w:sz="0" w:space="0" w:color="auto"/>
            <w:bottom w:val="none" w:sz="0" w:space="0" w:color="auto"/>
            <w:right w:val="none" w:sz="0" w:space="0" w:color="auto"/>
          </w:divBdr>
          <w:divsChild>
            <w:div w:id="1466121807">
              <w:marLeft w:val="0"/>
              <w:marRight w:val="0"/>
              <w:marTop w:val="0"/>
              <w:marBottom w:val="0"/>
              <w:divBdr>
                <w:top w:val="none" w:sz="0" w:space="0" w:color="auto"/>
                <w:left w:val="none" w:sz="0" w:space="0" w:color="auto"/>
                <w:bottom w:val="none" w:sz="0" w:space="0" w:color="auto"/>
                <w:right w:val="none" w:sz="0" w:space="0" w:color="auto"/>
              </w:divBdr>
            </w:div>
            <w:div w:id="19949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5226">
      <w:bodyDiv w:val="1"/>
      <w:marLeft w:val="0"/>
      <w:marRight w:val="0"/>
      <w:marTop w:val="0"/>
      <w:marBottom w:val="0"/>
      <w:divBdr>
        <w:top w:val="none" w:sz="0" w:space="0" w:color="auto"/>
        <w:left w:val="none" w:sz="0" w:space="0" w:color="auto"/>
        <w:bottom w:val="none" w:sz="0" w:space="0" w:color="auto"/>
        <w:right w:val="none" w:sz="0" w:space="0" w:color="auto"/>
      </w:divBdr>
    </w:div>
    <w:div w:id="1276446911">
      <w:bodyDiv w:val="1"/>
      <w:marLeft w:val="0"/>
      <w:marRight w:val="0"/>
      <w:marTop w:val="0"/>
      <w:marBottom w:val="0"/>
      <w:divBdr>
        <w:top w:val="none" w:sz="0" w:space="0" w:color="auto"/>
        <w:left w:val="none" w:sz="0" w:space="0" w:color="auto"/>
        <w:bottom w:val="none" w:sz="0" w:space="0" w:color="auto"/>
        <w:right w:val="none" w:sz="0" w:space="0" w:color="auto"/>
      </w:divBdr>
    </w:div>
    <w:div w:id="1279021660">
      <w:bodyDiv w:val="1"/>
      <w:marLeft w:val="0"/>
      <w:marRight w:val="0"/>
      <w:marTop w:val="0"/>
      <w:marBottom w:val="0"/>
      <w:divBdr>
        <w:top w:val="none" w:sz="0" w:space="0" w:color="auto"/>
        <w:left w:val="none" w:sz="0" w:space="0" w:color="auto"/>
        <w:bottom w:val="none" w:sz="0" w:space="0" w:color="auto"/>
        <w:right w:val="none" w:sz="0" w:space="0" w:color="auto"/>
      </w:divBdr>
    </w:div>
    <w:div w:id="1283418879">
      <w:bodyDiv w:val="1"/>
      <w:marLeft w:val="0"/>
      <w:marRight w:val="0"/>
      <w:marTop w:val="0"/>
      <w:marBottom w:val="0"/>
      <w:divBdr>
        <w:top w:val="none" w:sz="0" w:space="0" w:color="auto"/>
        <w:left w:val="none" w:sz="0" w:space="0" w:color="auto"/>
        <w:bottom w:val="none" w:sz="0" w:space="0" w:color="auto"/>
        <w:right w:val="none" w:sz="0" w:space="0" w:color="auto"/>
      </w:divBdr>
    </w:div>
    <w:div w:id="1640575958">
      <w:bodyDiv w:val="1"/>
      <w:marLeft w:val="0"/>
      <w:marRight w:val="0"/>
      <w:marTop w:val="0"/>
      <w:marBottom w:val="0"/>
      <w:divBdr>
        <w:top w:val="none" w:sz="0" w:space="0" w:color="auto"/>
        <w:left w:val="none" w:sz="0" w:space="0" w:color="auto"/>
        <w:bottom w:val="none" w:sz="0" w:space="0" w:color="auto"/>
        <w:right w:val="none" w:sz="0" w:space="0" w:color="auto"/>
      </w:divBdr>
    </w:div>
    <w:div w:id="1654482671">
      <w:bodyDiv w:val="1"/>
      <w:marLeft w:val="0"/>
      <w:marRight w:val="0"/>
      <w:marTop w:val="0"/>
      <w:marBottom w:val="0"/>
      <w:divBdr>
        <w:top w:val="none" w:sz="0" w:space="0" w:color="auto"/>
        <w:left w:val="none" w:sz="0" w:space="0" w:color="auto"/>
        <w:bottom w:val="none" w:sz="0" w:space="0" w:color="auto"/>
        <w:right w:val="none" w:sz="0" w:space="0" w:color="auto"/>
      </w:divBdr>
    </w:div>
    <w:div w:id="1679693077">
      <w:bodyDiv w:val="1"/>
      <w:marLeft w:val="0"/>
      <w:marRight w:val="0"/>
      <w:marTop w:val="0"/>
      <w:marBottom w:val="0"/>
      <w:divBdr>
        <w:top w:val="none" w:sz="0" w:space="0" w:color="auto"/>
        <w:left w:val="none" w:sz="0" w:space="0" w:color="auto"/>
        <w:bottom w:val="none" w:sz="0" w:space="0" w:color="auto"/>
        <w:right w:val="none" w:sz="0" w:space="0" w:color="auto"/>
      </w:divBdr>
    </w:div>
    <w:div w:id="1725562978">
      <w:bodyDiv w:val="1"/>
      <w:marLeft w:val="0"/>
      <w:marRight w:val="0"/>
      <w:marTop w:val="0"/>
      <w:marBottom w:val="0"/>
      <w:divBdr>
        <w:top w:val="none" w:sz="0" w:space="0" w:color="auto"/>
        <w:left w:val="none" w:sz="0" w:space="0" w:color="auto"/>
        <w:bottom w:val="none" w:sz="0" w:space="0" w:color="auto"/>
        <w:right w:val="none" w:sz="0" w:space="0" w:color="auto"/>
      </w:divBdr>
    </w:div>
    <w:div w:id="1733842811">
      <w:bodyDiv w:val="1"/>
      <w:marLeft w:val="0"/>
      <w:marRight w:val="0"/>
      <w:marTop w:val="0"/>
      <w:marBottom w:val="0"/>
      <w:divBdr>
        <w:top w:val="none" w:sz="0" w:space="0" w:color="auto"/>
        <w:left w:val="none" w:sz="0" w:space="0" w:color="auto"/>
        <w:bottom w:val="none" w:sz="0" w:space="0" w:color="auto"/>
        <w:right w:val="none" w:sz="0" w:space="0" w:color="auto"/>
      </w:divBdr>
    </w:div>
    <w:div w:id="1810202441">
      <w:bodyDiv w:val="1"/>
      <w:marLeft w:val="0"/>
      <w:marRight w:val="0"/>
      <w:marTop w:val="0"/>
      <w:marBottom w:val="0"/>
      <w:divBdr>
        <w:top w:val="none" w:sz="0" w:space="0" w:color="auto"/>
        <w:left w:val="none" w:sz="0" w:space="0" w:color="auto"/>
        <w:bottom w:val="none" w:sz="0" w:space="0" w:color="auto"/>
        <w:right w:val="none" w:sz="0" w:space="0" w:color="auto"/>
      </w:divBdr>
    </w:div>
    <w:div w:id="1849173108">
      <w:bodyDiv w:val="1"/>
      <w:marLeft w:val="0"/>
      <w:marRight w:val="0"/>
      <w:marTop w:val="0"/>
      <w:marBottom w:val="0"/>
      <w:divBdr>
        <w:top w:val="none" w:sz="0" w:space="0" w:color="auto"/>
        <w:left w:val="none" w:sz="0" w:space="0" w:color="auto"/>
        <w:bottom w:val="none" w:sz="0" w:space="0" w:color="auto"/>
        <w:right w:val="none" w:sz="0" w:space="0" w:color="auto"/>
      </w:divBdr>
    </w:div>
    <w:div w:id="19417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10499</Words>
  <Characters>59845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Asanda</cp:lastModifiedBy>
  <cp:revision>2</cp:revision>
  <dcterms:created xsi:type="dcterms:W3CDTF">2016-08-05T11:18:00Z</dcterms:created>
  <dcterms:modified xsi:type="dcterms:W3CDTF">2016-08-05T11:18:00Z</dcterms:modified>
</cp:coreProperties>
</file>